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با توجه به الزامات ذکر شده در دستورالعمل تحلیل و پاسخ، فایل PDF ارائه‌شده بررسی و تحلیل شده است. در زیر، ساختار خروجی نهایی که شامل زبان فایل، ترجمه (در صورت نیاز) و خلاصه‌سازی حرفه‌ای است، ارائه می‌شود:</w:t>
        <w:br/>
        <w:br/>
        <w:t>1. **🔍 زبان فایل شناسایی‌شده:** فارسی</w:t>
        <w:br/>
        <w:br/>
        <w:t>2. **📘 ترجمه فارسی (در صورت نیاز):** نیازی به ترجمه نیست؛ زبان اصلی فایل فارسی است.</w:t>
        <w:br/>
        <w:br/>
        <w:t>3. **📄 خلاصه‌سازی حرفه‌ای فارسی:**</w:t>
        <w:br/>
        <w:t xml:space="preserve">   </w:t>
        <w:br/>
        <w:t xml:space="preserve">   این کتاب به بررسی مفاهیم پیچیده‌ای در فیزیک مدرن می‌پردازد، از جمله جبرگرایی علمی، مکانیک کوانتومی، ذرات بنیادی، نظریه ریسمان و بزرگ انفجار. هدف نویسنده، ارائه درکی عمیق از جهان هستی و پدیده‌های فیزیکی از طریق بررسی نظریه‌ها و ایده‌های کلیدی است.</w:t>
        <w:br/>
        <w:br/>
        <w:t xml:space="preserve">   - **فصل اول: جبرگرایی علمی:**</w:t>
        <w:br/>
        <w:t xml:space="preserve">     در این فصل، نویسنده به بررسی مفهوم جبرگرایی علمی و تضاد آن با اختیار انسان می‌پردازد. وی توضیح می‌دهد که چگونه قوانین فیزیکی می‌توانند دیدگاه ما را نسبت به طبیعت و وجود تغییر دهند و سؤالاتی بنیادین درباره آزادی اراده و مسئولیت‌پذیری مطرح می‌کند. او همچنین به بحث دربارهٔ قوانین طبیعت و نقش آنها در تعیین سرنوشت جهان می‌پردازد.. این بخش به بررسی نقش اعتقادات دینی و اسطوره‌ها در تبیین پدیده‌های طبیعی می‌پردازد. نویسنده توضیح می‌دهد چگونه در جوامع مختلف، خدایان و نیروهای ماورایی به عنوان عوامل تعیین‌کننده در رویدادهای جهان در نظر گرفته می‌شدند. او این دیدگاه را با رویکرد علمی مقایسه می‌کند که به دنبال یافتن قوانین طبیعی و علل مادی برای توضیح پدیده‌ها است.</w:t>
        <w:br/>
        <w:br/>
        <w:t xml:space="preserve">   - **فصل دوم: مکانیک کوانتومی:**</w:t>
        <w:br/>
        <w:t xml:space="preserve">     در این فصل، مفاهیم پایه‌ای مکانیک کوانتومی مانند اصل عدم قطعیت هایزنبرگ، توابع موج و احتمال حضور ذرات در مکان‌های مختلف بررسی می‌شوند. نویسنده سعی می‌کند تا با زبانی ساده، این مفاهیم پیچیده را برای خوانندگان قابل فهم سازد. او همچنین به بررسی آزمایش دوشکاف و تفسیرهای مختلف آن می‌پردازد، از جمله تفسیر کپنهاگی که به نقش مشاهده‌گر در تعیین وضعیت کوانتومی تأکید دارد.</w:t>
        <w:br/>
        <w:br/>
        <w:t xml:space="preserve">   - **فصل سوم: ذرات وحش باغ:**</w:t>
        <w:br/>
        <w:t xml:space="preserve">     این قسمت به معرفی ذرات بنیادی و نیروهای اساسی طبیعت می‌پردازد. مدل استاندارد ذرات، کوارک‌ها، لپتون‌ها، بوزون‌ها و نقش آن‌ها در تشکیل ماده و انتقال نیروها بررسی می‌شوند. نویسنده با استفاده از اصطلاحات جذاب و توصیفی، خوانندگان را با دنیای پیچیده و شگفت‌انگیز ذرات زیراتمی آشنا می‌کند.</w:t>
        <w:br/>
        <w:br/>
        <w:t xml:space="preserve">   - **فصل چهارم: نظریه ریسمان:**</w:t>
        <w:br/>
        <w:t xml:space="preserve">     نظریه ریسمان به عنوان تلاشی برای متحد کردن تمام نیروهای طبیعت و ارائه توصیفی کامل‌تر از جهان هستی معرفی می‌شود. این نظریه، ذرات بنیادی را به صورت ریسمان‌های یک‌بعدی در فضا-زمان چندبعدی تصور می‌کند. نویسنده به بررسی مفاهیم کلیدی نظریه ریسمان مانند ابعاد اضافی، تقارن ابرتقارن و چشم‌اندازهای جدیدی که این نظریه در فیزیک ایجاد می‌کند، می‌پردازد.</w:t>
        <w:br/>
        <w:br/>
        <w:t xml:space="preserve">   - **فصل پنجم: بزرگ انفجار:**</w:t>
        <w:br/>
        <w:t xml:space="preserve">     در این فصل، نویسنده به بررسی نظریهٔ بیگ بنگ به‌عنوان توضیح منشأ جهان می‌پردازد و به ارائه شواهد و استدلال‌های علمی در حمایت از این نظریه می‌پردازد و توضیح می‌دهد که چگونه از یک نقطهٔ بسیار چگال و داغ، جهان به شکل کنونی گسترش یافته است. نقش تابش زمینه کیهانی، فرایندهای هسته‌ای در دوران اولیه و تشکیل ساختارهای بزرگ‌مقیاس در جهان بررسی می‌شوند.</w:t>
        <w:br/>
        <w:br/>
        <w:t xml:space="preserve">    - **مقایسه دیدگاه نیوتنی و کوانتومی:**</w:t>
        <w:br/>
        <w:t xml:space="preserve">      نویسنده در این بخش به مقایسه دیدگاه‌های نیوتنی و کوانتومی دربارهٔ جهان می‌پردازد. او توضیح می‌دهد که چگونه مکانیک کلاسیک نیوتنی، با تکیه بر قوانین قطعی و قابل پیش‌بینی، تصویری متفاوت از جهان نسبت به مکانیک کوانتومی ارائه می‌دهد که بر احتمال و عدم قطعیت تأکید دارد.</w:t>
        <w:br/>
        <w:t>###</w:t>
        <w:br/>
        <w:br/>
        <w:t>با توجه به این خلاصه‌سازی، کاربر می‌تواند درک نسبتاً جامعی از محتوای کتاب به دست آورد و با مفاهیم کلیدی و ساختار اصلی آن آشنا شود.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