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ترجمه فارسی (در صورت نیاز): -</w:t>
        <w:br/>
        <w:t>📄 خلاصه‌سازی حرفه‌ای فارسی:</w:t>
        <w:br/>
        <w:br/>
        <w:t>ما جهان و کوانتوم فیزیک</w:t>
        <w:br/>
        <w:t>کتاب "ما جهان و کوانتوم فیزیک" نوشته علی رضا خواه، به بررسی چالش‌های فلسفی و فیزیکی در درک جهان هستی می‌پردازد. نویسنده با طرح سوالاتی بنیادین، خواننده را به تفکر در مورد محدودیت‌های دانش بشری و نظریه‌های موجود دعوت می‌کند.</w:t>
        <w:br/>
        <w:t>مقدمه:</w:t>
        <w:br/>
        <w:t>این کتاب با بررسی دیدگاه‌های مختلف فلسفی و فیزیکی، به دنبال یافتن پاسخ‌هایی برای پرسش‌های اساسی درباره جهان هستی است. آیا قوانین فیزیک، همانند خدایان باستانی، بر زندگی ما حاکم هستند؟ آیا می‌توان با تکیه بر دانش بشری، به درکی کامل از جهان دست یافت؟</w:t>
        <w:br/>
        <w:t>فصل اول: علمی جبرگرایی</w:t>
        <w:br/>
        <w:t>در این فصل، نویسنده به بررسی مفهوم جبرگرایی در علم می‌پردازد و سوالاتی از این قبیل مطرح می‌کند: آیا طبیعت از قوانین ثابتی پیروی می‌کند، یا اینکه رخدادها تصادفی هستند و تحت کنترل نیروهای ماورایی قرار دارند؟ نویسنده با اشاره به دیدگاه‌های مختلف در طول تاریخ، به این نتیجه می‌رسد که علم مدرن به سمت جبرگرایی حرکت می‌کند، اما هنوز نمی‌توان با قطعیت در این مورد سخن گفت.</w:t>
        <w:br/>
        <w:t>تعبیر طبیعت به عنوان "دست خداوند" و بررسی نسبت بین قوانین علمی و پدیده‌های طبیعی از جمله مباحث این فصل است.</w:t>
        <w:br/>
        <w:t xml:space="preserve">    آیا طبیعت، مجموعه‌ای از قوانین است یا تجلی خواست خداوندی؟</w:t>
        <w:br/>
        <w:t xml:space="preserve">    آیا می‌توان با شناخت قوانین علمی، آینده را پیش‌بینی کرد؟</w:t>
        <w:br/>
        <w:t xml:space="preserve">    علم جبرگرایانه به چه معناست و چه تاثیری بر دیدگاه ما نسبت به جهان دارد؟</w:t>
        <w:br/>
        <w:t>فصل دوم: کوانتوم مکانیک</w:t>
        <w:br/>
        <w:t>در این فصل، نویسنده به بررسی مکانیک کوانتومی می‌پردازد و اصول اساسی آن را شرح می‌دهد. مکانیک کوانتومی، نظریه‌ای است که به توصیف پدیده‌های فیزیکی در ابعاد بسیار کوچک می‌پردازد و با قوانین فیزیک کلاسیک در تضاد است.</w:t>
        <w:br/>
        <w:t>مفاهیم بنیادین کوانتوم مکانیک، مانند اصل عدم قطعیت هایزنبرگ، تابع موج، و احتمال، از جمله مباحث این فصل هستند.</w:t>
        <w:br/>
        <w:br/>
        <w:t>اصل عدم قطعیت هایزنبرگ:</w:t>
        <w:br/>
        <w:t>این اصل بیان می‌کند که نمی‌توان به طور همزمان، مکان و سرعت یک ذره را با دقت اندازه‌گیری کرد. هر چه دقت اندازه‌گیری مکان بیشتر باشد، دقت اندازه‌گیری سرعت کاهش می‌یابد، و بالعکس.</w:t>
        <w:br/>
        <w:t>تابع موج:</w:t>
        <w:br/>
        <w:t>تابع موج، تابع ریاضیاتی است که وضعیت یک ذره را در فضا و زمان توصیف می‌کند. تابع موج، اطلاعات مربوط به مکان، سرعت، و سایر ویژگی‌های ذره را در خود جای داده است.</w:t>
        <w:br/>
        <w:t>احتمال:</w:t>
        <w:br/>
        <w:t>در مکانیک کوانتومی، بسیاری از پدیده‌ها به صورت احتمالی رخ می‌دهند. به عنوان مثال، نمی‌توان با قطعیت گفت که یک ذره در یک لحظه خاص در کجا قرار دارد، بلکه فقط می‌توان احتمال حضور آن ذره در نقاط مختلف فضا را محاسبه کرد.</w:t>
        <w:br/>
        <w:t>تفسیرهای گوناگون از کوانتوم مکانیک</w:t>
        <w:br/>
        <w:t>در این بخش، نویسنده به بررسی تفسیرهای مختلف از مکانیک کوانتومی می‌پردازد. این تفسیرها، دیدگاه‌های متفاوتی در مورد ماهیت واقعیت و نحوه عملکرد جهان در سطح کوانتومی ارائه می‌دهند.</w:t>
        <w:br/>
        <w:t>فصل سوم: ذرات وحش باغ</w:t>
        <w:br/>
        <w:t xml:space="preserve">    معرفی ذرات بنیادی:</w:t>
        <w:br/>
        <w:t>در این فصل، ذرات بنیادی سازنده جهان هستی معرفی می‌شوند. این ذرات، به عنوان بلوک‌های ساختمانی материи، نقش اساسی در شکل‌گیری جهان ایفا می‌کنند.</w:t>
        <w:br/>
        <w:t>کوآرک‌ها:</w:t>
        <w:br/>
        <w:t>کوآرک‌ها، ذرات بنیادی هستند که ذرات دیگری مانند پروتون‌ها و نوترون‌ها از آن‌ها تشکیل شده‌اند.</w:t>
        <w:br/>
        <w:t>لپتون‌ها:</w:t>
        <w:br/>
        <w:t>لپتون‌ها، ذرات بنیادی هستند که شامل الکترون‌ها، نوترینوها، و ذرات سنگین‌تر مشابه آن‌ها هستند.</w:t>
        <w:br/>
        <w:t>بوزون‌ها:</w:t>
        <w:br/>
        <w:t>بوزون‌ها، ذراتی هستند که نیروهای بین ذرات دیگر را منتقل می‌کنند. به عنوان مثال، فوتون‌ها، بوزون‌های حامل نیروی الکترومغناطیس هستند.</w:t>
        <w:br/>
        <w:t>معرفی نیروهادر طبیعت:</w:t>
        <w:br/>
        <w:br/>
        <w:t xml:space="preserve"> این بخش به بررسی چهار نیروی بنیادی طبیعت می‌پردازد. این نیروها، interactions بین ذرات elementary matter.</w:t>
        <w:br/>
        <w:br/>
        <w:t xml:space="preserve">    نیروی قوی (هسته‌ای)</w:t>
        <w:br/>
        <w:t xml:space="preserve">    نیروی ضعیف (هسته‌ای)</w:t>
        <w:br/>
        <w:t xml:space="preserve">    نیروی الکترومغناطیس</w:t>
        <w:br/>
        <w:t xml:space="preserve">    نیروی گرانش</w:t>
        <w:br/>
        <w:br/>
        <w:t>فصل چهارم: ریسمان نظریه</w:t>
        <w:br/>
        <w:t xml:space="preserve">    معرفی ریسمان نظریه:</w:t>
        <w:br/>
        <w:t>در این فصل، نظریه ریسمان به عنوان یک تلاش برای объединение قوانین فیزیک و توصیف جهان در سطحی بنیادی‌تر معرفی می‌شود. در نظریه ریسمان، به جای ذرات نقطه‌مانند، از ریسمان‌های یک بعدی برای строи جهان.</w:t>
        <w:br/>
        <w:br/>
        <w:t>ابعاد اضافی: یکی از جنبه‌های مهم نظریه ریسمان، وجود ابعاد اضافی در فضا و زمان است. این ابعاد، که برای ما قابل مشاهده نیستند، نقش مهمی در تعیین ویژگی‌های ذرات و نیروها ایفا می‌کنند.</w:t>
        <w:br/>
        <w:br/>
        <w:t>چشم‌اندازهای منحصربه‌فرد: نظریه ریسمان، با ارائه دیدگاه‌های جدید در مورد گرانش، کیهان‌شناسی، و ماهیت واقعیت، افق‌های تازه‌ای را در فیزیک نظری گشوده است.</w:t>
        <w:br/>
        <w:t>فصل پنجم: بزرگ انفجار</w:t>
        <w:br/>
        <w:t>منشاء هستی از دیدگاه نیوتنی:</w:t>
        <w:br/>
        <w:t>در این فصل، دیدگاه نیوتنی به جهان و تصور وجودی ثابت و بی‌تغییر از آن بررسی می‌شود.</w:t>
        <w:br/>
        <w:br/>
        <w:t xml:space="preserve">    آغاز کیهان با نظمی تصادفی:</w:t>
        <w:br/>
        <w:t>در تضاد با دیدگاه نیوتنی، نظریه "انفجار بزرگ" (Big Bang) مطرح می‌شود که در آن، جهان از نقطه‌ای اولیه و بسیار کوچک آغاز شده و به تدریج گسترش یافته است.</w:t>
        <w:br/>
        <w:t xml:space="preserve">    مراحل اولیه:</w:t>
        <w:br/>
        <w:t>مراحل اولیه پس از "انفجار بزرگ"، از جمله شکل‌گیری ذرات بنیادی، هسته‌ها، و اتم‌ها، مورد بررسی قرار می‌گیرند.</w:t>
        <w:br/>
        <w:br/>
        <w:t>جهان در گذار فاز: تغییرات اساسی در ساختار و ترکیب جهان در طول زمان، به عنوان "جبرهای فازی" شناخته می‌شوند.</w:t>
        <w:br/>
        <w:t xml:space="preserve">                www.takbook.com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