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039"/>
                    <pic:cNvPicPr/>
                  </pic:nvPicPr>
                  <pic:blipFill>
                    <a:blip xmlns:r="http://schemas.openxmlformats.org/officeDocument/2006/relationships" r:embed="rIdF7B77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240" w:lineRule="auto"/>
        <w:ind w:left="-180" w:right="180"/>
        <w:jc w:val="center"/>
        <w:rPr>
          <w:rFonts w:ascii="Arial" w:eastAsia="Arial" w:hAnsi="Arial" w:cs="Arial"/>
          <w:b/>
          <w:bCs/>
          <w:sz w:val="8"/>
          <w:szCs w:val="8"/>
          <w:rtl/>
        </w:rPr>
      </w:pPr>
    </w:p>
    <w:p>
      <w:pPr>
        <w:tabs>
          <w:tab w:pos="0" w:val="right"/>
        </w:tabs>
        <w:bidi/>
        <w:spacing w:line="240" w:lineRule="auto"/>
        <w:ind w:left="-180" w:right="180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Resume-</w:t>
      </w:r>
      <w:r>
        <w:rPr>
          <w:rFonts w:ascii="Arial" w:eastAsia="Arial" w:hAnsi="Arial" w:cs="Arial"/>
          <w:b/>
          <w:bCs/>
          <w:sz w:val="34"/>
          <w:szCs w:val="34"/>
        </w:rPr>
        <w:t xml:space="preserve">Arel Margalit</w:t>
      </w:r>
    </w:p>
    <w:p>
      <w:pPr>
        <w:bidi/>
        <w:spacing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Tel Adashim, PO BOX 223</w:t>
      </w:r>
    </w:p>
    <w:p>
      <w:pPr>
        <w:bidi/>
        <w:spacing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Marital status: Married (+</w:t>
      </w:r>
      <w:r>
        <w:rPr>
          <w:rFonts w:ascii="Arial" w:eastAsia="Arial" w:hAnsi="Arial" w:cs="Arial"/>
          <w:sz w:val="22"/>
          <w:szCs w:val="22"/>
        </w:rPr>
        <w:t xml:space="preserve">3</w:t>
      </w:r>
      <w:r>
        <w:rPr>
          <w:rFonts w:ascii="Arial" w:eastAsia="Arial" w:hAnsi="Arial" w:cs="Arial"/>
          <w:sz w:val="22"/>
          <w:szCs w:val="22"/>
        </w:rPr>
        <w:t xml:space="preserve">)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• YOB: 1968 • ID: 023944507</w:t>
      </w:r>
    </w:p>
    <w:p>
      <w:pPr>
        <w:bidi/>
        <w:spacing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+972</w:t>
      </w:r>
      <w:r>
        <w:rPr>
          <w:rFonts w:ascii="Arial" w:eastAsia="Arial" w:hAnsi="Arial" w:cs="Arial"/>
          <w:sz w:val="22"/>
          <w:szCs w:val="22"/>
        </w:rPr>
        <w:t xml:space="preserve">(04)6424502 • </w:t>
      </w:r>
      <w:r>
        <w:rPr>
          <w:rFonts w:ascii="Arial" w:eastAsia="Arial" w:hAnsi="Arial" w:cs="Arial"/>
          <w:sz w:val="22"/>
          <w:szCs w:val="22"/>
        </w:rPr>
        <w:t xml:space="preserve">+972</w:t>
      </w:r>
      <w:r>
        <w:rPr>
          <w:rFonts w:ascii="Arial" w:eastAsia="Arial" w:hAnsi="Arial" w:cs="Arial"/>
          <w:sz w:val="22"/>
          <w:szCs w:val="22"/>
        </w:rPr>
        <w:t xml:space="preserve">(054) </w:t>
      </w:r>
      <w:r>
        <w:rPr>
          <w:rFonts w:ascii="Arial" w:eastAsia="Arial" w:hAnsi="Arial" w:cs="Arial"/>
          <w:sz w:val="22"/>
          <w:szCs w:val="22"/>
        </w:rPr>
        <w:t xml:space="preserve">9050881</w:t>
      </w:r>
      <w:r>
        <w:rPr>
          <w:rFonts w:ascii="Arial" w:eastAsia="Arial" w:hAnsi="Arial" w:cs="Arial"/>
          <w:sz w:val="22"/>
          <w:szCs w:val="22"/>
        </w:rPr>
        <w:t xml:space="preserve"> •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arelm</w:t>
      </w:r>
      <w:r>
        <w:rPr>
          <w:rFonts w:ascii="Arial" w:eastAsia="Arial" w:hAnsi="Arial" w:cs="Arial"/>
          <w:sz w:val="22"/>
          <w:szCs w:val="22"/>
        </w:rPr>
        <w:t xml:space="preserve">26</w:t>
      </w:r>
      <w:r>
        <w:rPr>
          <w:rFonts w:ascii="Arial" w:eastAsia="Arial" w:hAnsi="Arial" w:cs="Arial"/>
          <w:sz w:val="22"/>
          <w:szCs w:val="22"/>
        </w:rPr>
        <w:t xml:space="preserve">@</w:t>
      </w:r>
      <w:r>
        <w:rPr>
          <w:rFonts w:ascii="Arial" w:eastAsia="Arial" w:hAnsi="Arial" w:cs="Arial"/>
          <w:sz w:val="22"/>
          <w:szCs w:val="22"/>
        </w:rPr>
        <w:t xml:space="preserve">gmail</w:t>
      </w:r>
      <w:r>
        <w:rPr>
          <w:rFonts w:ascii="Arial" w:eastAsia="Arial" w:hAnsi="Arial" w:cs="Arial"/>
          <w:sz w:val="22"/>
          <w:szCs w:val="22"/>
        </w:rPr>
        <w:t xml:space="preserve">.co</w:t>
      </w:r>
      <w:r>
        <w:rPr>
          <w:rFonts w:ascii="Arial" w:eastAsia="Arial" w:hAnsi="Arial" w:cs="Arial"/>
          <w:sz w:val="22"/>
          <w:szCs w:val="22"/>
        </w:rPr>
        <w:t xml:space="preserve">m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b/>
          <w:bCs/>
          <w:u w:val="single"/>
        </w:rPr>
      </w:pPr>
    </w:p>
    <w:p>
      <w:pPr>
        <w:tabs>
          <w:tab w:pos="290" w:val="left"/>
        </w:tabs>
        <w:spacing w:line="300" w:lineRule="auto"/>
        <w:ind w:left="-605" w:right="-72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Summary</w:t>
      </w:r>
    </w:p>
    <w:p>
      <w:pPr>
        <w:numPr>
          <w:ilvl w:val="0"/>
          <w:numId w:val="35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A seasoned electronics </w:t>
      </w:r>
      <w:r>
        <w:rPr>
          <w:rFonts w:ascii="Arial" w:eastAsia="Arial" w:hAnsi="Arial" w:cs="Arial"/>
          <w:sz w:val="22"/>
          <w:szCs w:val="22"/>
        </w:rPr>
        <w:t xml:space="preserve">engineer</w:t>
      </w:r>
      <w:r>
        <w:rPr>
          <w:rFonts w:ascii="Arial" w:eastAsia="Arial" w:hAnsi="Arial" w:cs="Arial"/>
          <w:sz w:val="22"/>
          <w:szCs w:val="22"/>
        </w:rPr>
        <w:t xml:space="preserve"> experienced in </w:t>
      </w:r>
      <w:r>
        <w:rPr>
          <w:rFonts w:ascii="Arial" w:eastAsia="Arial" w:hAnsi="Arial" w:cs="Arial"/>
          <w:sz w:val="22"/>
          <w:szCs w:val="22"/>
        </w:rPr>
        <w:t xml:space="preserve">R</w:t>
      </w:r>
      <w:r>
        <w:rPr>
          <w:rFonts w:ascii="Arial" w:eastAsia="Arial" w:hAnsi="Arial" w:cs="Arial"/>
          <w:sz w:val="22"/>
          <w:szCs w:val="22"/>
        </w:rPr>
        <w:t xml:space="preserve">&amp;D to production engineering</w:t>
      </w:r>
      <w:r>
        <w:rPr>
          <w:rFonts w:ascii="Arial" w:eastAsia="Arial" w:hAnsi="Arial" w:cs="Arial"/>
          <w:sz w:val="22"/>
          <w:szCs w:val="22"/>
        </w:rPr>
        <w:t xml:space="preserve">, management QA</w:t>
      </w:r>
      <w:r>
        <w:rPr>
          <w:rFonts w:ascii="Arial" w:eastAsia="Arial" w:hAnsi="Arial" w:cs="Arial" w:hint="cs"/>
          <w:sz w:val="22"/>
          <w:szCs w:val="22"/>
          <w:rtl/>
        </w:rPr>
        <w:t xml:space="preserve">/</w:t>
      </w:r>
      <w:r>
        <w:rPr>
          <w:rFonts w:ascii="Arial" w:eastAsia="Arial" w:hAnsi="Arial" w:cs="Arial" w:hint="cs"/>
          <w:sz w:val="22"/>
          <w:szCs w:val="22"/>
        </w:rPr>
        <w:t xml:space="preserve">RA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and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Reliability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Responsible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for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the regulation</w:t>
      </w:r>
      <w:r>
        <w:rPr>
          <w:rFonts w:ascii="Arial" w:eastAsia="Arial" w:hAnsi="Arial" w:cs="Arial"/>
          <w:sz w:val="22"/>
          <w:szCs w:val="22"/>
        </w:rPr>
        <w:t xml:space="preserve">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Project</w:t>
      </w:r>
      <w:r>
        <w:rPr>
          <w:rFonts w:ascii="Arial" w:eastAsia="Arial" w:hAnsi="Arial" w:cs="Arial"/>
          <w:sz w:val="22"/>
          <w:szCs w:val="22"/>
        </w:rPr>
        <w:t xml:space="preserve"> management </w:t>
      </w:r>
      <w:r>
        <w:rPr>
          <w:rFonts w:ascii="Arial" w:eastAsia="Arial" w:hAnsi="Arial" w:cs="Arial"/>
          <w:sz w:val="22"/>
          <w:szCs w:val="22"/>
        </w:rPr>
        <w:t xml:space="preserve">and system engineering.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35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A thorough system </w:t>
      </w:r>
      <w:r>
        <w:rPr>
          <w:rFonts w:ascii="Arial" w:eastAsia="Arial" w:hAnsi="Arial" w:cs="Arial"/>
          <w:sz w:val="22"/>
          <w:szCs w:val="22"/>
        </w:rPr>
        <w:t xml:space="preserve">insight</w:t>
      </w:r>
      <w:r>
        <w:rPr>
          <w:rFonts w:ascii="Arial" w:eastAsia="Arial" w:hAnsi="Arial" w:cs="Arial"/>
          <w:sz w:val="22"/>
          <w:szCs w:val="22"/>
        </w:rPr>
        <w:t xml:space="preserve">, high analytical skills, </w:t>
      </w:r>
      <w:r>
        <w:rPr>
          <w:rFonts w:ascii="Arial" w:eastAsia="Arial" w:hAnsi="Arial" w:cs="Arial"/>
          <w:sz w:val="22"/>
          <w:szCs w:val="22"/>
        </w:rPr>
        <w:t xml:space="preserve">organization</w:t>
      </w:r>
      <w:r>
        <w:rPr>
          <w:rFonts w:ascii="Arial" w:eastAsia="Arial" w:hAnsi="Arial" w:cs="Arial"/>
          <w:sz w:val="22"/>
          <w:szCs w:val="22"/>
        </w:rPr>
        <w:t xml:space="preserve">, contracts negotiation experience, and </w:t>
      </w:r>
      <w:r>
        <w:rPr>
          <w:rFonts w:ascii="Arial" w:eastAsia="Arial" w:hAnsi="Arial" w:cs="Arial"/>
          <w:sz w:val="22"/>
          <w:szCs w:val="22"/>
        </w:rPr>
        <w:t xml:space="preserve">excellent </w:t>
      </w:r>
      <w:r>
        <w:rPr>
          <w:rFonts w:ascii="Arial" w:eastAsia="Arial" w:hAnsi="Arial" w:cs="Arial"/>
          <w:sz w:val="22"/>
          <w:szCs w:val="22"/>
        </w:rPr>
        <w:t xml:space="preserve">people skills</w:t>
      </w:r>
      <w:r>
        <w:rPr>
          <w:rFonts w:ascii="Arial" w:eastAsia="Arial" w:hAnsi="Arial" w:cs="Arial"/>
          <w:sz w:val="22"/>
          <w:szCs w:val="22"/>
        </w:rPr>
        <w:t xml:space="preserve">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Experience:</w:t>
      </w: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2022-2023</w:t>
      </w:r>
      <w:r>
        <w:rPr>
          <w:rFonts w:ascii="Arial" w:eastAsia="Arial" w:hAnsi="Arial" w:cs="Arial"/>
          <w:sz w:val="22"/>
          <w:szCs w:val="22"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QA/RA Manager -Medical company ,equipment for home use in the field of laser and aesthetics.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Renewal of certification of the company to ISO 13485 by</w:t>
      </w:r>
      <w:r>
        <w:rPr>
          <w:rFonts w:ascii="Arial" w:eastAsia="Arial" w:hAnsi="Arial" w:cs="Arial"/>
          <w:sz w:val="22"/>
          <w:szCs w:val="22"/>
        </w:rPr>
        <w:t xml:space="preserve"> BSI&amp; TUV, SII.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Working with regulatory authorities in 20 different countries in the world such as Canada, the USA,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Class 2 Obelise REP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AMR, the Export Institute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Registration in UK &amp; EUDAMED, UDI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</w:rPr>
        <w:t xml:space="preserve">CE MDD </w:t>
      </w:r>
      <w:r>
        <w:rPr>
          <w:rFonts w:ascii="Arial" w:eastAsia="Arial" w:hAnsi="Arial" w:cs="Arial" w:hint="cs"/>
          <w:sz w:val="22"/>
          <w:szCs w:val="22"/>
          <w:rtl/>
        </w:rPr>
        <w:t xml:space="preserve">/</w:t>
      </w:r>
      <w:r>
        <w:rPr>
          <w:rFonts w:ascii="Arial" w:eastAsia="Arial" w:hAnsi="Arial" w:cs="Arial" w:hint="cs"/>
          <w:sz w:val="22"/>
          <w:szCs w:val="22"/>
        </w:rPr>
        <w:t xml:space="preserve">MDR 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Working with Bio Pharma manufacturers (creams and gels) and the Ministry of Health.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Working with a clinical research director. PMS, ISO 14971 risk management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Development quality management and the development group, MRD, GSPR engineering subcontractors in Israel and abroad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2021-</w:t>
      </w:r>
      <w:r>
        <w:rPr>
          <w:rFonts w:ascii="Arial" w:eastAsia="Arial" w:hAnsi="Arial" w:cs="Arial"/>
          <w:sz w:val="22"/>
          <w:szCs w:val="22"/>
        </w:rPr>
        <w:t xml:space="preserve">2022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QMS manager at a circuit assembly and manufacturing company (Medical, Military, and Civilian)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in PCB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Management and leadership of a team of </w:t>
      </w:r>
      <w:r>
        <w:rPr>
          <w:rFonts w:ascii="Arial" w:eastAsia="Arial" w:hAnsi="Arial" w:cs="Arial"/>
          <w:sz w:val="22"/>
          <w:szCs w:val="22"/>
        </w:rPr>
        <w:t xml:space="preserve">six</w:t>
      </w:r>
      <w:r>
        <w:rPr>
          <w:rFonts w:ascii="Arial" w:eastAsia="Arial" w:hAnsi="Arial" w:cs="Arial"/>
          <w:sz w:val="22"/>
          <w:szCs w:val="22"/>
        </w:rPr>
        <w:t xml:space="preserve"> engineers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UL certifications of products. 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Renewal of certification of the company to ISO 13485 by DEKRA.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Renewal of certification to NADCAP</w:t>
      </w:r>
      <w:r>
        <w:rPr>
          <w:rFonts w:ascii="Arial" w:eastAsia="Arial" w:hAnsi="Arial" w:cs="Arial"/>
          <w:sz w:val="22"/>
          <w:szCs w:val="22"/>
        </w:rPr>
        <w:t xml:space="preserve"> and AS9100/ISO 9001</w:t>
      </w:r>
      <w:r>
        <w:rPr>
          <w:rFonts w:ascii="Arial" w:eastAsia="Arial" w:hAnsi="Arial" w:cs="Arial"/>
          <w:sz w:val="22"/>
          <w:szCs w:val="22"/>
        </w:rPr>
        <w:t xml:space="preserve"> (FOD)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Internal and external audit.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Quality Management review. 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FMEA per </w:t>
      </w:r>
      <w:r>
        <w:rPr>
          <w:rFonts w:ascii="Arial" w:eastAsia="Arial" w:hAnsi="Arial" w:cs="Arial"/>
          <w:sz w:val="22"/>
          <w:szCs w:val="22"/>
        </w:rPr>
        <w:t xml:space="preserve">ISO 14971</w:t>
      </w:r>
    </w:p>
    <w:p>
      <w:pPr>
        <w:pStyle w:val="a8"/>
        <w:numPr>
          <w:ilvl w:val="0"/>
          <w:numId w:val="4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Supplier quality,  Document control, DMR, DHR,  calibration, validat</w:t>
      </w:r>
      <w:r>
        <w:rPr>
          <w:rFonts w:ascii="Arial" w:eastAsia="Arial" w:hAnsi="Arial" w:cs="Arial"/>
          <w:sz w:val="22"/>
          <w:szCs w:val="22"/>
        </w:rPr>
        <w:t xml:space="preserve">ion.</w:t>
      </w: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2011- </w:t>
      </w:r>
      <w:r>
        <w:rPr>
          <w:rFonts w:ascii="Arial" w:eastAsia="Arial" w:hAnsi="Arial" w:cs="Arial"/>
          <w:sz w:val="22"/>
          <w:szCs w:val="22"/>
        </w:rPr>
        <w:t xml:space="preserve">2021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Quality Engineer and Regulation in Camtek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Leading the Quality </w:t>
      </w:r>
      <w:r>
        <w:rPr>
          <w:rFonts w:ascii="Arial" w:eastAsia="Arial" w:hAnsi="Arial" w:cs="Arial"/>
          <w:sz w:val="22"/>
          <w:szCs w:val="22"/>
        </w:rPr>
        <w:t xml:space="preserve">Assurance</w:t>
      </w:r>
      <w:r>
        <w:rPr>
          <w:rFonts w:ascii="Arial" w:eastAsia="Arial" w:hAnsi="Arial" w:cs="Arial"/>
          <w:sz w:val="22"/>
          <w:szCs w:val="22"/>
        </w:rPr>
        <w:t xml:space="preserve"> in the international company and </w:t>
      </w:r>
      <w:r>
        <w:rPr>
          <w:rFonts w:ascii="Arial" w:eastAsia="Arial" w:hAnsi="Arial" w:cs="Arial"/>
          <w:sz w:val="22"/>
          <w:szCs w:val="22"/>
        </w:rPr>
        <w:t xml:space="preserve">applying</w:t>
      </w:r>
      <w:r>
        <w:rPr>
          <w:rFonts w:ascii="Arial" w:eastAsia="Arial" w:hAnsi="Arial" w:cs="Arial"/>
          <w:sz w:val="22"/>
          <w:szCs w:val="22"/>
        </w:rPr>
        <w:t xml:space="preserve"> the quality polic</w:t>
      </w:r>
      <w:r>
        <w:rPr>
          <w:rFonts w:ascii="Arial" w:eastAsia="Arial" w:hAnsi="Arial" w:cs="Arial"/>
          <w:sz w:val="22"/>
          <w:szCs w:val="22"/>
        </w:rPr>
        <w:t xml:space="preserve">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for two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internal divisions</w:t>
      </w:r>
      <w:r>
        <w:rPr>
          <w:rFonts w:ascii="Tahoma" w:eastAsia="Tahoma" w:hAnsi="Tahoma" w:cs="Tahoma"/>
          <w:sz w:val="23"/>
          <w:szCs w:val="23"/>
        </w:rPr>
        <w:t xml:space="preserve">.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Write the procedures and </w:t>
      </w:r>
      <w:r>
        <w:rPr>
          <w:rFonts w:ascii="Arial" w:eastAsia="Arial" w:hAnsi="Arial" w:cs="Arial"/>
          <w:sz w:val="22"/>
          <w:szCs w:val="22"/>
        </w:rPr>
        <w:t xml:space="preserve">implementation</w:t>
      </w:r>
      <w:r>
        <w:rPr>
          <w:rFonts w:ascii="Arial" w:eastAsia="Arial" w:hAnsi="Arial" w:cs="Arial"/>
          <w:sz w:val="22"/>
          <w:szCs w:val="22"/>
        </w:rPr>
        <w:t xml:space="preserve">, guide the </w:t>
      </w:r>
      <w:r>
        <w:rPr>
          <w:rFonts w:ascii="Arial" w:eastAsia="Arial" w:hAnsi="Arial" w:cs="Arial"/>
          <w:sz w:val="22"/>
          <w:szCs w:val="22"/>
        </w:rPr>
        <w:t xml:space="preserve">employees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CAPA, </w:t>
      </w:r>
      <w:r>
        <w:rPr>
          <w:rFonts w:ascii="Arial" w:eastAsia="Arial" w:hAnsi="Arial" w:cs="Arial"/>
          <w:sz w:val="22"/>
          <w:szCs w:val="22"/>
        </w:rPr>
        <w:t xml:space="preserve">and </w:t>
      </w:r>
      <w:r>
        <w:rPr>
          <w:rFonts w:ascii="Arial" w:eastAsia="Arial" w:hAnsi="Arial" w:cs="Arial"/>
          <w:sz w:val="22"/>
          <w:szCs w:val="22"/>
        </w:rPr>
        <w:t xml:space="preserve">internal and</w:t>
      </w:r>
      <w:r>
        <w:rPr>
          <w:rFonts w:ascii="Arial" w:eastAsia="Arial" w:hAnsi="Arial" w:cs="Arial"/>
          <w:sz w:val="22"/>
          <w:szCs w:val="22"/>
        </w:rPr>
        <w:t xml:space="preserve"> external </w:t>
      </w:r>
      <w:r>
        <w:rPr>
          <w:rFonts w:ascii="Arial" w:eastAsia="Arial" w:hAnsi="Arial" w:cs="Arial"/>
          <w:sz w:val="22"/>
          <w:szCs w:val="22"/>
        </w:rPr>
        <w:t xml:space="preserve">customer </w:t>
      </w:r>
      <w:r>
        <w:rPr>
          <w:rFonts w:ascii="Arial" w:eastAsia="Arial" w:hAnsi="Arial" w:cs="Arial"/>
          <w:sz w:val="22"/>
          <w:szCs w:val="22"/>
        </w:rPr>
        <w:t xml:space="preserve">complies</w:t>
      </w:r>
      <w:r>
        <w:rPr>
          <w:rFonts w:ascii="Arial" w:eastAsia="Arial" w:hAnsi="Arial" w:cs="Arial"/>
          <w:sz w:val="22"/>
          <w:szCs w:val="22"/>
        </w:rPr>
        <w:t xml:space="preserve">.</w:t>
      </w:r>
      <w:r>
        <w:rPr>
          <w:rFonts w:ascii="Arial" w:eastAsia="Arial" w:hAnsi="Arial" w:cs="Arial"/>
          <w:sz w:val="22"/>
          <w:szCs w:val="22"/>
        </w:rPr>
        <w:t xml:space="preserve"> leading the program of internal and external </w:t>
      </w:r>
      <w:r>
        <w:rPr>
          <w:rFonts w:ascii="Arial" w:eastAsia="Arial" w:hAnsi="Arial" w:cs="Arial"/>
          <w:sz w:val="22"/>
          <w:szCs w:val="22"/>
        </w:rPr>
        <w:t xml:space="preserve">audits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/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management reviews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Writing a quality program and its implementation throughout the development process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Authorized to sign the approval of new suppliers, ECO, etc.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Development of software for managing customer complaints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Coordinate all action items associated with</w:t>
      </w:r>
      <w:r>
        <w:rPr>
          <w:rFonts w:ascii="Arial" w:eastAsia="Arial" w:hAnsi="Arial" w:cs="Arial"/>
          <w:sz w:val="22"/>
          <w:szCs w:val="22"/>
        </w:rPr>
        <w:t xml:space="preserve"> internal and vendor </w:t>
      </w:r>
      <w:r>
        <w:rPr>
          <w:rFonts w:ascii="Arial" w:eastAsia="Arial" w:hAnsi="Arial" w:cs="Arial"/>
          <w:sz w:val="22"/>
          <w:szCs w:val="22"/>
        </w:rPr>
        <w:t xml:space="preserve">audits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>
      <w:pPr>
        <w:numPr>
          <w:ilvl w:val="0"/>
          <w:numId w:val="2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Leading the regulation in all the </w:t>
      </w:r>
      <w:r>
        <w:rPr>
          <w:rFonts w:ascii="Arial" w:eastAsia="Arial" w:hAnsi="Arial" w:cs="Arial"/>
          <w:sz w:val="22"/>
          <w:szCs w:val="22"/>
        </w:rPr>
        <w:t xml:space="preserve">companies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in </w:t>
      </w:r>
      <w:r>
        <w:rPr>
          <w:rFonts w:ascii="Arial" w:eastAsia="Arial" w:hAnsi="Arial" w:cs="Arial"/>
          <w:sz w:val="22"/>
          <w:szCs w:val="22"/>
        </w:rPr>
        <w:t xml:space="preserve">front of the internal customers and international customers. Working with the Israeli and international labs to get the CE, UL, </w:t>
      </w:r>
      <w:r>
        <w:rPr>
          <w:rFonts w:ascii="Arial" w:eastAsia="Arial" w:hAnsi="Arial" w:cs="Arial"/>
          <w:sz w:val="22"/>
          <w:szCs w:val="22"/>
        </w:rPr>
        <w:t xml:space="preserve">EMI, </w:t>
      </w:r>
      <w:r>
        <w:rPr>
          <w:rFonts w:ascii="Arial" w:eastAsia="Arial" w:hAnsi="Arial" w:cs="Arial"/>
          <w:sz w:val="22"/>
          <w:szCs w:val="22"/>
        </w:rPr>
        <w:t xml:space="preserve">SEMI </w:t>
      </w:r>
      <w:r>
        <w:rPr>
          <w:rFonts w:ascii="Arial" w:eastAsia="Arial" w:hAnsi="Arial" w:cs="Arial"/>
          <w:sz w:val="22"/>
          <w:szCs w:val="22"/>
        </w:rPr>
        <w:t xml:space="preserve">k</w:t>
      </w:r>
      <w:r>
        <w:rPr>
          <w:rFonts w:ascii="Arial" w:eastAsia="Arial" w:hAnsi="Arial" w:cs="Arial"/>
          <w:sz w:val="22"/>
          <w:szCs w:val="22"/>
        </w:rPr>
        <w:t xml:space="preserve">osha </w:t>
      </w:r>
      <w:r>
        <w:rPr>
          <w:rFonts w:ascii="Arial" w:eastAsia="Arial" w:hAnsi="Arial" w:cs="Arial"/>
          <w:sz w:val="22"/>
          <w:szCs w:val="22"/>
        </w:rPr>
        <w:t xml:space="preserve">Korea, and NFPA 70/79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Field Labeling</w:t>
      </w:r>
      <w:r>
        <w:rPr>
          <w:rFonts w:ascii="Arial" w:eastAsia="Arial" w:hAnsi="Arial" w:cs="Arial"/>
          <w:sz w:val="21"/>
          <w:szCs w:val="21"/>
        </w:rPr>
        <w:t xml:space="preserve">, Laser FDA, </w:t>
      </w:r>
      <w:r>
        <w:rPr>
          <w:rFonts w:ascii="Arial" w:eastAsia="Arial" w:hAnsi="Arial" w:cs="Arial"/>
          <w:sz w:val="21"/>
          <w:szCs w:val="21"/>
        </w:rPr>
        <w:t xml:space="preserve">CCC</w:t>
      </w:r>
      <w:r>
        <w:rPr>
          <w:rFonts w:ascii="Arial" w:eastAsia="Arial" w:hAnsi="Arial" w:cs="Arial"/>
          <w:sz w:val="22"/>
          <w:szCs w:val="22"/>
        </w:rPr>
        <w:t xml:space="preserve"> ROHS, REACH</w:t>
      </w:r>
      <w:r>
        <w:rPr>
          <w:rFonts w:ascii="Arial" w:eastAsia="Arial" w:hAnsi="Arial" w:cs="Arial"/>
          <w:sz w:val="22"/>
          <w:szCs w:val="22"/>
        </w:rPr>
        <w:t xml:space="preserve">, conflict minerals </w:t>
      </w:r>
      <w:r>
        <w:rPr>
          <w:rFonts w:ascii="Arial" w:eastAsia="Arial" w:hAnsi="Arial" w:cs="Arial"/>
          <w:sz w:val="22"/>
          <w:szCs w:val="22"/>
        </w:rPr>
        <w:t xml:space="preserve">certifications</w:t>
      </w:r>
      <w:r>
        <w:rPr>
          <w:rFonts w:ascii="Arial" w:eastAsia="Arial" w:hAnsi="Arial" w:cs="Arial"/>
          <w:sz w:val="22"/>
          <w:szCs w:val="22"/>
        </w:rPr>
        <w:t xml:space="preserve"> for our AOI, 3D Printing </w:t>
      </w:r>
      <w:r>
        <w:rPr>
          <w:rFonts w:ascii="Arial" w:eastAsia="Arial" w:hAnsi="Arial" w:cs="Arial"/>
          <w:sz w:val="22"/>
          <w:szCs w:val="22"/>
        </w:rPr>
        <w:t xml:space="preserve">machines.</w:t>
      </w: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2007-</w:t>
      </w:r>
      <w:r>
        <w:rPr>
          <w:rFonts w:ascii="Arial" w:eastAsia="Arial" w:hAnsi="Arial" w:cs="Arial"/>
          <w:sz w:val="22"/>
          <w:szCs w:val="22"/>
        </w:rPr>
        <w:t xml:space="preserve">2011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SQE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V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endors’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Q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uality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ngineer,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Flextronics 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Vendors QA management, managing a team of ten engineers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Technological project management, monthly executive reports</w:t>
      </w:r>
      <w:r>
        <w:rPr>
          <w:rFonts w:ascii="Arial" w:eastAsia="Arial" w:hAnsi="Arial" w:cs="Arial"/>
          <w:sz w:val="22"/>
          <w:szCs w:val="22"/>
        </w:rPr>
        <w:t xml:space="preserve"> for the board.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Macro analysis of projects QA reports (30 projects), introducing new procedures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Contracts negotiation with international vendors (including logistical and </w:t>
      </w:r>
      <w:r>
        <w:rPr>
          <w:rFonts w:ascii="Arial" w:eastAsia="Arial" w:hAnsi="Arial" w:cs="Arial"/>
          <w:sz w:val="22"/>
          <w:szCs w:val="22"/>
        </w:rPr>
        <w:t xml:space="preserve">technological</w:t>
      </w:r>
      <w:r>
        <w:rPr>
          <w:rFonts w:ascii="Arial" w:eastAsia="Arial" w:hAnsi="Arial" w:cs="Arial"/>
          <w:sz w:val="22"/>
          <w:szCs w:val="22"/>
        </w:rPr>
        <w:t xml:space="preserve"> aspects of the contracts)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Failure analysis</w:t>
      </w:r>
      <w:r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8D</w:t>
      </w:r>
      <w:r>
        <w:rPr>
          <w:rFonts w:ascii="Arial" w:eastAsia="Arial" w:hAnsi="Arial" w:cs="Arial"/>
          <w:sz w:val="22"/>
          <w:szCs w:val="22"/>
        </w:rPr>
        <w:t xml:space="preserve">, 5D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Six Sigma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cross-section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etc.), </w:t>
      </w:r>
      <w:r>
        <w:rPr>
          <w:rFonts w:ascii="Arial" w:eastAsia="Arial" w:hAnsi="Arial" w:cs="Arial"/>
          <w:sz w:val="22"/>
          <w:szCs w:val="22"/>
        </w:rPr>
        <w:t xml:space="preserve">management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z w:val="22"/>
          <w:szCs w:val="22"/>
        </w:rPr>
        <w:t xml:space="preserve">all </w:t>
      </w:r>
      <w:r>
        <w:rPr>
          <w:rFonts w:ascii="Arial" w:eastAsia="Arial" w:hAnsi="Arial" w:cs="Arial"/>
          <w:sz w:val="22"/>
          <w:szCs w:val="22"/>
        </w:rPr>
        <w:t xml:space="preserve">MRB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committees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DF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X</w:t>
      </w:r>
      <w:r>
        <w:rPr>
          <w:rFonts w:ascii="Arial" w:eastAsia="Arial" w:hAnsi="Arial" w:cs="Arial"/>
          <w:sz w:val="22"/>
          <w:szCs w:val="22"/>
        </w:rPr>
        <w:t xml:space="preserve"> services, </w:t>
      </w:r>
      <w:r>
        <w:rPr>
          <w:rFonts w:ascii="Arial" w:eastAsia="Arial" w:hAnsi="Arial" w:cs="Arial"/>
          <w:sz w:val="22"/>
          <w:szCs w:val="22"/>
        </w:rPr>
        <w:t xml:space="preserve">and implementation</w:t>
      </w:r>
      <w:r>
        <w:rPr>
          <w:rFonts w:ascii="Arial" w:eastAsia="Arial" w:hAnsi="Arial" w:cs="Arial"/>
          <w:sz w:val="22"/>
          <w:szCs w:val="22"/>
        </w:rPr>
        <w:t xml:space="preserve"> new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QA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system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Knowledge</w:t>
      </w:r>
      <w:r>
        <w:rPr>
          <w:rFonts w:ascii="Arial" w:eastAsia="Arial" w:hAnsi="Arial" w:cs="Arial"/>
          <w:sz w:val="22"/>
          <w:szCs w:val="22"/>
        </w:rPr>
        <w:t xml:space="preserve"> of the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IPC,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ISO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etc.</w:t>
      </w:r>
    </w:p>
    <w:p>
      <w:pPr>
        <w:numPr>
          <w:ilvl w:val="0"/>
          <w:numId w:val="13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Thorough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NPI (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DFX)</w:t>
      </w:r>
      <w:r>
        <w:rPr>
          <w:rFonts w:ascii="Arial" w:eastAsia="Arial" w:hAnsi="Arial" w:cs="Arial"/>
          <w:sz w:val="22"/>
          <w:szCs w:val="22"/>
        </w:rPr>
        <w:t xml:space="preserve"> experience of all production phases</w:t>
      </w:r>
      <w:r>
        <w:rPr>
          <w:rFonts w:ascii="Arial" w:eastAsia="Arial" w:hAnsi="Arial" w:cs="Arial"/>
          <w:sz w:val="22"/>
          <w:szCs w:val="22"/>
        </w:rPr>
        <w:t xml:space="preserve"> for the </w:t>
      </w:r>
      <w:r>
        <w:rPr>
          <w:rStyle w:val="word3"/>
          <w:rFonts w:ascii="Arial" w:eastAsia="Arial" w:hAnsi="Arial" w:cs="Arial"/>
          <w:color w:val="000000"/>
          <w:sz w:val="22"/>
          <w:szCs w:val="22"/>
        </w:rPr>
        <w:t xml:space="preserve">twelve customers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Accomplishments:</w:t>
      </w:r>
    </w:p>
    <w:p>
      <w:pPr>
        <w:numPr>
          <w:ilvl w:val="0"/>
          <w:numId w:val="5"/>
        </w:numPr>
        <w:tabs>
          <w:tab w:pos="290" w:val="left"/>
          <w:tab w:pos="2160" w:val="num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Cost reduction of over $500,000 by failure analysis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290" w:val="left"/>
          <w:tab w:pos="2160" w:val="num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Implementing new technological, production, and logistical </w:t>
      </w:r>
      <w:r>
        <w:rPr>
          <w:rFonts w:ascii="Arial" w:eastAsia="Arial" w:hAnsi="Arial" w:cs="Arial"/>
          <w:sz w:val="22"/>
          <w:szCs w:val="22"/>
        </w:rPr>
        <w:t xml:space="preserve">procedures in the </w:t>
      </w:r>
      <w:r>
        <w:rPr>
          <w:rFonts w:ascii="Arial" w:eastAsia="Arial" w:hAnsi="Arial" w:cs="Arial"/>
          <w:sz w:val="22"/>
          <w:szCs w:val="22"/>
        </w:rPr>
        <w:t xml:space="preserve">Q</w:t>
      </w:r>
      <w:r>
        <w:rPr>
          <w:rFonts w:ascii="Arial" w:eastAsia="Arial" w:hAnsi="Arial" w:cs="Arial"/>
          <w:sz w:val="22"/>
          <w:szCs w:val="22"/>
        </w:rPr>
        <w:t xml:space="preserve">uality </w:t>
      </w:r>
      <w:r>
        <w:rPr>
          <w:rFonts w:ascii="Arial" w:eastAsia="Arial" w:hAnsi="Arial" w:cs="Arial"/>
          <w:sz w:val="22"/>
          <w:szCs w:val="22"/>
        </w:rPr>
        <w:t xml:space="preserve">Assurance D</w:t>
      </w:r>
      <w:r>
        <w:rPr>
          <w:rFonts w:ascii="Arial" w:eastAsia="Arial" w:hAnsi="Arial" w:cs="Arial"/>
          <w:sz w:val="22"/>
          <w:szCs w:val="22"/>
        </w:rPr>
        <w:t xml:space="preserve">epartment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5"/>
        </w:numPr>
        <w:tabs>
          <w:tab w:pos="290" w:val="left"/>
          <w:tab w:pos="2160" w:val="num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Supporting over a dozen companies in the R&amp;D to production phases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(Gilat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,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Mellanox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Veraz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etc).</w:t>
      </w:r>
    </w:p>
    <w:p>
      <w:pPr>
        <w:tabs>
          <w:tab w:pos="290" w:val="left"/>
        </w:tabs>
        <w:spacing w:line="300" w:lineRule="auto"/>
        <w:ind w:left="1800" w:right="-72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2006-2007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Project\Product M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anager, Lumenis, Yokneam</w:t>
      </w:r>
    </w:p>
    <w:p>
      <w:pPr>
        <w:numPr>
          <w:ilvl w:val="0"/>
          <w:numId w:val="2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R&amp;D to production, Prototypes production, components engineering, </w:t>
      </w:r>
      <w:r>
        <w:rPr>
          <w:rFonts w:ascii="Arial" w:eastAsia="Arial" w:hAnsi="Arial" w:cs="Arial"/>
          <w:sz w:val="22"/>
          <w:szCs w:val="22"/>
        </w:rPr>
        <w:t xml:space="preserve">contractor’s</w:t>
      </w:r>
      <w:r>
        <w:rPr>
          <w:rFonts w:ascii="Arial" w:eastAsia="Arial" w:hAnsi="Arial" w:cs="Arial"/>
          <w:sz w:val="22"/>
          <w:szCs w:val="22"/>
        </w:rPr>
        <w:t xml:space="preserve"> management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extAlignment w:val="top"/>
        <w:numPr>
          <w:ilvl w:val="0"/>
          <w:numId w:val="24"/>
        </w:numP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</w:t>
      </w:r>
      <w:r>
        <w:rPr>
          <w:rFonts w:ascii="Arial" w:eastAsia="Arial" w:hAnsi="Arial" w:cs="Arial"/>
          <w:sz w:val="22"/>
          <w:szCs w:val="22"/>
        </w:rPr>
        <w:t xml:space="preserve">e-desi</w:t>
      </w:r>
      <w:r>
        <w:rPr>
          <w:rFonts w:ascii="Arial" w:eastAsia="Arial" w:hAnsi="Arial" w:cs="Arial"/>
          <w:sz w:val="22"/>
          <w:szCs w:val="22"/>
        </w:rPr>
        <w:t xml:space="preserve">gn products management, </w:t>
      </w:r>
      <w:r>
        <w:rPr>
          <w:rFonts w:ascii="Arial" w:eastAsia="Arial" w:hAnsi="Arial" w:cs="Arial"/>
          <w:sz w:val="22"/>
          <w:szCs w:val="22"/>
        </w:rPr>
        <w:t xml:space="preserve">SOW, </w:t>
      </w:r>
      <w:r>
        <w:rPr>
          <w:rFonts w:ascii="Arial" w:eastAsia="Arial" w:hAnsi="Arial" w:cs="Arial"/>
          <w:sz w:val="22"/>
          <w:szCs w:val="22"/>
        </w:rPr>
        <w:t xml:space="preserve">ECO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and DA</w:t>
      </w:r>
      <w:r>
        <w:rPr>
          <w:rFonts w:ascii="Arial" w:eastAsia="Arial" w:hAnsi="Arial" w:cs="Arial"/>
          <w:sz w:val="22"/>
          <w:szCs w:val="22"/>
        </w:rPr>
        <w:t xml:space="preserve">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Working </w:t>
      </w:r>
      <w:r>
        <w:rPr>
          <w:rFonts w:ascii="Arial" w:eastAsia="Arial" w:hAnsi="Arial" w:cs="Arial"/>
          <w:sz w:val="22"/>
          <w:szCs w:val="22"/>
        </w:rPr>
        <w:t xml:space="preserve">closely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with </w:t>
      </w:r>
      <w:r>
        <w:rPr>
          <w:rFonts w:ascii="Arial" w:eastAsia="Arial" w:hAnsi="Arial" w:cs="Arial"/>
          <w:sz w:val="22"/>
          <w:szCs w:val="22"/>
        </w:rPr>
        <w:t xml:space="preserve">R&amp;D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Customer Service</w:t>
      </w:r>
      <w:r>
        <w:rPr>
          <w:rFonts w:ascii="Arial" w:eastAsia="Arial" w:hAnsi="Arial" w:cs="Arial"/>
          <w:sz w:val="22"/>
          <w:szCs w:val="22"/>
        </w:rPr>
        <w:t xml:space="preserve">, purchasing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and quality assurance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2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Working with regulatory institutes,</w:t>
      </w:r>
      <w:r>
        <w:rPr>
          <w:rFonts w:ascii="Arial" w:eastAsia="Arial" w:hAnsi="Arial" w:cs="Arial"/>
          <w:sz w:val="22"/>
          <w:szCs w:val="22"/>
        </w:rPr>
        <w:t xml:space="preserve"> working 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standards organizations to make </w:t>
      </w:r>
      <w:r>
        <w:rPr>
          <w:rFonts w:ascii="Arial" w:eastAsia="Arial" w:hAnsi="Arial" w:cs="Arial"/>
          <w:sz w:val="22"/>
          <w:szCs w:val="22"/>
        </w:rPr>
        <w:t xml:space="preserve">environmental </w:t>
      </w:r>
      <w:r>
        <w:rPr>
          <w:rFonts w:ascii="Arial" w:eastAsia="Arial" w:hAnsi="Arial" w:cs="Arial"/>
          <w:sz w:val="22"/>
          <w:szCs w:val="22"/>
        </w:rPr>
        <w:t xml:space="preserve">testing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and leading an MSL project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2004-2006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Project\Product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M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anager, MKS, Karmiel</w:t>
      </w:r>
    </w:p>
    <w:p>
      <w:pPr>
        <w:numPr>
          <w:ilvl w:val="0"/>
          <w:numId w:val="1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R&amp;D to production, products integration and verification, quality assurance</w:t>
      </w:r>
      <w:r>
        <w:rPr>
          <w:rFonts w:ascii="Arial" w:eastAsia="Arial" w:hAnsi="Arial" w:cs="Arial"/>
          <w:sz w:val="22"/>
          <w:szCs w:val="22"/>
        </w:rPr>
        <w:t xml:space="preserve">, fi</w:t>
      </w:r>
      <w:r>
        <w:rPr>
          <w:rFonts w:ascii="Arial" w:eastAsia="Arial" w:hAnsi="Arial" w:cs="Arial"/>
          <w:sz w:val="22"/>
          <w:szCs w:val="22"/>
        </w:rPr>
        <w:t xml:space="preserve">rs</w:t>
      </w:r>
      <w:r>
        <w:rPr>
          <w:rFonts w:ascii="Arial" w:eastAsia="Arial" w:hAnsi="Arial" w:cs="Arial"/>
          <w:sz w:val="22"/>
          <w:szCs w:val="22"/>
        </w:rPr>
        <w:t xml:space="preserve">t</w:t>
      </w:r>
      <w:r>
        <w:rPr>
          <w:rFonts w:ascii="Arial" w:eastAsia="Arial" w:hAnsi="Arial" w:cs="Arial"/>
          <w:sz w:val="22"/>
          <w:szCs w:val="22"/>
        </w:rPr>
        <w:t xml:space="preserve"> article </w:t>
      </w:r>
      <w:r>
        <w:rPr>
          <w:rFonts w:ascii="Arial" w:eastAsia="Arial" w:hAnsi="Arial" w:cs="Arial"/>
          <w:sz w:val="22"/>
          <w:szCs w:val="22"/>
        </w:rPr>
        <w:t xml:space="preserve">inspection (</w:t>
      </w:r>
      <w:r>
        <w:rPr>
          <w:rFonts w:ascii="Arial" w:eastAsia="Arial" w:hAnsi="Arial" w:cs="Arial"/>
          <w:sz w:val="22"/>
          <w:szCs w:val="22"/>
        </w:rPr>
        <w:t xml:space="preserve">metal, harness, PCB, plastic</w:t>
      </w:r>
      <w:r>
        <w:rPr>
          <w:rFonts w:ascii="Arial" w:eastAsia="Arial" w:hAnsi="Arial" w:cs="Arial"/>
          <w:sz w:val="22"/>
          <w:szCs w:val="22"/>
        </w:rPr>
        <w:t xml:space="preserve"> etc).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1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Prototypes production. R&amp;D department support, products testing, and components engineering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2002-2004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Project M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anager, Astronautics, Petach-Tikva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Leading the LCD integration in new and advanced products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Solving </w:t>
      </w:r>
      <w:r>
        <w:rPr>
          <w:rFonts w:ascii="Arial" w:eastAsia="Arial" w:hAnsi="Arial" w:cs="Arial"/>
          <w:sz w:val="22"/>
          <w:szCs w:val="22"/>
        </w:rPr>
        <w:t xml:space="preserve">complicated </w:t>
      </w:r>
      <w:r>
        <w:rPr>
          <w:rFonts w:ascii="Arial" w:eastAsia="Arial" w:hAnsi="Arial" w:cs="Arial"/>
          <w:sz w:val="22"/>
          <w:szCs w:val="22"/>
        </w:rPr>
        <w:t xml:space="preserve">problems in optic</w:t>
      </w:r>
      <w:r>
        <w:rPr>
          <w:rFonts w:ascii="Arial" w:eastAsia="Arial" w:hAnsi="Arial" w:cs="Arial"/>
          <w:sz w:val="22"/>
          <w:szCs w:val="22"/>
        </w:rPr>
        <w:t xml:space="preserve">s</w:t>
      </w:r>
      <w:r>
        <w:rPr>
          <w:rFonts w:ascii="Arial" w:eastAsia="Arial" w:hAnsi="Arial" w:cs="Arial"/>
          <w:sz w:val="22"/>
          <w:szCs w:val="22"/>
        </w:rPr>
        <w:t xml:space="preserve"> (sight angles, windows, filters, temperature,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RFI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EMI</w:t>
      </w:r>
      <w:r>
        <w:rPr>
          <w:rFonts w:ascii="Arial" w:eastAsia="Arial" w:hAnsi="Arial" w:cs="Arial"/>
          <w:sz w:val="22"/>
          <w:szCs w:val="22"/>
        </w:rPr>
        <w:t xml:space="preserve">)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Writing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ATS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ATP</w:t>
      </w:r>
      <w:r>
        <w:rPr>
          <w:rFonts w:ascii="Arial" w:eastAsia="Arial" w:hAnsi="Arial" w:cs="Arial"/>
          <w:sz w:val="22"/>
          <w:szCs w:val="22"/>
        </w:rPr>
        <w:t xml:space="preserve"> documents base</w:t>
      </w:r>
      <w:r>
        <w:rPr>
          <w:rFonts w:ascii="Arial" w:eastAsia="Arial" w:hAnsi="Arial" w:cs="Arial"/>
          <w:sz w:val="22"/>
          <w:szCs w:val="22"/>
        </w:rPr>
        <w:t xml:space="preserve">d</w:t>
      </w:r>
      <w:r>
        <w:rPr>
          <w:rFonts w:ascii="Arial" w:eastAsia="Arial" w:hAnsi="Arial" w:cs="Arial"/>
          <w:sz w:val="22"/>
          <w:szCs w:val="22"/>
        </w:rPr>
        <w:t xml:space="preserve"> on </w:t>
      </w:r>
      <w:r>
        <w:rPr>
          <w:rFonts w:ascii="Arial" w:eastAsia="Arial" w:hAnsi="Arial" w:cs="Arial"/>
          <w:sz w:val="22"/>
          <w:szCs w:val="22"/>
        </w:rPr>
        <w:t xml:space="preserve">SOW </w:t>
      </w:r>
      <w:r>
        <w:rPr>
          <w:rFonts w:ascii="Arial" w:eastAsia="Arial" w:hAnsi="Arial" w:cs="Arial"/>
          <w:sz w:val="22"/>
          <w:szCs w:val="22"/>
        </w:rPr>
        <w:t xml:space="preserve">for </w:t>
      </w:r>
      <w:r>
        <w:rPr>
          <w:rFonts w:ascii="Arial" w:eastAsia="Arial" w:hAnsi="Arial" w:cs="Arial"/>
          <w:sz w:val="22"/>
          <w:szCs w:val="22"/>
        </w:rPr>
        <w:t xml:space="preserve">optical, acoustical</w:t>
      </w:r>
      <w:r>
        <w:rPr>
          <w:rFonts w:ascii="Arial" w:eastAsia="Arial" w:hAnsi="Arial" w:cs="Arial"/>
          <w:sz w:val="22"/>
          <w:szCs w:val="22"/>
        </w:rPr>
        <w:t xml:space="preserve">, and</w:t>
      </w:r>
      <w:r>
        <w:rPr>
          <w:rFonts w:ascii="Arial" w:eastAsia="Arial" w:hAnsi="Arial" w:cs="Arial"/>
          <w:sz w:val="22"/>
          <w:szCs w:val="22"/>
        </w:rPr>
        <w:t xml:space="preserve"> environment testing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Creating an LCD database, contractors and consultants management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Fulfilling technical specifications in the highest standards while maintaining a strict budget.</w:t>
      </w:r>
    </w:p>
    <w:p>
      <w:pPr>
        <w:numPr>
          <w:ilvl w:val="0"/>
          <w:numId w:val="4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Knowledge of </w:t>
      </w:r>
      <w:r>
        <w:rPr>
          <w:rFonts w:ascii="Arial" w:eastAsia="Arial" w:hAnsi="Arial" w:cs="Arial"/>
          <w:sz w:val="22"/>
          <w:szCs w:val="22"/>
        </w:rPr>
        <w:t xml:space="preserve">M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il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itary 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tandards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HALT, HASS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1997-2002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Wireless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Interface 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ngineer, Motorola Israel, Tel Aviv</w:t>
      </w:r>
    </w:p>
    <w:p>
      <w:pPr>
        <w:numPr>
          <w:ilvl w:val="0"/>
          <w:numId w:val="45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Writing ASIC mixed signals vectors, testing modules specifications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45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R&amp;D to production, artwork design, component engineering, </w:t>
      </w:r>
      <w:r>
        <w:rPr>
          <w:rFonts w:ascii="Arial" w:eastAsia="Arial" w:hAnsi="Arial" w:cs="Arial"/>
          <w:sz w:val="22"/>
          <w:szCs w:val="22"/>
        </w:rPr>
        <w:t xml:space="preserve">and </w:t>
      </w:r>
      <w:r>
        <w:rPr>
          <w:rFonts w:ascii="Arial" w:eastAsia="Arial" w:hAnsi="Arial" w:cs="Arial"/>
          <w:sz w:val="22"/>
          <w:szCs w:val="22"/>
        </w:rPr>
        <w:t xml:space="preserve">environment testing (HALT</w:t>
      </w:r>
      <w:r>
        <w:rPr>
          <w:rFonts w:ascii="Arial" w:eastAsia="Arial" w:hAnsi="Arial" w:cs="Arial"/>
          <w:sz w:val="22"/>
          <w:szCs w:val="22"/>
        </w:rPr>
        <w:t xml:space="preserve">, HASS, 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UL</w:t>
      </w:r>
      <w:r>
        <w:rPr>
          <w:rFonts w:ascii="Arial" w:eastAsia="Arial" w:hAnsi="Arial" w:cs="Arial"/>
          <w:sz w:val="22"/>
          <w:szCs w:val="22"/>
        </w:rPr>
        <w:t xml:space="preserve">)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R&amp;D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ngineer, Motorola Israel, Tel Aviv</w:t>
      </w:r>
    </w:p>
    <w:p>
      <w:pPr>
        <w:numPr>
          <w:ilvl w:val="0"/>
          <w:numId w:val="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Board design, product integration, testing specifications, </w:t>
      </w:r>
      <w:r>
        <w:rPr>
          <w:rFonts w:ascii="Arial" w:eastAsia="Arial" w:hAnsi="Arial" w:cs="Arial"/>
          <w:sz w:val="22"/>
          <w:szCs w:val="22"/>
        </w:rPr>
        <w:t xml:space="preserve">end-user</w:t>
      </w:r>
      <w:r>
        <w:rPr>
          <w:rFonts w:ascii="Arial" w:eastAsia="Arial" w:hAnsi="Arial" w:cs="Arial"/>
          <w:sz w:val="22"/>
          <w:szCs w:val="22"/>
        </w:rPr>
        <w:t xml:space="preserve"> support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8"/>
        </w:num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Environment and process testing, integration of analog and digital hardware, ATP, ALT, and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RFI/EMI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tabs>
          <w:tab w:pos="290" w:val="left"/>
        </w:tabs>
        <w:spacing w:line="300" w:lineRule="auto"/>
        <w:ind w:right="-72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</w:rPr>
        <w:t xml:space="preserve">Education</w:t>
      </w:r>
      <w:r>
        <w:rPr>
          <w:rFonts w:ascii="Arial" w:eastAsia="Arial" w:hAnsi="Arial" w:cs="Arial"/>
          <w:sz w:val="22"/>
          <w:szCs w:val="22"/>
        </w:rPr>
        <w:t xml:space="preserve">:</w:t>
      </w:r>
    </w:p>
    <w:p>
      <w:pPr>
        <w:numPr>
          <w:ilvl w:val="0"/>
          <w:numId w:val="9"/>
        </w:numPr>
        <w:tabs>
          <w:tab w:pos="290" w:val="left"/>
        </w:tabs>
        <w:spacing w:line="312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CMQ – Certified Managers for Qualit</w:t>
      </w:r>
      <w:r>
        <w:rPr>
          <w:rFonts w:ascii="Arial" w:eastAsia="Arial" w:hAnsi="Arial" w:cs="Arial"/>
          <w:sz w:val="21"/>
          <w:szCs w:val="21"/>
        </w:rPr>
        <w:t xml:space="preserve">y</w:t>
      </w:r>
      <w:r>
        <w:rPr>
          <w:rFonts w:ascii="Arial" w:eastAsia="Arial" w:hAnsi="Arial" w:cs="Arial"/>
          <w:sz w:val="21"/>
          <w:szCs w:val="21"/>
        </w:rPr>
        <w:t xml:space="preserve"> </w:t>
      </w:r>
    </w:p>
    <w:p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>
        <w:rPr/>
        <w:t xml:space="preserve">Training by TUV Confirmation Details of ISO 13849 and IEC 62061 Functional Safety for the Machine Industry</w:t>
      </w:r>
    </w:p>
    <w:p>
      <w:pPr>
        <w:tabs>
          <w:tab w:pos="290" w:val="left"/>
        </w:tabs>
        <w:spacing w:line="300" w:lineRule="auto"/>
        <w:ind w:right="-720" w:hanging="540"/>
        <w:rPr>
          <w:rFonts w:ascii="Arial" w:eastAsia="Arial" w:hAnsi="Arial" w:cs="Arial"/>
          <w:sz w:val="22"/>
          <w:szCs w:val="22"/>
        </w:rPr>
      </w:pPr>
    </w:p>
    <w:p>
      <w:pPr>
        <w:numPr>
          <w:ilvl w:val="0"/>
          <w:numId w:val="9"/>
        </w:numP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B.Sc. in electrical/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electronic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engineering</w:t>
      </w:r>
      <w:r>
        <w:rPr>
          <w:rFonts w:ascii="Arial" w:eastAsia="Arial" w:hAnsi="Arial" w:cs="Arial"/>
          <w:sz w:val="22"/>
          <w:szCs w:val="22"/>
        </w:rPr>
        <w:t xml:space="preserve">, Holon institute of technology (a charter of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Te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Aviv University</w:t>
      </w:r>
      <w:r>
        <w:rPr>
          <w:rFonts w:ascii="Arial" w:eastAsia="Arial" w:hAnsi="Arial" w:cs="Arial"/>
          <w:sz w:val="22"/>
          <w:szCs w:val="22"/>
        </w:rPr>
        <w:t xml:space="preserve">)</w:t>
      </w: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</w:rPr>
        <w:t xml:space="preserve">Languages: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Hebrew: Native speaker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|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English: Highly proficient</w:t>
      </w: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sz w:val="22"/>
          <w:szCs w:val="22"/>
        </w:rPr>
      </w:pPr>
    </w:p>
    <w:p>
      <w:pPr>
        <w:tabs>
          <w:tab w:pos="290" w:val="left"/>
        </w:tabs>
        <w:spacing w:line="300" w:lineRule="auto"/>
        <w:ind w:left="1440" w:right="-720" w:hanging="19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</w:rPr>
        <w:t xml:space="preserve">Computer skills: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C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.VHDL,Spice</w:t>
      </w:r>
      <w:r>
        <w:rPr>
          <w:rFonts w:ascii="Tahoma" w:eastAsia="Tahoma" w:hAnsi="Tahoma" w:cs="Tahoma"/>
          <w:b/>
          <w:bCs/>
          <w:color w:val="333333"/>
          <w:sz w:val="22"/>
          <w:szCs w:val="22"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Mentor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Max- Plus 2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Remoir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Lab view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,Matlab MODELSIM,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EWB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,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Orcad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CAM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350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P-CAD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AutoCad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>
      <w:pPr>
        <w:spacing w:line="276" w:lineRule="auto"/>
        <w:ind w:left="-594" w:right="-5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Windows</w:t>
      </w:r>
      <w:r>
        <w:rPr>
          <w:rFonts w:ascii="Arial" w:eastAsia="Arial" w:hAnsi="Arial" w:cs="Arial"/>
          <w:sz w:val="22"/>
          <w:szCs w:val="22"/>
        </w:rPr>
        <w:t xml:space="preserve">, WinCE, UNIX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MS- Project</w:t>
      </w:r>
      <w:r>
        <w:rPr>
          <w:rFonts w:ascii="Arial" w:eastAsia="Arial" w:hAnsi="Arial" w:cs="Arial"/>
          <w:sz w:val="22"/>
          <w:szCs w:val="22"/>
        </w:rPr>
        <w:t xml:space="preserve">, Visio, </w:t>
      </w:r>
      <w:r>
        <w:rPr>
          <w:rFonts w:ascii="Arial" w:eastAsia="Arial" w:hAnsi="Arial" w:cs="Arial"/>
          <w:sz w:val="22"/>
          <w:szCs w:val="22"/>
        </w:rPr>
        <w:t xml:space="preserve">Lotus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BA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NN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COGNOS</w:t>
      </w:r>
      <w:r>
        <w:rPr>
          <w:rFonts w:ascii="Arial" w:eastAsia="Arial" w:hAnsi="Arial" w:cs="Arial"/>
          <w:b/>
          <w:bCs/>
          <w:i/>
          <w:iCs/>
        </w:rPr>
        <w:t xml:space="preserve">,</w:t>
      </w:r>
      <w:r>
        <w:rPr>
          <w:rFonts w:ascii="Arial" w:eastAsia="Arial" w:hAnsi="Arial" w:cs="Arial"/>
          <w:b/>
          <w:bCs/>
          <w:i/>
          <w:iCs/>
        </w:rPr>
        <w:t xml:space="preserve"> QMS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, EPR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 xml:space="preserve">MFG</w:t>
      </w:r>
      <w:r>
        <w:rPr>
          <w:rFonts w:ascii="Arial" w:eastAsia="Arial" w:hAnsi="Arial" w:cs="Arial"/>
          <w:sz w:val="22"/>
          <w:szCs w:val="22"/>
        </w:rPr>
        <w:t xml:space="preserve">, Priority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pStyle w:val="a8"/>
        <w:numPr>
          <w:ilvl w:val="0"/>
          <w:numId w:val="7"/>
        </w:numPr>
        <w:spacing w:after="160" w:line="259" w:lineRule="auto"/>
        <w:rPr>
          <w:sz w:val="20"/>
          <w:szCs w:val="20"/>
          <w:rtl/>
        </w:rPr>
      </w:pPr>
      <w:r>
        <w:rPr>
          <w:rFonts w:ascii="Arial" w:eastAsia="Arial" w:hAnsi="Arial" w:cs="Arial"/>
          <w:b/>
          <w:bCs/>
          <w:u w:val="single"/>
        </w:rPr>
        <w:t xml:space="preserve">Standards: </w:t>
      </w:r>
      <w:r>
        <w:rPr>
          <w:rFonts w:ascii="Arial" w:eastAsia="Arial" w:hAnsi="Arial" w:cs="Arial" w:hint="cs"/>
          <w:sz w:val="22"/>
          <w:szCs w:val="22"/>
        </w:rPr>
        <w:t xml:space="preserve">ISO9001 </w:t>
      </w:r>
      <w:r>
        <w:rPr>
          <w:rFonts w:ascii="Arial" w:eastAsia="Arial" w:hAnsi="Arial" w:cs="Arial"/>
          <w:sz w:val="22"/>
          <w:szCs w:val="22"/>
        </w:rPr>
        <w:t xml:space="preserve">Ver 2016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AS</w:t>
      </w:r>
      <w:r>
        <w:rPr>
          <w:rFonts w:ascii="Arial" w:eastAsia="Arial" w:hAnsi="Arial" w:cs="Arial"/>
          <w:sz w:val="22"/>
          <w:szCs w:val="22"/>
        </w:rPr>
        <w:t xml:space="preserve">9100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Ver 2016</w:t>
      </w:r>
      <w:r>
        <w:rPr>
          <w:rFonts w:ascii="Arial" w:eastAsia="Arial" w:hAnsi="Arial" w:cs="Arial"/>
          <w:sz w:val="22"/>
          <w:szCs w:val="22"/>
        </w:rPr>
        <w:t xml:space="preserve">, ISO14001 Ver2016, ISO17025, OH</w:t>
      </w:r>
      <w:r>
        <w:rPr>
          <w:rFonts w:ascii="Arial" w:eastAsia="Arial" w:hAnsi="Arial" w:cs="Arial"/>
          <w:sz w:val="22"/>
          <w:szCs w:val="22"/>
        </w:rPr>
        <w:t xml:space="preserve">SAS 18001,ISO13485 IPC600,10,20, MIL STAND 810, 461, ISO 4501, ISO 27001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/>
          <w:sz w:val="21"/>
          <w:szCs w:val="21"/>
        </w:rPr>
        <w:t xml:space="preserve">ISO 14971</w:t>
      </w:r>
      <w:r>
        <w:rPr>
          <w:rFonts w:cstheme="minorHAnsi"/>
          <w:sz w:val="20"/>
          <w:szCs w:val="20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IEC 60825</w:t>
      </w:r>
      <w:r>
        <w:rPr>
          <w:rFonts w:ascii="Arial" w:eastAsia="Arial" w:hAnsi="Arial" w:cs="Arial" w:hint="cs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ISO 15223</w:t>
      </w:r>
      <w:r>
        <w:rPr>
          <w:rFonts w:ascii="Arial" w:eastAsia="Arial" w:hAnsi="Arial" w:cs="Arial" w:hint="cs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ISO 20417</w:t>
      </w:r>
      <w:r>
        <w:rPr>
          <w:rFonts w:ascii="Arial" w:eastAsia="Arial" w:hAnsi="Arial" w:cs="Arial"/>
          <w:sz w:val="21"/>
          <w:szCs w:val="21"/>
          <w:rtl/>
        </w:rPr>
        <w:t xml:space="preserve">|</w:t>
      </w:r>
      <w:r>
        <w:rPr>
          <w:rFonts w:ascii="Arial" w:eastAsia="Arial" w:hAnsi="Arial" w:cs="Arial"/>
          <w:sz w:val="21"/>
          <w:szCs w:val="21"/>
        </w:rPr>
        <w:t xml:space="preserve">IEC 62133</w:t>
      </w:r>
      <w:r>
        <w:rPr>
          <w:rFonts w:ascii="Arial" w:eastAsia="Arial" w:hAnsi="Arial" w:cs="Arial"/>
          <w:sz w:val="21"/>
          <w:szCs w:val="21"/>
          <w:rtl/>
        </w:rPr>
        <w:t xml:space="preserve">|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21 CFR PART 801</w:t>
      </w:r>
      <w:r>
        <w:rPr>
          <w:rFonts w:ascii="Arial" w:eastAsia="Arial" w:hAnsi="Arial" w:cs="Arial"/>
          <w:sz w:val="21"/>
          <w:szCs w:val="21"/>
        </w:rPr>
        <w:t xml:space="preserve">.</w:t>
      </w:r>
    </w:p>
    <w:p>
      <w:pPr>
        <w:spacing w:line="276" w:lineRule="auto"/>
        <w:ind w:left="-594" w:right="-540"/>
        <w:rPr>
          <w:rFonts w:ascii="Arial" w:eastAsia="Arial" w:hAnsi="Arial" w:cs="Arial"/>
          <w:sz w:val="22"/>
          <w:szCs w:val="22"/>
          <w:rtl/>
        </w:rPr>
      </w:pPr>
    </w:p>
    <w:p>
      <w:pPr>
        <w:tabs>
          <w:tab w:pos="290" w:val="left"/>
        </w:tabs>
        <w:spacing w:line="300" w:lineRule="auto"/>
        <w:ind w:left="1440" w:right="-720" w:hanging="198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Military service: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An IDF technological unit (Mamram), power, air conditioning, and UPS systems supervisor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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520" w:val="num"/>
        </w:tabs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80" w:val="num"/>
        </w:tabs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40" w:val="num"/>
        </w:tabs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60" w:val="num"/>
        </w:tabs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360" w:hanging="360"/>
      </w:pPr>
      <w:rPr>
        <w:rFonts w:eastAsiaTheme="minorHAnsi" w:ascii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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997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1">
      <w:start w:val="2002"/>
      <w:numFmt w:val="decimal"/>
      <w:suff w:val="tab"/>
      <w:lvlText w:val="%1-%2"/>
      <w:pPr>
        <w:tabs>
          <w:tab w:pos="2340" w:val="num"/>
        </w:tabs>
        <w:spacing/>
        <w:ind w:left="2340" w:hanging="1440"/>
      </w:pPr>
      <w:rPr>
        <w:rFonts w:cs="Times New Roman" w:hint="default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tabs>
          <w:tab w:pos="-230" w:val="num"/>
        </w:tabs>
        <w:spacing/>
        <w:ind w:left="-230" w:hanging="360"/>
      </w:pPr>
      <w:rPr>
        <w:rFonts w:ascii="Wingdings" w:eastAsia="Wingdings" w:hAnsi="Wingdings" w:cs="Wingdings" w:hint="default"/>
        <w:sz w:val="24"/>
      </w:rPr>
    </w:lvl>
    <w:lvl w:ilvl="1">
      <w:start w:val="1"/>
      <w:numFmt w:val="bullet"/>
      <w:suff w:val="tab"/>
      <w:lvlText w:val="o"/>
      <w:pPr>
        <w:tabs>
          <w:tab w:pos="2550" w:val="num"/>
        </w:tabs>
        <w:spacing/>
        <w:ind w:left="255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3270" w:val="num"/>
        </w:tabs>
        <w:spacing/>
        <w:ind w:left="327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990" w:val="num"/>
        </w:tabs>
        <w:spacing/>
        <w:ind w:left="399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4710" w:val="num"/>
        </w:tabs>
        <w:spacing/>
        <w:ind w:left="471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5430" w:val="num"/>
        </w:tabs>
        <w:spacing/>
        <w:ind w:left="543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6150" w:val="num"/>
        </w:tabs>
        <w:spacing/>
        <w:ind w:left="615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6870" w:val="num"/>
        </w:tabs>
        <w:spacing/>
        <w:ind w:left="687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7590" w:val="num"/>
        </w:tabs>
        <w:spacing/>
        <w:ind w:left="7590" w:hanging="360"/>
      </w:pPr>
      <w:rPr>
        <w:rFonts w:ascii="Wingdings" w:eastAsia="Wingdings" w:hAnsi="Wingdings" w:cs="Times New Roman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534" w:val="num"/>
        </w:tabs>
        <w:spacing/>
        <w:ind w:left="534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tabs>
          <w:tab w:pos="1980" w:val="num"/>
        </w:tabs>
        <w:spacing/>
        <w:ind w:left="19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700" w:val="num"/>
        </w:tabs>
        <w:spacing/>
        <w:ind w:left="27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420" w:val="num"/>
        </w:tabs>
        <w:spacing/>
        <w:ind w:left="34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140" w:val="num"/>
        </w:tabs>
        <w:spacing/>
        <w:ind w:left="41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860" w:val="num"/>
        </w:tabs>
        <w:spacing/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580" w:val="num"/>
        </w:tabs>
        <w:spacing/>
        <w:ind w:left="55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300" w:val="num"/>
        </w:tabs>
        <w:spacing/>
        <w:ind w:left="63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020" w:val="num"/>
        </w:tabs>
        <w:spacing/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740" w:val="num"/>
        </w:tabs>
        <w:spacing/>
        <w:ind w:left="77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tabs>
          <w:tab w:pos="-694" w:val="num"/>
        </w:tabs>
        <w:spacing/>
        <w:ind w:left="-694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bullet"/>
      <w:suff w:val="tab"/>
      <w:lvlText w:val=""/>
      <w:pPr>
        <w:tabs>
          <w:tab w:pos="1950" w:val="num"/>
        </w:tabs>
        <w:spacing/>
        <w:ind w:left="195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3015" w:val="num"/>
        </w:tabs>
        <w:spacing/>
        <w:ind w:left="30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735" w:val="num"/>
        </w:tabs>
        <w:spacing/>
        <w:ind w:left="37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455" w:val="num"/>
        </w:tabs>
        <w:spacing/>
        <w:ind w:left="44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175" w:val="num"/>
        </w:tabs>
        <w:spacing/>
        <w:ind w:left="51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895" w:val="num"/>
        </w:tabs>
        <w:spacing/>
        <w:ind w:left="58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615" w:val="num"/>
        </w:tabs>
        <w:spacing/>
        <w:ind w:left="66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335" w:val="num"/>
        </w:tabs>
        <w:spacing/>
        <w:ind w:left="73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055" w:val="num"/>
        </w:tabs>
        <w:spacing/>
        <w:ind w:left="8055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08"/>
      <w:numFmt w:val="decimal"/>
      <w:suff w:val="tab"/>
      <w:lvlText w:val="%1"/>
      <w:pPr>
        <w:tabs>
          <w:tab w:pos="1436" w:val="num"/>
        </w:tabs>
        <w:spacing/>
        <w:ind w:left="1436" w:hanging="975"/>
      </w:pPr>
      <w:rPr>
        <w:rFonts w:cs="Times New Roman"/>
        <w:color w:val="auto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05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tabs>
          <w:tab w:pos="1472" w:val="num"/>
        </w:tabs>
        <w:spacing/>
        <w:ind w:left="1472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1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tabs>
          <w:tab w:pos="-694" w:val="num"/>
        </w:tabs>
        <w:spacing/>
        <w:ind w:left="-694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29">
    <w:multiLevelType w:val="hybridMultilevel"/>
    <w:lvl w:ilvl="0">
      <w:start w:val="0"/>
      <w:numFmt w:val="bullet"/>
      <w:suff w:val="tab"/>
      <w:lvlText w:val="-"/>
      <w:pPr>
        <w:tabs>
          <w:tab w:pos="1050" w:val="num"/>
        </w:tabs>
        <w:spacing/>
        <w:ind w:left="1050" w:hanging="690"/>
      </w:pPr>
      <w:rPr>
        <w:rFonts w:ascii="Times New Roman" w:eastAsia="Times New Roman" w:hAnsi="Times New Roman" w:cs="Times New Roman" w:hint="default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Times New Roman" w:hAnsi="Symbol" w:cs="Symbol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"/>
      <w:pPr>
        <w:spacing/>
        <w:ind w:left="10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8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63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"/>
      <w:pPr>
        <w:tabs>
          <w:tab w:pos="-230" w:val="num"/>
        </w:tabs>
        <w:spacing/>
        <w:ind w:left="-230" w:hanging="360"/>
      </w:pPr>
      <w:rPr>
        <w:rFonts w:ascii="Wingdings" w:eastAsia="Wingdings" w:hAnsi="Wingdings" w:cs="Wingdings" w:hint="default"/>
        <w:sz w:val="24"/>
      </w:rPr>
    </w:lvl>
    <w:lvl w:ilvl="1">
      <w:start w:val="1"/>
      <w:numFmt w:val="bullet"/>
      <w:suff w:val="tab"/>
      <w:lvlText w:val="o"/>
      <w:pPr>
        <w:tabs>
          <w:tab w:pos="2550" w:val="num"/>
        </w:tabs>
        <w:spacing/>
        <w:ind w:left="255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3270" w:val="num"/>
        </w:tabs>
        <w:spacing/>
        <w:ind w:left="327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990" w:val="num"/>
        </w:tabs>
        <w:spacing/>
        <w:ind w:left="399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4710" w:val="num"/>
        </w:tabs>
        <w:spacing/>
        <w:ind w:left="471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5430" w:val="num"/>
        </w:tabs>
        <w:spacing/>
        <w:ind w:left="543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6150" w:val="num"/>
        </w:tabs>
        <w:spacing/>
        <w:ind w:left="615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6870" w:val="num"/>
        </w:tabs>
        <w:spacing/>
        <w:ind w:left="687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7590" w:val="num"/>
        </w:tabs>
        <w:spacing/>
        <w:ind w:left="7590" w:hanging="360"/>
      </w:pPr>
      <w:rPr>
        <w:rFonts w:ascii="Wingdings" w:eastAsia="Wingdings" w:hAnsi="Wingdings" w:cs="Times New Roman" w:hint="default"/>
      </w:rPr>
    </w:lvl>
  </w:abstractNum>
  <w:abstractNum w:abstractNumId="32">
    <w:multiLevelType w:val="multilevel"/>
    <w:lvl w:ilvl="0">
      <w:start w:val="2002"/>
      <w:numFmt w:val="decimal"/>
      <w:suff w:val="tab"/>
      <w:lvlText w:val="%1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1">
      <w:start w:val="2003"/>
      <w:numFmt w:val="decimal"/>
      <w:suff w:val="tab"/>
      <w:lvlText w:val="%1-%2"/>
      <w:pPr>
        <w:tabs>
          <w:tab w:pos="1425" w:val="num"/>
        </w:tabs>
        <w:spacing/>
        <w:ind w:left="1425" w:hanging="1425"/>
      </w:pPr>
      <w:rPr>
        <w:rFonts w:cs="Times New Roman" w:hint="cs"/>
        <w:b/>
        <w:bCs/>
      </w:rPr>
    </w:lvl>
    <w:lvl w:ilvl="2">
      <w:start w:val="1"/>
      <w:numFmt w:val="decimal"/>
      <w:suff w:val="tab"/>
      <w:lvlText w:val="%1-%2.%3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3">
      <w:start w:val="1"/>
      <w:numFmt w:val="decimal"/>
      <w:suff w:val="tab"/>
      <w:lvlText w:val="%1-%2.%3.%4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4">
      <w:start w:val="1"/>
      <w:numFmt w:val="decimal"/>
      <w:suff w:val="tab"/>
      <w:lvlText w:val="%1-%2.%3.%4.%5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5">
      <w:start w:val="1"/>
      <w:numFmt w:val="decimal"/>
      <w:suff w:val="tab"/>
      <w:lvlText w:val="%1-%2.%3.%4.%5.%6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6">
      <w:start w:val="1"/>
      <w:numFmt w:val="decimal"/>
      <w:suff w:val="tab"/>
      <w:lvlText w:val="%1-%2.%3.%4.%5.%6.%7"/>
      <w:pPr>
        <w:tabs>
          <w:tab w:pos="1425" w:val="num"/>
        </w:tabs>
        <w:spacing/>
        <w:ind w:left="1425" w:hanging="1425"/>
      </w:pPr>
      <w:rPr>
        <w:rFonts w:cs="Times New Roman"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hanging="1440"/>
      </w:pPr>
      <w:rPr>
        <w:rFonts w:cs="Times New Roman" w:hint="cs"/>
      </w:rPr>
    </w:lvl>
  </w:abstractNum>
  <w:abstractNum w:abstractNumId="33">
    <w:multiLevelType w:val="hybridMultilevel"/>
    <w:lvl w:ilvl="0">
      <w:start w:val="1"/>
      <w:numFmt w:val="bullet"/>
      <w:suff w:val="tab"/>
      <w:lvlText w:val=""/>
      <w:pPr>
        <w:tabs>
          <w:tab w:pos="-230" w:val="num"/>
        </w:tabs>
        <w:spacing/>
        <w:ind w:left="-230" w:hanging="360"/>
      </w:pPr>
      <w:rPr>
        <w:rFonts w:ascii="Wingdings" w:eastAsia="Wingdings" w:hAnsi="Wingdings" w:cs="Wingdings" w:hint="default"/>
        <w:sz w:val="24"/>
      </w:rPr>
    </w:lvl>
    <w:lvl w:ilvl="1">
      <w:start w:val="1"/>
      <w:numFmt w:val="bullet"/>
      <w:suff w:val="tab"/>
      <w:lvlText w:val="o"/>
      <w:pPr>
        <w:tabs>
          <w:tab w:pos="2550" w:val="num"/>
        </w:tabs>
        <w:spacing/>
        <w:ind w:left="255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3270" w:val="num"/>
        </w:tabs>
        <w:spacing/>
        <w:ind w:left="327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990" w:val="num"/>
        </w:tabs>
        <w:spacing/>
        <w:ind w:left="399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4710" w:val="num"/>
        </w:tabs>
        <w:spacing/>
        <w:ind w:left="471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5430" w:val="num"/>
        </w:tabs>
        <w:spacing/>
        <w:ind w:left="543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6150" w:val="num"/>
        </w:tabs>
        <w:spacing/>
        <w:ind w:left="615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6870" w:val="num"/>
        </w:tabs>
        <w:spacing/>
        <w:ind w:left="687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7590" w:val="num"/>
        </w:tabs>
        <w:spacing/>
        <w:ind w:left="7590" w:hanging="360"/>
      </w:pPr>
      <w:rPr>
        <w:rFonts w:ascii="Wingdings" w:eastAsia="Wingdings" w:hAnsi="Wingdings" w:cs="Times New Roman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tabs>
          <w:tab w:pos="115" w:val="num"/>
        </w:tabs>
        <w:spacing/>
        <w:ind w:left="11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835" w:val="num"/>
        </w:tabs>
        <w:spacing/>
        <w:ind w:left="8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555" w:val="num"/>
        </w:tabs>
        <w:spacing/>
        <w:ind w:left="15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75" w:val="num"/>
        </w:tabs>
        <w:spacing/>
        <w:ind w:left="22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995" w:val="num"/>
        </w:tabs>
        <w:spacing/>
        <w:ind w:left="2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715" w:val="num"/>
        </w:tabs>
        <w:spacing/>
        <w:ind w:left="37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435" w:val="num"/>
        </w:tabs>
        <w:spacing/>
        <w:ind w:left="44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155" w:val="num"/>
        </w:tabs>
        <w:spacing/>
        <w:ind w:left="5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875" w:val="num"/>
        </w:tabs>
        <w:spacing/>
        <w:ind w:left="5875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tabs>
          <w:tab w:pos="-245" w:val="num"/>
        </w:tabs>
        <w:spacing/>
        <w:ind w:left="-24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835" w:val="num"/>
        </w:tabs>
        <w:spacing/>
        <w:ind w:left="8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555" w:val="num"/>
        </w:tabs>
        <w:spacing/>
        <w:ind w:left="15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75" w:val="num"/>
        </w:tabs>
        <w:spacing/>
        <w:ind w:left="22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995" w:val="num"/>
        </w:tabs>
        <w:spacing/>
        <w:ind w:left="2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715" w:val="num"/>
        </w:tabs>
        <w:spacing/>
        <w:ind w:left="37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435" w:val="num"/>
        </w:tabs>
        <w:spacing/>
        <w:ind w:left="44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155" w:val="num"/>
        </w:tabs>
        <w:spacing/>
        <w:ind w:left="5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875" w:val="num"/>
        </w:tabs>
        <w:spacing/>
        <w:ind w:left="5875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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"/>
      <w:pPr>
        <w:tabs>
          <w:tab w:pos="-230" w:val="num"/>
        </w:tabs>
        <w:spacing/>
        <w:ind w:left="-23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835" w:val="num"/>
        </w:tabs>
        <w:spacing/>
        <w:ind w:left="8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555" w:val="num"/>
        </w:tabs>
        <w:spacing/>
        <w:ind w:left="15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75" w:val="num"/>
        </w:tabs>
        <w:spacing/>
        <w:ind w:left="22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995" w:val="num"/>
        </w:tabs>
        <w:spacing/>
        <w:ind w:left="2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715" w:val="num"/>
        </w:tabs>
        <w:spacing/>
        <w:ind w:left="37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435" w:val="num"/>
        </w:tabs>
        <w:spacing/>
        <w:ind w:left="44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155" w:val="num"/>
        </w:tabs>
        <w:spacing/>
        <w:ind w:left="5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875" w:val="num"/>
        </w:tabs>
        <w:spacing/>
        <w:ind w:left="5875" w:hanging="360"/>
      </w:pPr>
      <w:rPr>
        <w:rFonts w:ascii="Wingdings" w:eastAsia="Wingdings" w:hAnsi="Wingdings" w:cs="Wingdings" w:hint="default"/>
      </w:rPr>
    </w:lvl>
  </w:abstractNum>
  <w:abstractNum w:abstractNumId="40">
    <w:multiLevelType w:val="hybridMultilevel"/>
    <w:lvl w:ilvl="0">
      <w:start w:val="2006"/>
      <w:numFmt w:val="bullet"/>
      <w:suff w:val="tab"/>
      <w:lvlText w:val=""/>
      <w:pPr>
        <w:tabs>
          <w:tab w:pos="1830" w:val="num"/>
        </w:tabs>
        <w:spacing/>
        <w:ind w:left="1830" w:hanging="360"/>
      </w:pPr>
      <w:rPr>
        <w:rFonts w:ascii="Symbol" w:eastAsia="Times New Roman" w:hAnsi="Symbol" w:cs="David" w:hint="default"/>
        <w:sz w:val="24"/>
      </w:rPr>
    </w:lvl>
    <w:lvl w:ilvl="1">
      <w:start w:val="1"/>
      <w:numFmt w:val="bullet"/>
      <w:suff w:val="tab"/>
      <w:lvlText w:val="o"/>
      <w:pPr>
        <w:tabs>
          <w:tab w:pos="2550" w:val="num"/>
        </w:tabs>
        <w:spacing/>
        <w:ind w:left="255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3270" w:val="num"/>
        </w:tabs>
        <w:spacing/>
        <w:ind w:left="327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3990" w:val="num"/>
        </w:tabs>
        <w:spacing/>
        <w:ind w:left="399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suff w:val="tab"/>
      <w:lvlText w:val="o"/>
      <w:pPr>
        <w:tabs>
          <w:tab w:pos="4710" w:val="num"/>
        </w:tabs>
        <w:spacing/>
        <w:ind w:left="471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5430" w:val="num"/>
        </w:tabs>
        <w:spacing/>
        <w:ind w:left="543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suff w:val="tab"/>
      <w:lvlText w:val=""/>
      <w:pPr>
        <w:tabs>
          <w:tab w:pos="6150" w:val="num"/>
        </w:tabs>
        <w:spacing/>
        <w:ind w:left="615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suff w:val="tab"/>
      <w:lvlText w:val="o"/>
      <w:pPr>
        <w:tabs>
          <w:tab w:pos="6870" w:val="num"/>
        </w:tabs>
        <w:spacing/>
        <w:ind w:left="687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7590" w:val="num"/>
        </w:tabs>
        <w:spacing/>
        <w:ind w:left="7590" w:hanging="360"/>
      </w:pPr>
      <w:rPr>
        <w:rFonts w:ascii="Wingdings" w:eastAsia="Wingdings" w:hAnsi="Wingdings" w:cs="Times New Roman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42">
    <w:multiLevelType w:val="hybridMultilevel"/>
    <w:lvl w:ilvl="0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2671" w:val="num"/>
        </w:tabs>
        <w:spacing/>
        <w:ind w:left="2671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3391" w:val="num"/>
        </w:tabs>
        <w:spacing/>
        <w:ind w:left="3391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4111" w:val="num"/>
        </w:tabs>
        <w:spacing/>
        <w:ind w:left="4111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4831" w:val="num"/>
        </w:tabs>
        <w:spacing/>
        <w:ind w:left="4831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5551" w:val="num"/>
        </w:tabs>
        <w:spacing/>
        <w:ind w:left="5551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6271" w:val="num"/>
        </w:tabs>
        <w:spacing/>
        <w:ind w:left="6271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6991" w:val="num"/>
        </w:tabs>
        <w:spacing/>
        <w:ind w:left="6991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7711" w:val="num"/>
        </w:tabs>
        <w:spacing/>
        <w:ind w:left="7711" w:hanging="360"/>
      </w:pPr>
      <w:rPr>
        <w:rFonts w:cs="Times New Roman"/>
      </w:rPr>
    </w:lvl>
  </w:abstractNum>
  <w:abstractNum w:abstractNumId="43">
    <w:multiLevelType w:val="hybridMultilevel"/>
    <w:lvl w:ilvl="0">
      <w:start w:val="1"/>
      <w:numFmt w:val="bullet"/>
      <w:suff w:val="tab"/>
      <w:lvlText w:val=""/>
      <w:pPr>
        <w:spacing/>
        <w:ind w:left="1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</w:abstractNum>
  <w:abstractNum w:abstractNumId="44">
    <w:multiLevelType w:val="hybridMultilevel"/>
    <w:lvl w:ilvl="0">
      <w:start w:val="1"/>
      <w:numFmt w:val="bullet"/>
      <w:suff w:val="tab"/>
      <w:lvlText w:val=""/>
      <w:pPr>
        <w:tabs>
          <w:tab w:pos="650" w:val="num"/>
        </w:tabs>
        <w:spacing/>
        <w:ind w:left="6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70" w:val="num"/>
        </w:tabs>
        <w:spacing/>
        <w:ind w:left="13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90" w:val="num"/>
        </w:tabs>
        <w:spacing/>
        <w:ind w:left="20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10" w:val="num"/>
        </w:tabs>
        <w:spacing/>
        <w:ind w:left="28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30" w:val="num"/>
        </w:tabs>
        <w:spacing/>
        <w:ind w:left="35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50" w:val="num"/>
        </w:tabs>
        <w:spacing/>
        <w:ind w:left="42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70" w:val="num"/>
        </w:tabs>
        <w:spacing/>
        <w:ind w:left="49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90" w:val="num"/>
        </w:tabs>
        <w:spacing/>
        <w:ind w:left="56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10" w:val="num"/>
        </w:tabs>
        <w:spacing/>
        <w:ind w:left="641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6BD5B2"/>
  <w14:defaultImageDpi xmlns:w14="http://schemas.microsoft.com/office/word/2010/wordml" w14:val="0"/>
  <w15:docId xmlns:w15="http://schemas.microsoft.com/office/word/2012/wordml" w15:val="{3B1518D8-96DF-42F5-A8B7-E9131BC889C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bidi/>
      <w:spacing/>
      <w:outlineLvl w:val="0"/>
    </w:pPr>
    <w:rPr>
      <w:rFonts w:cs="David"/>
      <w:noProof/>
      <w:sz w:val="20"/>
      <w:lang w:eastAsia="he-IL"/>
    </w:rPr>
  </w:style>
  <w:style w:type="paragraph" w:styleId="2">
    <w:name w:val="Heading 2"/>
    <w:basedOn w:val="a"/>
    <w:link w:val="כותרת2תו"/>
    <w:next w:val="Normal"/>
    <w:qFormat/>
    <w:pPr>
      <w:keepNext/>
      <w:bidi/>
      <w:spacing/>
      <w:outlineLvl w:val="1"/>
    </w:pPr>
    <w:rPr>
      <w:rFonts w:cs="David"/>
      <w:b/>
      <w:bCs/>
      <w:noProof/>
      <w:sz w:val="20"/>
      <w:szCs w:val="28"/>
      <w:lang w:eastAsia="he-IL"/>
    </w:rPr>
  </w:style>
  <w:style w:type="paragraph" w:styleId="3">
    <w:name w:val="Heading 3"/>
    <w:basedOn w:val="a"/>
    <w:link w:val="כותרת3תו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link w:val="כותרת4תו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link w:val="כותרת5תו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link w:val="כותרת7תו"/>
    <w:next w:val="Normal"/>
    <w:qFormat/>
    <w:pPr>
      <w:spacing w:before="240" w:after="60"/>
      <w:outlineLvl w:val="6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ascii="Cambria" w:cs="Times New Roman"/>
      <w:b/>
      <w:bCs/>
      <w:sz w:val="32"/>
      <w:szCs w:val="32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ascii="Cambria" w:cs="Times New Roman"/>
      <w:b/>
      <w:bCs/>
      <w:i/>
      <w:iCs/>
      <w:sz w:val="28"/>
      <w:szCs w:val="28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ascii="Cambria" w:cs="Times New Roman"/>
      <w:b/>
      <w:bCs/>
      <w:sz w:val="26"/>
      <w:szCs w:val="26"/>
    </w:rPr>
  </w:style>
  <w:style w:type="character" w:styleId="40" w:customStyle="1">
    <w:name w:val="כותרת 4 תו"/>
    <w:basedOn w:val="a0"/>
    <w:link w:val="Heading4"/>
    <w:semiHidden/>
    <w:rPr>
      <w:rFonts w:eastAsiaTheme="minorEastAsia" w:hAnsiTheme="minorHAnsi" w:ascii="Calibri" w:cs="Arial"/>
      <w:b/>
      <w:bCs/>
      <w:sz w:val="28"/>
      <w:szCs w:val="28"/>
    </w:rPr>
  </w:style>
  <w:style w:type="character" w:styleId="50" w:customStyle="1">
    <w:name w:val="כותרת 5 תו"/>
    <w:basedOn w:val="a0"/>
    <w:link w:val="Heading5"/>
    <w:semiHidden/>
    <w:rPr>
      <w:rFonts w:eastAsiaTheme="minorEastAsia" w:hAnsiTheme="minorHAnsi" w:ascii="Calibri" w:cs="Arial"/>
      <w:b/>
      <w:bCs/>
      <w:i/>
      <w:iCs/>
      <w:sz w:val="26"/>
      <w:szCs w:val="26"/>
    </w:rPr>
  </w:style>
  <w:style w:type="character" w:styleId="70" w:customStyle="1">
    <w:name w:val="כותרת 7 תו"/>
    <w:basedOn w:val="a0"/>
    <w:link w:val="Heading7"/>
    <w:semiHidden/>
    <w:rPr>
      <w:rFonts w:eastAsiaTheme="minorEastAsia" w:hAnsiTheme="minorHAnsi" w:ascii="Calibri" w:cs="Arial"/>
      <w:sz w:val="24"/>
      <w:szCs w:val="24"/>
    </w:rPr>
  </w:style>
  <w:style w:type="character" w:styleId="Hyperlink">
    <w:name w:val="Hyperlink"/>
    <w:basedOn w:val="a0"/>
    <w:rPr>
      <w:rFonts w:cs="Times New Roman"/>
      <w:color w:val="0000FF"/>
      <w:u w:val="single"/>
    </w:rPr>
  </w:style>
  <w:style w:type="paragraph" w:styleId="a3">
    <w:name w:val="Subtitle"/>
    <w:basedOn w:val="a"/>
    <w:link w:val="כותרתמשנהתו"/>
    <w:qFormat/>
    <w:pPr>
      <w:bidi/>
      <w:spacing/>
    </w:pPr>
    <w:rPr>
      <w:sz w:val="28"/>
      <w:szCs w:val="28"/>
      <w:lang w:eastAsia="he-IL"/>
    </w:rPr>
  </w:style>
  <w:style w:type="character" w:styleId="a4" w:customStyle="1">
    <w:name w:val="כותרת משנה תו"/>
    <w:basedOn w:val="a0"/>
    <w:link w:val="Subtitle"/>
    <w:rPr>
      <w:rFonts w:eastAsiaTheme="majorEastAsia" w:hAnsiTheme="majorHAnsi" w:ascii="Cambria" w:cs="Times New Roman"/>
      <w:sz w:val="24"/>
      <w:szCs w:val="24"/>
    </w:rPr>
  </w:style>
  <w:style w:type="paragraph" w:styleId="a5">
    <w:name w:val="Block Text"/>
    <w:basedOn w:val="a"/>
    <w:pPr>
      <w:overflowPunct w:val="0"/>
      <w:widowControl w:val="false"/>
      <w:autoSpaceDE w:val="false"/>
      <w:autoSpaceDN w:val="false"/>
      <w:adjustRightInd w:val="false"/>
      <w:textAlignment w:val="baseline"/>
      <w:spacing/>
      <w:ind w:right="1440"/>
    </w:pPr>
    <w:rPr>
      <w:sz w:val="20"/>
      <w:szCs w:val="20"/>
    </w:rPr>
  </w:style>
  <w:style w:type="paragraph" w:styleId="a6">
    <w:name w:val="Body Text"/>
    <w:basedOn w:val="a"/>
    <w:link w:val="גוףטקסטתו"/>
    <w:pPr>
      <w:bidi/>
      <w:spacing/>
    </w:pPr>
    <w:rPr>
      <w:rFonts w:cs="David"/>
      <w:sz w:val="20"/>
    </w:rPr>
  </w:style>
  <w:style w:type="character" w:styleId="a7" w:customStyle="1">
    <w:name w:val="גוף טקסט תו"/>
    <w:basedOn w:val="a0"/>
    <w:link w:val="BodyText"/>
    <w:semiHidden/>
    <w:rPr>
      <w:rFonts w:cs="Times New Roman"/>
      <w:sz w:val="24"/>
      <w:szCs w:val="24"/>
    </w:rPr>
  </w:style>
  <w:style w:type="character" w:styleId="word3" w:customStyle="1">
    <w:name w:val="word3"/>
    <w:basedOn w:val="a0"/>
    <w:rPr>
      <w:rFonts w:cs="Times New Roman"/>
    </w:rPr>
  </w:style>
  <w:style w:type="paragraph" w:styleId="a8" w:customStyle="1">
    <w:name w:val="List Paragraph"/>
    <w:basedOn w:val="a"/>
    <w:link w:val="פיסקתרשימהתו"/>
    <w:next w:val="ListParagraph"/>
    <w:qFormat/>
    <w:pPr>
      <w:spacing/>
      <w:ind w:left="720"/>
      <w:contextualSpacing/>
    </w:pPr>
    <w:rPr/>
  </w:style>
  <w:style w:type="character" w:styleId="a9" w:customStyle="1">
    <w:name w:val="פיסקת רשימה תו"/>
    <w:link w:val="ListParagraph"/>
    <w:rPr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7B774" Type="http://schemas.openxmlformats.org/officeDocument/2006/relationships/image" Target="media/PEJME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820</Words>
  <Characters>5204</Characters>
  <Application>Microsoft Office Word</Application>
  <DocSecurity>0</DocSecurity>
  <Lines>43</Lines>
  <Paragraphs>12</Paragraphs>
  <Company>Camtek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אא</dc:title>
  <dc:creator>Arel Margalit</dc:creator>
  <cp:lastModifiedBy>arel margalit</cp:lastModifiedBy>
  <cp:revision>2</cp:revision>
  <dcterms:created xsi:type="dcterms:W3CDTF">2023-03-12T05:11:00Z</dcterms:created>
  <dcterms:modified xsi:type="dcterms:W3CDTF">2023-03-12T05:11:00Z</dcterms:modified>
</cp:coreProperties>
</file>