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69055"/>
            <a:graphic xmlns:a="http://schemas.openxmlformats.org/drawingml/2006/main">
              <a:graphicData uri="http://schemas.openxmlformats.org/drawingml/2006/picture">
                <pic:pic xmlns:pic="http://schemas.openxmlformats.org/drawingml/2006/picture">
                  <pic:nvPicPr>
                    <pic:cNvPr name="" id="141793"/>
                    <pic:cNvPicPr/>
                  </pic:nvPicPr>
                  <pic:blipFill>
                    <a:blip xmlns:r="http://schemas.openxmlformats.org/officeDocument/2006/relationships" r:embed="rIdV2H54N"/>
                    <a:stretch>
                      <a:fillRect/>
                    </a:stretch>
                  </pic:blipFill>
                  <pic:spPr>
                    <a:xfrm>
                      <a:off y="0" x="0"/>
                      <a:ext cy="400000" cx="400000"/>
                    </a:xfrm>
                    <a:prstGeom prst="rect">
                      <a:avLst/>
                    </a:prstGeom>
                  </pic:spPr>
                </pic:pic>
              </a:graphicData>
            </a:graphic>
          </wp:anchor>
        </w:drawing>
      </w:r>
    </w:p>
    <w:p w:rsidR="00283C6F" w:rsidRPr="007524DF" w:rsidP="00E24157" w14:paraId="379DCE8B" w14:textId="77777777">
      <w:pPr>
        <w:pStyle w:val="Title"/>
        <w:pBdr>
          <w:bottom w:val="single" w:sz="6" w:space="1" w:color="auto"/>
        </w:pBdr>
        <w:rPr>
          <w:rFonts w:ascii="Calibri" w:hAnsi="Calibri"/>
          <w:rtl/>
        </w:rPr>
      </w:pPr>
      <w:bookmarkStart w:id="0" w:name="_GoBack"/>
      <w:bookmarkEnd w:id="0"/>
      <w:r>
        <w:rPr>
          <w:rFonts w:ascii="Arial" w:hAnsi="Arial" w:cs="Arial"/>
          <w:b/>
          <w:bCs/>
          <w:noProof w:val="0"/>
          <w:sz w:val="32"/>
          <w:szCs w:val="32"/>
          <w:u w:val="none"/>
        </w:rPr>
        <w:tab/>
      </w:r>
      <w:r w:rsidR="00367A7C">
        <w:rPr>
          <w:rFonts w:ascii="Arial" w:hAnsi="Arial" w:cs="Arial"/>
          <w:b/>
          <w:bCs/>
          <w:noProof w:val="0"/>
          <w:sz w:val="32"/>
          <w:szCs w:val="32"/>
          <w:u w:val="none"/>
        </w:rPr>
        <w:t xml:space="preserve">      </w:t>
      </w:r>
      <w:r>
        <w:rPr>
          <w:rFonts w:ascii="Arial" w:hAnsi="Arial" w:cs="Arial"/>
          <w:b/>
          <w:bCs/>
          <w:noProof w:val="0"/>
          <w:sz w:val="32"/>
          <w:szCs w:val="32"/>
          <w:u w:val="none"/>
        </w:rPr>
        <w:t>Ori Hanoch</w:t>
      </w:r>
    </w:p>
    <w:p w:rsidR="007E7A16" w:rsidRPr="00745E16" w:rsidP="00840DC0" w14:paraId="3C098529" w14:textId="7A0D1EFA">
      <w:pPr>
        <w:pStyle w:val="Title"/>
        <w:rPr>
          <w:rFonts w:ascii="Arial" w:hAnsi="Arial" w:cs="Arial"/>
          <w:bCs/>
          <w:noProof w:val="0"/>
          <w:sz w:val="28"/>
          <w:szCs w:val="28"/>
          <w:u w:val="none"/>
          <w:rtl/>
          <w:lang w:eastAsia="en-US"/>
        </w:rPr>
      </w:pPr>
      <w:r w:rsidRPr="00367A7C">
        <w:rPr>
          <w:rFonts w:ascii="Arial" w:hAnsi="Arial" w:cs="Arial"/>
          <w:bCs/>
          <w:noProof w:val="0"/>
          <w:sz w:val="24"/>
          <w:szCs w:val="24"/>
          <w:u w:val="none"/>
          <w:lang w:eastAsia="en-US" w:bidi="ar-SA"/>
        </w:rPr>
        <w:t>Kfar Saba</w:t>
      </w:r>
      <w:r w:rsidRPr="00367A7C" w:rsidR="00080758">
        <w:rPr>
          <w:rFonts w:ascii="Arial" w:hAnsi="Arial" w:cs="Arial"/>
          <w:bCs/>
          <w:noProof w:val="0"/>
          <w:sz w:val="24"/>
          <w:szCs w:val="24"/>
          <w:u w:val="none"/>
          <w:lang w:eastAsia="en-US" w:bidi="ar-SA"/>
        </w:rPr>
        <w:t xml:space="preserve"> </w:t>
      </w:r>
      <w:r w:rsidRPr="00367A7C">
        <w:rPr>
          <w:rFonts w:ascii="Arial" w:hAnsi="Arial" w:cs="Arial"/>
          <w:bCs/>
          <w:noProof w:val="0"/>
          <w:sz w:val="24"/>
          <w:szCs w:val="24"/>
          <w:u w:val="none"/>
          <w:lang w:eastAsia="en-US" w:bidi="ar-SA"/>
        </w:rPr>
        <w:t>•</w:t>
      </w:r>
      <w:r w:rsidRPr="00367A7C" w:rsidR="00745E16">
        <w:rPr>
          <w:rFonts w:ascii="Arial" w:hAnsi="Arial" w:cs="Arial"/>
          <w:bCs/>
          <w:noProof w:val="0"/>
          <w:sz w:val="24"/>
          <w:szCs w:val="24"/>
          <w:u w:val="none"/>
          <w:lang w:eastAsia="en-US" w:bidi="ar-SA"/>
        </w:rPr>
        <w:t xml:space="preserve"> </w:t>
      </w:r>
      <w:r>
        <w:fldChar w:fldCharType="begin"/>
      </w:r>
      <w:r>
        <w:instrText xml:space="preserve"> HYPERLINK "mailto:ori.hanoch@gmail.com" </w:instrText>
      </w:r>
      <w:r>
        <w:fldChar w:fldCharType="separate"/>
      </w:r>
      <w:r w:rsidRPr="005B7241">
        <w:rPr>
          <w:rFonts w:asciiTheme="minorBidi" w:hAnsiTheme="minorBidi" w:cstheme="minorBidi"/>
          <w:b/>
          <w:noProof w:val="0"/>
          <w:color w:val="0000FF"/>
          <w:sz w:val="24"/>
          <w:szCs w:val="24"/>
          <w:u w:val="none"/>
          <w:lang w:eastAsia="en-US" w:bidi="ar-SA"/>
        </w:rPr>
        <w:t>ori.hanoch@gmail.com</w:t>
      </w:r>
      <w:r>
        <w:fldChar w:fldCharType="end"/>
      </w:r>
      <w:r w:rsidRPr="00367A7C" w:rsidR="00745E16">
        <w:rPr>
          <w:rFonts w:ascii="Arial" w:hAnsi="Arial" w:cs="Arial"/>
          <w:bCs/>
          <w:noProof w:val="0"/>
          <w:sz w:val="24"/>
          <w:szCs w:val="24"/>
          <w:u w:val="none"/>
          <w:lang w:eastAsia="en-US" w:bidi="ar-SA"/>
        </w:rPr>
        <w:t xml:space="preserve"> </w:t>
      </w:r>
      <w:r w:rsidRPr="00367A7C">
        <w:rPr>
          <w:rFonts w:ascii="Arial" w:hAnsi="Arial" w:cs="Arial"/>
          <w:bCs/>
          <w:noProof w:val="0"/>
          <w:sz w:val="24"/>
          <w:szCs w:val="24"/>
          <w:u w:val="none"/>
          <w:lang w:eastAsia="en-US" w:bidi="ar-SA"/>
        </w:rPr>
        <w:t>•</w:t>
      </w:r>
      <w:r w:rsidRPr="00367A7C" w:rsidR="00080758">
        <w:rPr>
          <w:rFonts w:ascii="Arial" w:hAnsi="Arial" w:cs="Arial"/>
          <w:bCs/>
          <w:noProof w:val="0"/>
          <w:sz w:val="24"/>
          <w:szCs w:val="24"/>
          <w:u w:val="none"/>
          <w:lang w:eastAsia="en-US" w:bidi="ar-SA"/>
        </w:rPr>
        <w:t xml:space="preserve"> </w:t>
      </w:r>
      <w:r w:rsidRPr="00367A7C">
        <w:rPr>
          <w:rFonts w:ascii="Arial" w:hAnsi="Arial" w:cs="Arial"/>
          <w:bCs/>
          <w:noProof w:val="0"/>
          <w:sz w:val="24"/>
          <w:szCs w:val="24"/>
          <w:u w:val="none"/>
          <w:lang w:eastAsia="en-US" w:bidi="ar-SA"/>
        </w:rPr>
        <w:t>+972-53-5305016</w:t>
      </w:r>
      <w:r w:rsidRPr="00367A7C" w:rsidR="00EC20EF">
        <w:rPr>
          <w:rFonts w:ascii="Arial" w:hAnsi="Arial" w:cs="Arial"/>
          <w:bCs/>
          <w:noProof w:val="0"/>
          <w:sz w:val="24"/>
          <w:szCs w:val="24"/>
          <w:u w:val="none"/>
          <w:lang w:eastAsia="en-US" w:bidi="ar-SA"/>
        </w:rPr>
        <w:t xml:space="preserve"> </w:t>
      </w:r>
      <w:r w:rsidRPr="00367A7C" w:rsidR="00F7551C">
        <w:rPr>
          <w:rFonts w:ascii="Arial" w:hAnsi="Arial" w:cs="Arial"/>
          <w:bCs/>
          <w:noProof w:val="0"/>
          <w:sz w:val="24"/>
          <w:szCs w:val="24"/>
          <w:u w:val="none"/>
          <w:lang w:eastAsia="en-US" w:bidi="ar-SA"/>
        </w:rPr>
        <w:t>•</w:t>
      </w:r>
      <w:r w:rsidRPr="00367A7C" w:rsidR="00080758">
        <w:rPr>
          <w:rFonts w:ascii="Arial" w:hAnsi="Arial" w:cs="Arial"/>
          <w:bCs/>
          <w:noProof w:val="0"/>
          <w:sz w:val="24"/>
          <w:szCs w:val="24"/>
          <w:u w:val="none"/>
          <w:lang w:eastAsia="en-US" w:bidi="ar-SA"/>
        </w:rPr>
        <w:t xml:space="preserve">  </w:t>
      </w:r>
      <w:r w:rsidR="00EF3F0D">
        <w:rPr>
          <w:rFonts w:ascii="Arial" w:hAnsi="Arial" w:cs="Arial" w:hint="cs"/>
          <w:bCs/>
          <w:noProof w:val="0"/>
          <w:sz w:val="28"/>
          <w:szCs w:val="28"/>
          <w:u w:val="none"/>
          <w:rtl/>
          <w:lang w:eastAsia="en-US"/>
        </w:rPr>
        <w:t xml:space="preserve"> </w:t>
      </w:r>
    </w:p>
    <w:p w:rsidR="00283C6F" w:rsidRPr="007524DF" w:rsidP="005B7241" w14:paraId="27317F32" w14:textId="350C3E96">
      <w:pPr>
        <w:jc w:val="center"/>
        <w:rPr>
          <w:rFonts w:ascii="Calibri" w:hAnsi="Calibri"/>
          <w:sz w:val="22"/>
          <w:szCs w:val="22"/>
          <w:rtl/>
        </w:rPr>
      </w:pPr>
      <w:r w:rsidRPr="007E7A16">
        <w:rPr>
          <w:rFonts w:ascii="Calibri" w:hAnsi="Calibri" w:cs="Times New Roman"/>
          <w:bCs/>
          <w:sz w:val="28"/>
          <w:szCs w:val="28"/>
          <w:lang w:bidi="ar-SA"/>
        </w:rPr>
        <w:tab/>
      </w:r>
      <w:r w:rsidRPr="007E7A16">
        <w:rPr>
          <w:rFonts w:ascii="Calibri" w:hAnsi="Calibri" w:cs="Times New Roman"/>
          <w:bCs/>
          <w:sz w:val="28"/>
          <w:szCs w:val="28"/>
          <w:lang w:bidi="ar-SA"/>
        </w:rPr>
        <w:tab/>
      </w:r>
      <w:r w:rsidRPr="007E7A16">
        <w:rPr>
          <w:rFonts w:ascii="Calibri" w:hAnsi="Calibri" w:cs="Times New Roman"/>
          <w:bCs/>
          <w:sz w:val="28"/>
          <w:szCs w:val="28"/>
          <w:lang w:bidi="ar-SA"/>
        </w:rPr>
        <w:tab/>
      </w:r>
      <w:r w:rsidRPr="007E7A16">
        <w:rPr>
          <w:rFonts w:ascii="Calibri" w:hAnsi="Calibri" w:cs="Times New Roman"/>
          <w:bCs/>
          <w:sz w:val="28"/>
          <w:szCs w:val="28"/>
          <w:lang w:bidi="ar-SA"/>
        </w:rPr>
        <w:tab/>
      </w:r>
      <w:r w:rsidRPr="007E7A16">
        <w:rPr>
          <w:rFonts w:ascii="Calibri" w:hAnsi="Calibri" w:cs="Times New Roman"/>
          <w:bCs/>
          <w:sz w:val="28"/>
          <w:szCs w:val="28"/>
          <w:lang w:bidi="ar-SA"/>
        </w:rPr>
        <w:tab/>
        <w:t xml:space="preserve"> </w:t>
      </w:r>
      <w:r w:rsidRPr="007524DF">
        <w:rPr>
          <w:rFonts w:ascii="Calibri" w:hAnsi="Calibri"/>
          <w:sz w:val="22"/>
          <w:szCs w:val="22"/>
        </w:rPr>
        <w:tab/>
      </w:r>
      <w:r w:rsidRPr="007524DF">
        <w:rPr>
          <w:rFonts w:ascii="Calibri" w:hAnsi="Calibri"/>
          <w:sz w:val="22"/>
          <w:szCs w:val="22"/>
        </w:rPr>
        <w:tab/>
      </w:r>
      <w:r w:rsidRPr="007524DF">
        <w:rPr>
          <w:rFonts w:ascii="Calibri" w:hAnsi="Calibri"/>
          <w:sz w:val="22"/>
          <w:szCs w:val="22"/>
        </w:rPr>
        <w:tab/>
        <w:t xml:space="preserve"> </w:t>
      </w:r>
    </w:p>
    <w:p w:rsidR="004D6B48" w:rsidRPr="006309EC" w:rsidP="00E24157" w14:paraId="30E97383" w14:textId="77777777">
      <w:pPr>
        <w:pStyle w:val="Subtitle"/>
        <w:tabs>
          <w:tab w:val="left" w:pos="5102"/>
          <w:tab w:val="left" w:pos="7228"/>
        </w:tabs>
        <w:bidi w:val="0"/>
        <w:ind w:left="1418" w:hanging="1418"/>
        <w:rPr>
          <w:rFonts w:ascii="Arial" w:hAnsi="Arial" w:cs="Arial"/>
          <w:b w:val="0"/>
          <w:bCs w:val="0"/>
          <w:smallCaps/>
          <w:noProof w:val="0"/>
          <w:sz w:val="18"/>
          <w:szCs w:val="18"/>
        </w:rPr>
      </w:pPr>
      <w:r w:rsidRPr="006309EC">
        <w:rPr>
          <w:rFonts w:ascii="Arial" w:hAnsi="Arial" w:cs="Arial"/>
          <w:b w:val="0"/>
          <w:bCs w:val="0"/>
          <w:smallCaps/>
          <w:noProof w:val="0"/>
          <w:sz w:val="18"/>
          <w:szCs w:val="18"/>
        </w:rPr>
        <w:t>EDUCATION</w:t>
      </w:r>
    </w:p>
    <w:p w:rsidR="00AC6F52" w:rsidRPr="00D87A3B" w:rsidP="00AC6F52" w14:paraId="070133F9" w14:textId="77777777">
      <w:pPr>
        <w:pStyle w:val="Subtitle"/>
        <w:tabs>
          <w:tab w:val="left" w:pos="5102"/>
          <w:tab w:val="left" w:pos="7228"/>
        </w:tabs>
        <w:bidi w:val="0"/>
        <w:ind w:left="1418" w:hanging="1418"/>
        <w:rPr>
          <w:rFonts w:ascii="Arial" w:hAnsi="Arial" w:cs="Arial"/>
          <w:smallCaps/>
          <w:noProof w:val="0"/>
          <w:sz w:val="20"/>
          <w:szCs w:val="20"/>
        </w:rPr>
      </w:pPr>
    </w:p>
    <w:p w:rsidR="004D6B48" w:rsidP="00E24157" w14:paraId="54338097" w14:textId="4A51D931">
      <w:pPr>
        <w:bidi w:val="0"/>
        <w:jc w:val="both"/>
        <w:rPr>
          <w:b/>
          <w:bCs/>
        </w:rPr>
      </w:pPr>
      <w:r w:rsidRPr="00D87A3B">
        <w:t>20</w:t>
      </w:r>
      <w:r w:rsidR="006E5668">
        <w:t>11</w:t>
      </w:r>
      <w:bookmarkStart w:id="1" w:name="OLE_LINK3"/>
      <w:r w:rsidR="005C5D76">
        <w:t xml:space="preserve"> - </w:t>
      </w:r>
      <w:r w:rsidR="005C5D76">
        <w:tab/>
        <w:t xml:space="preserve">        </w:t>
      </w:r>
      <w:r w:rsidR="008915DE">
        <w:t xml:space="preserve"> </w:t>
      </w:r>
      <w:r w:rsidR="006B3DE9">
        <w:t>CPA (Israel)</w:t>
      </w:r>
      <w:r w:rsidRPr="00D87A3B">
        <w:rPr>
          <w:b/>
          <w:bCs/>
        </w:rPr>
        <w:t xml:space="preserve"> </w:t>
      </w:r>
    </w:p>
    <w:p w:rsidR="00F831FC" w:rsidP="00E24157" w14:paraId="56D91658" w14:textId="77777777">
      <w:pPr>
        <w:pStyle w:val="Subtitle"/>
        <w:tabs>
          <w:tab w:val="left" w:pos="5102"/>
          <w:tab w:val="left" w:pos="7228"/>
        </w:tabs>
        <w:bidi w:val="0"/>
        <w:ind w:left="1418" w:hanging="1418"/>
      </w:pPr>
      <w:bookmarkEnd w:id="1"/>
      <w:r w:rsidRPr="00F831FC">
        <w:rPr>
          <w:rFonts w:ascii="Arial" w:hAnsi="Arial" w:cs="Arial"/>
          <w:b w:val="0"/>
          <w:bCs w:val="0"/>
          <w:noProof w:val="0"/>
          <w:sz w:val="20"/>
          <w:szCs w:val="20"/>
          <w:u w:val="none"/>
          <w:lang w:eastAsia="en-US"/>
        </w:rPr>
        <w:t>20</w:t>
      </w:r>
      <w:r>
        <w:rPr>
          <w:rFonts w:ascii="Arial" w:hAnsi="Arial" w:cs="Arial"/>
          <w:b w:val="0"/>
          <w:bCs w:val="0"/>
          <w:noProof w:val="0"/>
          <w:sz w:val="20"/>
          <w:szCs w:val="20"/>
          <w:u w:val="none"/>
          <w:lang w:eastAsia="en-US"/>
        </w:rPr>
        <w:t>06 - 2009</w:t>
      </w:r>
      <w:r w:rsidR="005C5D76">
        <w:rPr>
          <w:rFonts w:ascii="Arial" w:hAnsi="Arial" w:cs="Arial"/>
          <w:b w:val="0"/>
          <w:bCs w:val="0"/>
          <w:noProof w:val="0"/>
          <w:sz w:val="20"/>
          <w:szCs w:val="20"/>
          <w:u w:val="none"/>
          <w:lang w:eastAsia="en-US"/>
        </w:rPr>
        <w:t xml:space="preserve">   </w:t>
      </w:r>
      <w:r w:rsidR="006B3DE9">
        <w:rPr>
          <w:rFonts w:ascii="Arial" w:hAnsi="Arial" w:cs="Arial"/>
          <w:b w:val="0"/>
          <w:bCs w:val="0"/>
          <w:noProof w:val="0"/>
          <w:sz w:val="20"/>
          <w:szCs w:val="20"/>
          <w:u w:val="none"/>
          <w:lang w:eastAsia="en-US"/>
        </w:rPr>
        <w:t xml:space="preserve">Accounting studies, </w:t>
      </w:r>
      <w:r w:rsidR="006B3DE9">
        <w:rPr>
          <w:rFonts w:ascii="Arial" w:hAnsi="Arial" w:cs="Arial"/>
          <w:sz w:val="20"/>
          <w:szCs w:val="20"/>
          <w:u w:val="none"/>
        </w:rPr>
        <w:t>Bar Ilan U</w:t>
      </w:r>
      <w:r w:rsidRPr="006B3DE9" w:rsidR="006B3DE9">
        <w:rPr>
          <w:rFonts w:ascii="Arial" w:hAnsi="Arial" w:cs="Arial"/>
          <w:sz w:val="20"/>
          <w:szCs w:val="20"/>
          <w:u w:val="none"/>
        </w:rPr>
        <w:t>niversity</w:t>
      </w:r>
    </w:p>
    <w:p w:rsidR="004D6B48" w:rsidP="00E24157" w14:paraId="613B009D" w14:textId="77777777">
      <w:pPr>
        <w:pStyle w:val="Subtitle"/>
        <w:tabs>
          <w:tab w:val="left" w:pos="5102"/>
          <w:tab w:val="left" w:pos="7228"/>
        </w:tabs>
        <w:bidi w:val="0"/>
        <w:ind w:left="1418" w:hanging="1418"/>
        <w:rPr>
          <w:rFonts w:ascii="Arial" w:hAnsi="Arial" w:cs="Arial"/>
          <w:b w:val="0"/>
          <w:bCs w:val="0"/>
          <w:smallCaps/>
          <w:noProof w:val="0"/>
          <w:sz w:val="20"/>
          <w:szCs w:val="20"/>
          <w:u w:val="none"/>
        </w:rPr>
      </w:pPr>
      <w:r w:rsidRPr="00D87A3B">
        <w:rPr>
          <w:rFonts w:ascii="Arial" w:hAnsi="Arial" w:cs="Arial"/>
          <w:b w:val="0"/>
          <w:bCs w:val="0"/>
          <w:sz w:val="20"/>
          <w:szCs w:val="20"/>
          <w:u w:val="none"/>
        </w:rPr>
        <w:t>20</w:t>
      </w:r>
      <w:r w:rsidR="00F831FC">
        <w:rPr>
          <w:rFonts w:ascii="Arial" w:hAnsi="Arial" w:cs="Arial"/>
          <w:b w:val="0"/>
          <w:bCs w:val="0"/>
          <w:sz w:val="20"/>
          <w:szCs w:val="20"/>
          <w:u w:val="none"/>
        </w:rPr>
        <w:t>0</w:t>
      </w:r>
      <w:r w:rsidR="005C5D76">
        <w:rPr>
          <w:rFonts w:ascii="Arial" w:hAnsi="Arial" w:cs="Arial"/>
          <w:b w:val="0"/>
          <w:bCs w:val="0"/>
          <w:sz w:val="20"/>
          <w:szCs w:val="20"/>
          <w:u w:val="none"/>
        </w:rPr>
        <w:t>2</w:t>
      </w:r>
      <w:r w:rsidR="00F831FC">
        <w:rPr>
          <w:rFonts w:ascii="Arial" w:hAnsi="Arial" w:cs="Arial"/>
          <w:b w:val="0"/>
          <w:bCs w:val="0"/>
          <w:sz w:val="20"/>
          <w:szCs w:val="20"/>
          <w:u w:val="none"/>
        </w:rPr>
        <w:t xml:space="preserve"> - </w:t>
      </w:r>
      <w:r w:rsidR="005C5D76">
        <w:rPr>
          <w:rFonts w:ascii="Arial" w:hAnsi="Arial" w:cs="Arial"/>
          <w:b w:val="0"/>
          <w:bCs w:val="0"/>
          <w:sz w:val="20"/>
          <w:szCs w:val="20"/>
          <w:u w:val="none"/>
        </w:rPr>
        <w:t xml:space="preserve">2005   </w:t>
      </w:r>
      <w:r w:rsidRPr="00D87A3B">
        <w:rPr>
          <w:rFonts w:ascii="Arial" w:hAnsi="Arial" w:cs="Arial"/>
          <w:b w:val="0"/>
          <w:bCs w:val="0"/>
          <w:sz w:val="20"/>
          <w:szCs w:val="20"/>
          <w:u w:val="none"/>
        </w:rPr>
        <w:t xml:space="preserve">BA in </w:t>
      </w:r>
      <w:r w:rsidR="00F831FC">
        <w:rPr>
          <w:rFonts w:ascii="Arial" w:hAnsi="Arial" w:cs="Arial"/>
          <w:b w:val="0"/>
          <w:bCs w:val="0"/>
          <w:sz w:val="20"/>
          <w:szCs w:val="20"/>
          <w:u w:val="none"/>
        </w:rPr>
        <w:t>Economics</w:t>
      </w:r>
      <w:r w:rsidRPr="00D87A3B">
        <w:rPr>
          <w:rFonts w:ascii="Arial" w:hAnsi="Arial" w:cs="Arial"/>
          <w:b w:val="0"/>
          <w:bCs w:val="0"/>
          <w:sz w:val="20"/>
          <w:szCs w:val="20"/>
          <w:u w:val="none"/>
        </w:rPr>
        <w:t xml:space="preserve">, </w:t>
      </w:r>
      <w:r w:rsidR="00F831FC">
        <w:rPr>
          <w:rFonts w:ascii="Arial" w:hAnsi="Arial" w:cs="Arial"/>
          <w:sz w:val="20"/>
          <w:szCs w:val="20"/>
          <w:u w:val="none"/>
        </w:rPr>
        <w:t>Ben Gurion</w:t>
      </w:r>
      <w:r w:rsidRPr="00D87A3B">
        <w:rPr>
          <w:rFonts w:ascii="Arial" w:hAnsi="Arial" w:cs="Arial"/>
          <w:sz w:val="20"/>
          <w:szCs w:val="20"/>
          <w:u w:val="none"/>
        </w:rPr>
        <w:t xml:space="preserve"> University</w:t>
      </w:r>
    </w:p>
    <w:p w:rsidR="004D6B48" w:rsidRPr="00D87A3B" w:rsidP="00E24157" w14:paraId="2F936E4A" w14:textId="77777777">
      <w:pPr>
        <w:pStyle w:val="Subtitle"/>
        <w:tabs>
          <w:tab w:val="left" w:pos="5102"/>
          <w:tab w:val="left" w:pos="7228"/>
        </w:tabs>
        <w:bidi w:val="0"/>
        <w:ind w:left="1418" w:hanging="1418"/>
        <w:rPr>
          <w:rFonts w:ascii="Arial" w:hAnsi="Arial" w:cs="Arial"/>
          <w:smallCaps/>
          <w:noProof w:val="0"/>
          <w:sz w:val="20"/>
          <w:szCs w:val="20"/>
          <w:u w:val="none"/>
        </w:rPr>
      </w:pPr>
    </w:p>
    <w:p w:rsidR="001F41E8" w:rsidRPr="006309EC" w:rsidP="00E24157" w14:paraId="45FACBE6" w14:textId="124CA59B">
      <w:pPr>
        <w:pStyle w:val="Subtitle"/>
        <w:tabs>
          <w:tab w:val="left" w:pos="5102"/>
          <w:tab w:val="left" w:pos="7228"/>
        </w:tabs>
        <w:bidi w:val="0"/>
        <w:ind w:left="1418" w:hanging="1418"/>
        <w:rPr>
          <w:rFonts w:ascii="Arial" w:hAnsi="Arial" w:cs="Arial"/>
          <w:b w:val="0"/>
          <w:bCs w:val="0"/>
          <w:noProof w:val="0"/>
          <w:sz w:val="18"/>
          <w:szCs w:val="18"/>
          <w:u w:val="none"/>
          <w:lang w:eastAsia="en-US"/>
        </w:rPr>
      </w:pPr>
      <w:r w:rsidRPr="006309EC">
        <w:rPr>
          <w:rFonts w:ascii="Arial" w:hAnsi="Arial" w:cs="Arial"/>
          <w:b w:val="0"/>
          <w:bCs w:val="0"/>
          <w:noProof w:val="0"/>
          <w:sz w:val="18"/>
          <w:szCs w:val="18"/>
          <w:lang w:eastAsia="en-US"/>
        </w:rPr>
        <w:t>PROFESSIONAL EXPERIENCE</w:t>
      </w:r>
      <w:r w:rsidR="006309EC">
        <w:rPr>
          <w:rFonts w:ascii="Arial" w:hAnsi="Arial" w:cs="Arial"/>
          <w:b w:val="0"/>
          <w:bCs w:val="0"/>
          <w:noProof w:val="0"/>
          <w:sz w:val="18"/>
          <w:szCs w:val="18"/>
          <w:u w:val="none"/>
          <w:lang w:eastAsia="en-US"/>
        </w:rPr>
        <w:t>:</w:t>
      </w:r>
    </w:p>
    <w:p w:rsidR="0060163C" w:rsidP="0060163C" w14:paraId="54D36013" w14:textId="4C19942A">
      <w:pPr>
        <w:pStyle w:val="Subtitle"/>
        <w:tabs>
          <w:tab w:val="left" w:pos="5102"/>
          <w:tab w:val="left" w:pos="7228"/>
        </w:tabs>
        <w:bidi w:val="0"/>
        <w:ind w:left="1418" w:hanging="1418"/>
        <w:rPr>
          <w:rFonts w:ascii="Arial" w:hAnsi="Arial" w:cs="Arial"/>
          <w:smallCaps/>
          <w:noProof w:val="0"/>
          <w:sz w:val="20"/>
          <w:szCs w:val="20"/>
        </w:rPr>
      </w:pPr>
    </w:p>
    <w:p w:rsidR="00F8749B" w:rsidRPr="006309EC" w:rsidP="00F8749B" w14:paraId="5CA7A9F6" w14:textId="7C6FE077">
      <w:pPr>
        <w:pStyle w:val="Subtitle"/>
        <w:tabs>
          <w:tab w:val="left" w:pos="5102"/>
          <w:tab w:val="left" w:pos="7228"/>
        </w:tabs>
        <w:bidi w:val="0"/>
        <w:ind w:left="1418" w:hanging="1418"/>
        <w:rPr>
          <w:rFonts w:ascii="Arial" w:hAnsi="Arial" w:cs="Arial"/>
          <w:smallCaps/>
          <w:noProof w:val="0"/>
          <w:sz w:val="22"/>
          <w:szCs w:val="22"/>
        </w:rPr>
      </w:pPr>
      <w:r>
        <w:rPr>
          <w:rFonts w:ascii="Arial" w:hAnsi="Arial" w:cs="Arial"/>
          <w:smallCaps/>
          <w:noProof w:val="0"/>
          <w:sz w:val="22"/>
          <w:szCs w:val="22"/>
        </w:rPr>
        <w:t xml:space="preserve">Hibob – </w:t>
      </w:r>
      <w:r w:rsidRPr="00F8749B">
        <w:rPr>
          <w:rFonts w:ascii="Arial" w:hAnsi="Arial" w:cs="Arial"/>
          <w:smallCaps/>
          <w:noProof w:val="0"/>
          <w:sz w:val="22"/>
          <w:szCs w:val="22"/>
          <w:highlight w:val="yellow"/>
        </w:rPr>
        <w:t>PLEASE KEEP CONFIDENTIAL</w:t>
      </w:r>
    </w:p>
    <w:p w:rsidR="00F8749B" w:rsidP="00F8749B" w14:paraId="273035FC" w14:textId="77777777">
      <w:pPr>
        <w:pStyle w:val="Subtitle"/>
        <w:tabs>
          <w:tab w:val="left" w:pos="5102"/>
          <w:tab w:val="left" w:pos="7228"/>
        </w:tabs>
        <w:bidi w:val="0"/>
        <w:ind w:left="1418" w:hanging="1418"/>
        <w:rPr>
          <w:rFonts w:ascii="Arial" w:hAnsi="Arial" w:cs="Arial"/>
          <w:smallCaps/>
          <w:noProof w:val="0"/>
          <w:sz w:val="20"/>
          <w:szCs w:val="20"/>
        </w:rPr>
      </w:pPr>
    </w:p>
    <w:p w:rsidR="00F8749B" w:rsidP="00F8749B" w14:paraId="7F93C26F" w14:textId="313B5803">
      <w:pPr>
        <w:bidi w:val="0"/>
        <w:ind w:left="1627" w:hanging="1598"/>
        <w:jc w:val="both"/>
        <w:rPr>
          <w:b/>
          <w:bCs/>
          <w:u w:val="single"/>
        </w:rPr>
      </w:pPr>
      <w:r>
        <w:t>2023</w:t>
      </w:r>
      <w:r w:rsidRPr="00D87A3B">
        <w:t xml:space="preserve"> </w:t>
      </w:r>
      <w:r>
        <w:t>– present</w:t>
      </w:r>
      <w:r>
        <w:tab/>
      </w:r>
      <w:r>
        <w:rPr>
          <w:b/>
          <w:bCs/>
          <w:u w:val="single"/>
        </w:rPr>
        <w:t xml:space="preserve">Director of </w:t>
      </w:r>
      <w:r w:rsidR="004552A4">
        <w:rPr>
          <w:b/>
          <w:bCs/>
          <w:u w:val="single"/>
        </w:rPr>
        <w:t xml:space="preserve">Global </w:t>
      </w:r>
      <w:r>
        <w:rPr>
          <w:b/>
          <w:bCs/>
          <w:u w:val="single"/>
        </w:rPr>
        <w:t xml:space="preserve">Finance </w:t>
      </w:r>
    </w:p>
    <w:p w:rsidR="00F8749B" w:rsidP="00F8749B" w14:paraId="10B853E6" w14:textId="77777777">
      <w:pPr>
        <w:pStyle w:val="Subtitle"/>
        <w:tabs>
          <w:tab w:val="left" w:pos="5102"/>
          <w:tab w:val="left" w:pos="7228"/>
        </w:tabs>
        <w:bidi w:val="0"/>
        <w:ind w:left="1418" w:hanging="1418"/>
        <w:rPr>
          <w:rFonts w:ascii="Arial" w:hAnsi="Arial" w:cs="Arial"/>
          <w:smallCaps/>
          <w:noProof w:val="0"/>
          <w:sz w:val="22"/>
          <w:szCs w:val="22"/>
        </w:rPr>
      </w:pPr>
    </w:p>
    <w:p w:rsidR="004552A4" w:rsidP="004552A4" w14:paraId="2762E90D" w14:textId="7C8EA729">
      <w:pPr>
        <w:pStyle w:val="Subtitle"/>
        <w:numPr>
          <w:ilvl w:val="0"/>
          <w:numId w:val="18"/>
        </w:numPr>
        <w:tabs>
          <w:tab w:val="left" w:pos="5102"/>
          <w:tab w:val="left" w:pos="7228"/>
        </w:tabs>
        <w:bidi w:val="0"/>
        <w:rPr>
          <w:rFonts w:ascii="Arial" w:hAnsi="Arial" w:cs="Arial"/>
          <w:b w:val="0"/>
          <w:bCs w:val="0"/>
          <w:sz w:val="20"/>
          <w:szCs w:val="20"/>
          <w:u w:val="none"/>
        </w:rPr>
      </w:pPr>
      <w:r>
        <w:rPr>
          <w:rFonts w:ascii="Arial" w:hAnsi="Arial" w:cs="Arial"/>
          <w:b w:val="0"/>
          <w:bCs w:val="0"/>
          <w:sz w:val="20"/>
          <w:szCs w:val="20"/>
          <w:u w:val="none"/>
        </w:rPr>
        <w:t xml:space="preserve">Leading </w:t>
      </w:r>
      <w:r w:rsidR="00993A44">
        <w:rPr>
          <w:rFonts w:ascii="Arial" w:hAnsi="Arial" w:cs="Arial"/>
          <w:b w:val="0"/>
          <w:bCs w:val="0"/>
          <w:sz w:val="20"/>
          <w:szCs w:val="20"/>
          <w:u w:val="none"/>
        </w:rPr>
        <w:t>G</w:t>
      </w:r>
      <w:r>
        <w:rPr>
          <w:rFonts w:ascii="Arial" w:hAnsi="Arial" w:cs="Arial"/>
          <w:b w:val="0"/>
          <w:bCs w:val="0"/>
          <w:sz w:val="20"/>
          <w:szCs w:val="20"/>
          <w:u w:val="none"/>
        </w:rPr>
        <w:t>lobal Finance team including Global Reporting team,Regional Accounting teams (EU + ROW) and Global Payroll team</w:t>
      </w:r>
    </w:p>
    <w:p w:rsidR="004E21A4" w:rsidRPr="00EE088C" w:rsidP="004E21A4" w14:paraId="7CC818E5" w14:textId="55A9A8D7">
      <w:pPr>
        <w:pStyle w:val="Subtitle"/>
        <w:numPr>
          <w:ilvl w:val="0"/>
          <w:numId w:val="18"/>
        </w:numPr>
        <w:tabs>
          <w:tab w:val="left" w:pos="5102"/>
          <w:tab w:val="left" w:pos="7228"/>
        </w:tabs>
        <w:bidi w:val="0"/>
        <w:rPr>
          <w:rFonts w:ascii="Arial" w:hAnsi="Arial" w:cs="Arial"/>
          <w:b w:val="0"/>
          <w:bCs w:val="0"/>
          <w:sz w:val="20"/>
          <w:szCs w:val="20"/>
          <w:u w:val="none"/>
        </w:rPr>
      </w:pPr>
      <w:r>
        <w:rPr>
          <w:rFonts w:ascii="Arial" w:hAnsi="Arial" w:cs="Arial"/>
          <w:b w:val="0"/>
          <w:bCs w:val="0"/>
          <w:sz w:val="20"/>
          <w:szCs w:val="20"/>
          <w:u w:val="none"/>
        </w:rPr>
        <w:t xml:space="preserve">M&amp;A and PMI - </w:t>
      </w:r>
      <w:r w:rsidRPr="004E21A4">
        <w:rPr>
          <w:rFonts w:ascii="Arial" w:hAnsi="Arial" w:cs="Arial"/>
          <w:b w:val="0"/>
          <w:bCs w:val="0"/>
          <w:sz w:val="20"/>
          <w:szCs w:val="20"/>
          <w:u w:val="none"/>
        </w:rPr>
        <w:t>Led Financial Due Diligence and developed and executed detailed post-merger integration (PMI) plans, focusing on financial systems, processes and controls to ensure seamless integration</w:t>
      </w:r>
      <w:r>
        <w:rPr>
          <w:rFonts w:ascii="Arial" w:hAnsi="Arial" w:cs="Arial"/>
          <w:b w:val="0"/>
          <w:bCs w:val="0"/>
          <w:sz w:val="20"/>
          <w:szCs w:val="20"/>
          <w:u w:val="none"/>
        </w:rPr>
        <w:t xml:space="preserve"> </w:t>
      </w:r>
    </w:p>
    <w:p w:rsidR="004552A4" w:rsidP="004552A4" w14:paraId="2A6A35D3" w14:textId="07AE57A3">
      <w:pPr>
        <w:pStyle w:val="Subtitle"/>
        <w:numPr>
          <w:ilvl w:val="0"/>
          <w:numId w:val="18"/>
        </w:numPr>
        <w:tabs>
          <w:tab w:val="left" w:pos="5102"/>
          <w:tab w:val="left" w:pos="7228"/>
        </w:tabs>
        <w:bidi w:val="0"/>
        <w:rPr>
          <w:rFonts w:ascii="Arial" w:hAnsi="Arial" w:cs="Arial"/>
          <w:b w:val="0"/>
          <w:bCs w:val="0"/>
          <w:sz w:val="20"/>
          <w:szCs w:val="20"/>
          <w:u w:val="none"/>
        </w:rPr>
      </w:pPr>
      <w:r>
        <w:rPr>
          <w:rFonts w:ascii="Arial" w:hAnsi="Arial" w:cs="Arial"/>
          <w:b w:val="0"/>
          <w:bCs w:val="0"/>
          <w:sz w:val="20"/>
          <w:szCs w:val="20"/>
          <w:u w:val="none"/>
        </w:rPr>
        <w:t>Design and implement solutions, policies and tools to support internal and cross organizational processes, to build scalable and sustainable processes, create efficiencies, streamline accounting operations and improve accuracy and timelines of reporting</w:t>
      </w:r>
    </w:p>
    <w:p w:rsidR="004552A4" w:rsidP="004552A4" w14:paraId="1DFEC717" w14:textId="6BAC9D36">
      <w:pPr>
        <w:pStyle w:val="Subtitle"/>
        <w:numPr>
          <w:ilvl w:val="0"/>
          <w:numId w:val="18"/>
        </w:numPr>
        <w:tabs>
          <w:tab w:val="left" w:pos="5102"/>
          <w:tab w:val="left" w:pos="7228"/>
        </w:tabs>
        <w:bidi w:val="0"/>
        <w:rPr>
          <w:rFonts w:ascii="Arial" w:hAnsi="Arial" w:cs="Arial"/>
          <w:b w:val="0"/>
          <w:bCs w:val="0"/>
          <w:sz w:val="20"/>
          <w:szCs w:val="20"/>
          <w:u w:val="none"/>
        </w:rPr>
      </w:pPr>
      <w:r>
        <w:rPr>
          <w:rFonts w:ascii="Arial" w:hAnsi="Arial" w:cs="Arial"/>
          <w:b w:val="0"/>
          <w:bCs w:val="0"/>
          <w:sz w:val="20"/>
          <w:szCs w:val="20"/>
          <w:u w:val="none"/>
        </w:rPr>
        <w:t xml:space="preserve">Managing global expansion, including discovery and implementation of financial and tax compliance </w:t>
      </w:r>
      <w:r>
        <w:rPr>
          <w:rFonts w:ascii="Arial" w:hAnsi="Arial" w:cs="Arial"/>
          <w:b w:val="0"/>
          <w:bCs w:val="0"/>
          <w:sz w:val="20"/>
          <w:szCs w:val="20"/>
          <w:u w:val="none"/>
        </w:rPr>
        <w:t>per local regulations</w:t>
      </w:r>
    </w:p>
    <w:p w:rsidR="004552A4" w:rsidP="004552A4" w14:paraId="15C70E22" w14:textId="52404A77">
      <w:pPr>
        <w:pStyle w:val="Subtitle"/>
        <w:numPr>
          <w:ilvl w:val="0"/>
          <w:numId w:val="18"/>
        </w:numPr>
        <w:tabs>
          <w:tab w:val="left" w:pos="5102"/>
          <w:tab w:val="left" w:pos="7228"/>
        </w:tabs>
        <w:bidi w:val="0"/>
        <w:rPr>
          <w:rFonts w:ascii="Arial" w:hAnsi="Arial" w:cs="Arial"/>
          <w:b w:val="0"/>
          <w:bCs w:val="0"/>
          <w:sz w:val="20"/>
          <w:szCs w:val="20"/>
          <w:u w:val="none"/>
        </w:rPr>
      </w:pPr>
      <w:r>
        <w:rPr>
          <w:rFonts w:ascii="Arial" w:hAnsi="Arial" w:cs="Arial"/>
          <w:b w:val="0"/>
          <w:bCs w:val="0"/>
          <w:sz w:val="20"/>
          <w:szCs w:val="20"/>
          <w:u w:val="none"/>
        </w:rPr>
        <w:t xml:space="preserve">Supervise periodic consolidated FSCP and reporting to management and investors </w:t>
      </w:r>
    </w:p>
    <w:p w:rsidR="004552A4" w:rsidP="004552A4" w14:paraId="26E302EF" w14:textId="542BF900">
      <w:pPr>
        <w:pStyle w:val="Subtitle"/>
        <w:numPr>
          <w:ilvl w:val="0"/>
          <w:numId w:val="18"/>
        </w:numPr>
        <w:tabs>
          <w:tab w:val="left" w:pos="5102"/>
          <w:tab w:val="left" w:pos="7228"/>
        </w:tabs>
        <w:bidi w:val="0"/>
        <w:rPr>
          <w:rFonts w:ascii="Arial" w:hAnsi="Arial" w:cs="Arial"/>
          <w:b w:val="0"/>
          <w:bCs w:val="0"/>
          <w:sz w:val="20"/>
          <w:szCs w:val="20"/>
          <w:u w:val="none"/>
        </w:rPr>
      </w:pPr>
      <w:r>
        <w:rPr>
          <w:rFonts w:ascii="Arial" w:hAnsi="Arial" w:cs="Arial"/>
          <w:b w:val="0"/>
          <w:bCs w:val="0"/>
          <w:sz w:val="20"/>
          <w:szCs w:val="20"/>
          <w:u w:val="none"/>
        </w:rPr>
        <w:t>Design and management of tresury activities including treasury operation, investments strategy, hedging and cash flow.</w:t>
      </w:r>
    </w:p>
    <w:p w:rsidR="004552A4" w:rsidP="004552A4" w14:paraId="48CA4929" w14:textId="77777777">
      <w:pPr>
        <w:pStyle w:val="Subtitle"/>
        <w:tabs>
          <w:tab w:val="left" w:pos="5102"/>
          <w:tab w:val="left" w:pos="7228"/>
        </w:tabs>
        <w:bidi w:val="0"/>
        <w:ind w:left="1418" w:hanging="1418"/>
        <w:rPr>
          <w:rFonts w:ascii="Arial" w:hAnsi="Arial" w:cs="Arial"/>
          <w:smallCaps/>
          <w:noProof w:val="0"/>
          <w:sz w:val="22"/>
          <w:szCs w:val="22"/>
        </w:rPr>
      </w:pPr>
    </w:p>
    <w:p w:rsidR="0060163C" w:rsidRPr="006309EC" w:rsidP="00F8749B" w14:paraId="0C55F23E" w14:textId="030C7A31">
      <w:pPr>
        <w:pStyle w:val="Subtitle"/>
        <w:tabs>
          <w:tab w:val="left" w:pos="5102"/>
          <w:tab w:val="left" w:pos="7228"/>
        </w:tabs>
        <w:bidi w:val="0"/>
        <w:ind w:left="1418" w:hanging="1418"/>
        <w:rPr>
          <w:rFonts w:ascii="Arial" w:hAnsi="Arial" w:cs="Arial"/>
          <w:smallCaps/>
          <w:noProof w:val="0"/>
          <w:sz w:val="22"/>
          <w:szCs w:val="22"/>
        </w:rPr>
      </w:pPr>
      <w:r w:rsidRPr="006309EC">
        <w:rPr>
          <w:rFonts w:ascii="Arial" w:hAnsi="Arial" w:cs="Arial"/>
          <w:smallCaps/>
          <w:noProof w:val="0"/>
          <w:sz w:val="22"/>
          <w:szCs w:val="22"/>
        </w:rPr>
        <w:t xml:space="preserve">Ceragon Networks </w:t>
      </w:r>
    </w:p>
    <w:p w:rsidR="006E5668" w:rsidP="00E24157" w14:paraId="416D072E" w14:textId="797E2EA0">
      <w:pPr>
        <w:pStyle w:val="Subtitle"/>
        <w:tabs>
          <w:tab w:val="left" w:pos="5102"/>
          <w:tab w:val="left" w:pos="7228"/>
        </w:tabs>
        <w:bidi w:val="0"/>
        <w:ind w:left="1418" w:hanging="1418"/>
        <w:rPr>
          <w:rFonts w:ascii="Arial" w:hAnsi="Arial" w:cs="Arial"/>
          <w:smallCaps/>
          <w:noProof w:val="0"/>
          <w:sz w:val="20"/>
          <w:szCs w:val="20"/>
        </w:rPr>
      </w:pPr>
    </w:p>
    <w:p w:rsidR="0060163C" w:rsidP="0060163C" w14:paraId="54B3AB83" w14:textId="4FC51A44">
      <w:pPr>
        <w:bidi w:val="0"/>
        <w:ind w:left="1627" w:hanging="1598"/>
        <w:jc w:val="both"/>
        <w:rPr>
          <w:b/>
          <w:bCs/>
          <w:u w:val="single"/>
        </w:rPr>
      </w:pPr>
      <w:r>
        <w:t>2021</w:t>
      </w:r>
      <w:r w:rsidRPr="00D87A3B">
        <w:t xml:space="preserve"> </w:t>
      </w:r>
      <w:r>
        <w:t>–</w:t>
      </w:r>
      <w:r w:rsidR="00F8749B">
        <w:t>2023</w:t>
      </w:r>
      <w:r>
        <w:tab/>
      </w:r>
      <w:r w:rsidRPr="00CF264D" w:rsidR="00CF264D">
        <w:rPr>
          <w:b/>
          <w:bCs/>
          <w:u w:val="single"/>
        </w:rPr>
        <w:t xml:space="preserve">Regional </w:t>
      </w:r>
      <w:r>
        <w:rPr>
          <w:b/>
          <w:bCs/>
          <w:u w:val="single"/>
        </w:rPr>
        <w:t xml:space="preserve">Director of Finance </w:t>
      </w:r>
    </w:p>
    <w:p w:rsidR="00D1160F" w:rsidP="00D1160F" w14:paraId="2B92B034" w14:textId="31F14B4C">
      <w:pPr>
        <w:pStyle w:val="Subtitle"/>
        <w:tabs>
          <w:tab w:val="left" w:pos="5102"/>
          <w:tab w:val="left" w:pos="7228"/>
        </w:tabs>
        <w:bidi w:val="0"/>
        <w:ind w:left="1418" w:hanging="1418"/>
        <w:rPr>
          <w:rFonts w:ascii="Arial" w:hAnsi="Arial" w:cs="Arial"/>
          <w:smallCaps/>
          <w:noProof w:val="0"/>
          <w:sz w:val="20"/>
          <w:szCs w:val="20"/>
        </w:rPr>
      </w:pPr>
    </w:p>
    <w:p w:rsidR="009944FB" w:rsidRPr="00EE088C" w:rsidP="0019349C" w14:paraId="1CDA0878" w14:textId="19DB3F14">
      <w:pPr>
        <w:pStyle w:val="Subtitle"/>
        <w:numPr>
          <w:ilvl w:val="0"/>
          <w:numId w:val="18"/>
        </w:numPr>
        <w:tabs>
          <w:tab w:val="left" w:pos="5102"/>
          <w:tab w:val="left" w:pos="7228"/>
        </w:tabs>
        <w:bidi w:val="0"/>
        <w:rPr>
          <w:rFonts w:ascii="Arial" w:hAnsi="Arial" w:cs="Arial"/>
          <w:b w:val="0"/>
          <w:bCs w:val="0"/>
          <w:sz w:val="20"/>
          <w:szCs w:val="20"/>
          <w:u w:val="none"/>
        </w:rPr>
      </w:pPr>
      <w:r>
        <w:rPr>
          <w:rFonts w:ascii="Arial" w:hAnsi="Arial" w:cs="Arial" w:hint="cs"/>
          <w:b w:val="0"/>
          <w:bCs w:val="0"/>
          <w:sz w:val="20"/>
          <w:szCs w:val="20"/>
          <w:u w:val="none"/>
        </w:rPr>
        <w:t>O</w:t>
      </w:r>
      <w:r>
        <w:rPr>
          <w:rFonts w:ascii="Arial" w:hAnsi="Arial" w:cs="Arial"/>
          <w:b w:val="0"/>
          <w:bCs w:val="0"/>
          <w:sz w:val="20"/>
          <w:szCs w:val="20"/>
          <w:u w:val="none"/>
        </w:rPr>
        <w:t>vers</w:t>
      </w:r>
      <w:r w:rsidR="005C2FF4">
        <w:rPr>
          <w:rFonts w:ascii="Arial" w:hAnsi="Arial" w:cs="Arial"/>
          <w:b w:val="0"/>
          <w:bCs w:val="0"/>
          <w:sz w:val="20"/>
          <w:szCs w:val="20"/>
          <w:u w:val="none"/>
        </w:rPr>
        <w:t>ees</w:t>
      </w:r>
      <w:r w:rsidRPr="00EE088C">
        <w:rPr>
          <w:rFonts w:ascii="Arial" w:hAnsi="Arial" w:cs="Arial"/>
          <w:b w:val="0"/>
          <w:bCs w:val="0"/>
          <w:sz w:val="20"/>
          <w:szCs w:val="20"/>
          <w:u w:val="none"/>
        </w:rPr>
        <w:t xml:space="preserve"> </w:t>
      </w:r>
      <w:r w:rsidRPr="00EE088C" w:rsidR="001D3B2C">
        <w:rPr>
          <w:rFonts w:ascii="Arial" w:hAnsi="Arial" w:cs="Arial"/>
          <w:b w:val="0"/>
          <w:bCs w:val="0"/>
          <w:sz w:val="20"/>
          <w:szCs w:val="20"/>
          <w:u w:val="none"/>
        </w:rPr>
        <w:t xml:space="preserve">financial reporting of </w:t>
      </w:r>
      <w:r w:rsidRPr="00EE088C" w:rsidR="00B963D6">
        <w:rPr>
          <w:rFonts w:ascii="Arial" w:hAnsi="Arial" w:cs="Arial"/>
          <w:b w:val="0"/>
          <w:bCs w:val="0"/>
          <w:sz w:val="20"/>
          <w:szCs w:val="20"/>
          <w:u w:val="none"/>
        </w:rPr>
        <w:t>9 entities</w:t>
      </w:r>
      <w:r w:rsidRPr="00EE088C" w:rsidR="0019349C">
        <w:rPr>
          <w:rFonts w:ascii="Arial" w:hAnsi="Arial" w:cs="Arial"/>
          <w:b w:val="0"/>
          <w:bCs w:val="0"/>
          <w:sz w:val="20"/>
          <w:szCs w:val="20"/>
          <w:u w:val="none"/>
        </w:rPr>
        <w:t xml:space="preserve">. </w:t>
      </w:r>
      <w:r w:rsidRPr="00EE088C" w:rsidR="00921B6D">
        <w:rPr>
          <w:rFonts w:ascii="Arial" w:hAnsi="Arial" w:cs="Arial"/>
          <w:b w:val="0"/>
          <w:bCs w:val="0"/>
          <w:sz w:val="20"/>
          <w:szCs w:val="20"/>
          <w:u w:val="none"/>
        </w:rPr>
        <w:t>Le</w:t>
      </w:r>
      <w:r>
        <w:rPr>
          <w:rFonts w:ascii="Arial" w:hAnsi="Arial" w:cs="Arial"/>
          <w:b w:val="0"/>
          <w:bCs w:val="0"/>
          <w:sz w:val="20"/>
          <w:szCs w:val="20"/>
          <w:u w:val="none"/>
        </w:rPr>
        <w:t>a</w:t>
      </w:r>
      <w:r w:rsidRPr="00EE088C" w:rsidR="00921B6D">
        <w:rPr>
          <w:rFonts w:ascii="Arial" w:hAnsi="Arial" w:cs="Arial"/>
          <w:b w:val="0"/>
          <w:bCs w:val="0"/>
          <w:sz w:val="20"/>
          <w:szCs w:val="20"/>
          <w:u w:val="none"/>
        </w:rPr>
        <w:t xml:space="preserve">d team of </w:t>
      </w:r>
      <w:r w:rsidRPr="00EE088C" w:rsidR="0010623C">
        <w:rPr>
          <w:rFonts w:ascii="Arial" w:hAnsi="Arial" w:cs="Arial"/>
          <w:b w:val="0"/>
          <w:bCs w:val="0"/>
          <w:sz w:val="20"/>
          <w:szCs w:val="20"/>
          <w:u w:val="none"/>
        </w:rPr>
        <w:t xml:space="preserve">5 accountants </w:t>
      </w:r>
      <w:r w:rsidRPr="00EE088C" w:rsidR="00082276">
        <w:rPr>
          <w:rFonts w:ascii="Arial" w:hAnsi="Arial" w:cs="Arial"/>
          <w:b w:val="0"/>
          <w:bCs w:val="0"/>
          <w:sz w:val="20"/>
          <w:szCs w:val="20"/>
          <w:u w:val="none"/>
        </w:rPr>
        <w:t xml:space="preserve">globally. </w:t>
      </w:r>
    </w:p>
    <w:p w:rsidR="00427309" w:rsidRPr="00CE794B" w:rsidP="009944FB" w14:paraId="4EC41CF9" w14:textId="61E4AD52">
      <w:pPr>
        <w:pStyle w:val="Subtitle"/>
        <w:numPr>
          <w:ilvl w:val="0"/>
          <w:numId w:val="18"/>
        </w:numPr>
        <w:tabs>
          <w:tab w:val="left" w:pos="5102"/>
          <w:tab w:val="left" w:pos="7228"/>
        </w:tabs>
        <w:bidi w:val="0"/>
        <w:rPr>
          <w:rFonts w:ascii="Arial" w:hAnsi="Arial" w:cs="Arial"/>
          <w:b w:val="0"/>
          <w:bCs w:val="0"/>
          <w:color w:val="000000"/>
          <w:sz w:val="20"/>
          <w:szCs w:val="20"/>
        </w:rPr>
      </w:pPr>
      <w:r w:rsidRPr="00CE794B">
        <w:rPr>
          <w:rFonts w:ascii="Arial" w:hAnsi="Arial" w:cs="Arial"/>
          <w:b w:val="0"/>
          <w:bCs w:val="0"/>
          <w:noProof w:val="0"/>
          <w:color w:val="000000"/>
          <w:sz w:val="20"/>
          <w:szCs w:val="20"/>
          <w:u w:val="none"/>
          <w:lang w:eastAsia="en-US"/>
        </w:rPr>
        <w:t xml:space="preserve">Support business </w:t>
      </w:r>
      <w:r w:rsidRPr="00CE794B" w:rsidR="001A692B">
        <w:rPr>
          <w:rFonts w:ascii="Arial" w:hAnsi="Arial" w:cs="Arial"/>
          <w:b w:val="0"/>
          <w:bCs w:val="0"/>
          <w:noProof w:val="0"/>
          <w:color w:val="000000"/>
          <w:sz w:val="20"/>
          <w:szCs w:val="20"/>
          <w:u w:val="none"/>
          <w:lang w:eastAsia="en-US"/>
        </w:rPr>
        <w:t>units</w:t>
      </w:r>
      <w:r w:rsidRPr="00CE794B">
        <w:rPr>
          <w:rFonts w:ascii="Arial" w:hAnsi="Arial" w:cs="Arial"/>
          <w:b w:val="0"/>
          <w:bCs w:val="0"/>
          <w:noProof w:val="0"/>
          <w:color w:val="000000"/>
          <w:sz w:val="20"/>
          <w:szCs w:val="20"/>
          <w:u w:val="none"/>
          <w:lang w:eastAsia="en-US"/>
        </w:rPr>
        <w:t xml:space="preserve"> </w:t>
      </w:r>
      <w:r w:rsidRPr="00CE794B" w:rsidR="003F178F">
        <w:rPr>
          <w:rFonts w:ascii="Arial" w:hAnsi="Arial" w:cs="Arial"/>
          <w:b w:val="0"/>
          <w:bCs w:val="0"/>
          <w:noProof w:val="0"/>
          <w:color w:val="000000"/>
          <w:sz w:val="20"/>
          <w:szCs w:val="20"/>
          <w:u w:val="none"/>
          <w:lang w:eastAsia="en-US"/>
        </w:rPr>
        <w:t xml:space="preserve">with </w:t>
      </w:r>
      <w:r w:rsidRPr="00CE794B" w:rsidR="00700057">
        <w:rPr>
          <w:rFonts w:ascii="Arial" w:hAnsi="Arial" w:cs="Arial"/>
          <w:b w:val="0"/>
          <w:bCs w:val="0"/>
          <w:noProof w:val="0"/>
          <w:color w:val="000000"/>
          <w:sz w:val="20"/>
          <w:szCs w:val="20"/>
          <w:u w:val="none"/>
          <w:lang w:eastAsia="en-US"/>
        </w:rPr>
        <w:t xml:space="preserve">new </w:t>
      </w:r>
      <w:r w:rsidRPr="00CE794B" w:rsidR="003F178F">
        <w:rPr>
          <w:rFonts w:ascii="Arial" w:hAnsi="Arial" w:cs="Arial"/>
          <w:b w:val="0"/>
          <w:bCs w:val="0"/>
          <w:noProof w:val="0"/>
          <w:color w:val="000000"/>
          <w:sz w:val="20"/>
          <w:szCs w:val="20"/>
          <w:u w:val="none"/>
          <w:lang w:eastAsia="en-US"/>
        </w:rPr>
        <w:t>deal</w:t>
      </w:r>
      <w:r w:rsidRPr="00CE794B" w:rsidR="00A95AC0">
        <w:rPr>
          <w:rFonts w:ascii="Arial" w:hAnsi="Arial" w:cs="Arial"/>
          <w:b w:val="0"/>
          <w:bCs w:val="0"/>
          <w:noProof w:val="0"/>
          <w:color w:val="000000"/>
          <w:sz w:val="20"/>
          <w:szCs w:val="20"/>
          <w:u w:val="none"/>
          <w:lang w:eastAsia="en-US"/>
        </w:rPr>
        <w:t>s</w:t>
      </w:r>
      <w:r w:rsidRPr="00CE794B" w:rsidR="003F178F">
        <w:rPr>
          <w:rFonts w:ascii="Arial" w:hAnsi="Arial" w:cs="Arial"/>
          <w:b w:val="0"/>
          <w:bCs w:val="0"/>
          <w:noProof w:val="0"/>
          <w:color w:val="000000"/>
          <w:sz w:val="20"/>
          <w:szCs w:val="20"/>
          <w:u w:val="none"/>
          <w:lang w:eastAsia="en-US"/>
        </w:rPr>
        <w:t xml:space="preserve"> analysis</w:t>
      </w:r>
      <w:r w:rsidRPr="00CE794B" w:rsidR="007C0DB0">
        <w:rPr>
          <w:rFonts w:ascii="Arial" w:hAnsi="Arial" w:cs="Arial"/>
          <w:b w:val="0"/>
          <w:bCs w:val="0"/>
          <w:noProof w:val="0"/>
          <w:color w:val="000000"/>
          <w:sz w:val="20"/>
          <w:szCs w:val="20"/>
          <w:u w:val="none"/>
          <w:lang w:eastAsia="en-US"/>
        </w:rPr>
        <w:t xml:space="preserve"> </w:t>
      </w:r>
      <w:r w:rsidRPr="00CE794B" w:rsidR="00A95AC0">
        <w:rPr>
          <w:rFonts w:ascii="Arial" w:hAnsi="Arial" w:cs="Arial"/>
          <w:b w:val="0"/>
          <w:bCs w:val="0"/>
          <w:noProof w:val="0"/>
          <w:color w:val="000000"/>
          <w:sz w:val="20"/>
          <w:szCs w:val="20"/>
          <w:u w:val="none"/>
          <w:lang w:eastAsia="en-US"/>
        </w:rPr>
        <w:t xml:space="preserve">(VAT, WHT, </w:t>
      </w:r>
      <w:r w:rsidRPr="00CE794B" w:rsidR="003A4148">
        <w:rPr>
          <w:rFonts w:ascii="Arial" w:hAnsi="Arial" w:cs="Arial"/>
          <w:b w:val="0"/>
          <w:bCs w:val="0"/>
          <w:noProof w:val="0"/>
          <w:color w:val="000000"/>
          <w:sz w:val="20"/>
          <w:szCs w:val="20"/>
          <w:u w:val="none"/>
          <w:lang w:eastAsia="en-US"/>
        </w:rPr>
        <w:t xml:space="preserve">CF </w:t>
      </w:r>
      <w:r w:rsidRPr="00CE794B" w:rsidR="003F178F">
        <w:rPr>
          <w:rFonts w:ascii="Arial" w:hAnsi="Arial" w:cs="Arial"/>
          <w:b w:val="0"/>
          <w:bCs w:val="0"/>
          <w:noProof w:val="0"/>
          <w:color w:val="000000"/>
          <w:sz w:val="20"/>
          <w:szCs w:val="20"/>
          <w:u w:val="none"/>
          <w:lang w:eastAsia="en-US"/>
        </w:rPr>
        <w:t>considerations</w:t>
      </w:r>
      <w:r w:rsidRPr="00CE794B" w:rsidR="00E2652F">
        <w:rPr>
          <w:rFonts w:ascii="Arial" w:hAnsi="Arial" w:cs="Arial"/>
          <w:b w:val="0"/>
          <w:bCs w:val="0"/>
          <w:noProof w:val="0"/>
          <w:color w:val="000000"/>
          <w:sz w:val="20"/>
          <w:szCs w:val="20"/>
          <w:u w:val="none"/>
          <w:lang w:eastAsia="en-US"/>
        </w:rPr>
        <w:t>, etc</w:t>
      </w:r>
      <w:r w:rsidRPr="00CE794B">
        <w:rPr>
          <w:rFonts w:ascii="Arial" w:hAnsi="Arial" w:cs="Arial"/>
          <w:b w:val="0"/>
          <w:bCs w:val="0"/>
          <w:noProof w:val="0"/>
          <w:color w:val="000000"/>
          <w:sz w:val="20"/>
          <w:szCs w:val="20"/>
          <w:u w:val="none"/>
          <w:lang w:eastAsia="en-US"/>
        </w:rPr>
        <w:t>)</w:t>
      </w:r>
    </w:p>
    <w:p w:rsidR="00B53F6B" w:rsidRPr="001A692B" w:rsidP="00B53F6B" w14:paraId="36F0EADC" w14:textId="73108423">
      <w:pPr>
        <w:pStyle w:val="Subtitle"/>
        <w:numPr>
          <w:ilvl w:val="0"/>
          <w:numId w:val="18"/>
        </w:numPr>
        <w:tabs>
          <w:tab w:val="left" w:pos="5102"/>
          <w:tab w:val="left" w:pos="7228"/>
        </w:tabs>
        <w:bidi w:val="0"/>
        <w:rPr>
          <w:rFonts w:ascii="Arial" w:hAnsi="Arial" w:cs="Arial"/>
          <w:b w:val="0"/>
          <w:bCs w:val="0"/>
          <w:color w:val="000000"/>
          <w:sz w:val="20"/>
          <w:szCs w:val="20"/>
        </w:rPr>
      </w:pPr>
      <w:r w:rsidRPr="001A692B">
        <w:rPr>
          <w:rFonts w:ascii="Arial" w:hAnsi="Arial" w:cs="Arial"/>
          <w:b w:val="0"/>
          <w:bCs w:val="0"/>
          <w:noProof w:val="0"/>
          <w:color w:val="000000"/>
          <w:sz w:val="20"/>
          <w:szCs w:val="20"/>
          <w:u w:val="none"/>
          <w:lang w:eastAsia="en-US"/>
        </w:rPr>
        <w:t>Cashflow management</w:t>
      </w:r>
      <w:r w:rsidR="00CE794B">
        <w:rPr>
          <w:rFonts w:ascii="Arial" w:hAnsi="Arial" w:cs="Arial"/>
          <w:b w:val="0"/>
          <w:bCs w:val="0"/>
          <w:noProof w:val="0"/>
          <w:color w:val="000000"/>
          <w:sz w:val="20"/>
          <w:szCs w:val="20"/>
          <w:u w:val="none"/>
          <w:lang w:eastAsia="en-US"/>
        </w:rPr>
        <w:t xml:space="preserve"> </w:t>
      </w:r>
      <w:r w:rsidRPr="001A692B">
        <w:rPr>
          <w:rFonts w:ascii="Arial" w:hAnsi="Arial" w:cs="Arial"/>
          <w:b w:val="0"/>
          <w:bCs w:val="0"/>
          <w:noProof w:val="0"/>
          <w:color w:val="000000"/>
          <w:sz w:val="20"/>
          <w:szCs w:val="20"/>
          <w:u w:val="none"/>
          <w:lang w:eastAsia="en-US"/>
        </w:rPr>
        <w:t>- collection, payroll</w:t>
      </w:r>
      <w:r w:rsidRPr="001A692B" w:rsidR="001A692B">
        <w:rPr>
          <w:rFonts w:ascii="Arial" w:hAnsi="Arial" w:cs="Arial"/>
          <w:b w:val="0"/>
          <w:bCs w:val="0"/>
          <w:noProof w:val="0"/>
          <w:color w:val="000000"/>
          <w:sz w:val="20"/>
          <w:szCs w:val="20"/>
          <w:u w:val="none"/>
          <w:lang w:eastAsia="en-US"/>
        </w:rPr>
        <w:t xml:space="preserve">, </w:t>
      </w:r>
      <w:r w:rsidRPr="001A692B" w:rsidR="00FA140F">
        <w:rPr>
          <w:rFonts w:ascii="Arial" w:hAnsi="Arial" w:cs="Arial"/>
          <w:b w:val="0"/>
          <w:bCs w:val="0"/>
          <w:noProof w:val="0"/>
          <w:color w:val="000000"/>
          <w:sz w:val="20"/>
          <w:szCs w:val="20"/>
          <w:u w:val="none"/>
          <w:lang w:eastAsia="en-US"/>
        </w:rPr>
        <w:t>payment to vendors</w:t>
      </w:r>
      <w:r w:rsidRPr="001A692B" w:rsidR="00F179CA">
        <w:rPr>
          <w:rFonts w:ascii="Arial" w:hAnsi="Arial" w:cs="Arial"/>
          <w:b w:val="0"/>
          <w:bCs w:val="0"/>
          <w:noProof w:val="0"/>
          <w:color w:val="000000"/>
          <w:sz w:val="20"/>
          <w:szCs w:val="20"/>
          <w:u w:val="none"/>
          <w:lang w:eastAsia="en-US"/>
        </w:rPr>
        <w:t xml:space="preserve">, hedging </w:t>
      </w:r>
      <w:r w:rsidRPr="001A692B" w:rsidR="001A692B">
        <w:rPr>
          <w:rFonts w:ascii="Arial" w:hAnsi="Arial" w:cs="Arial"/>
          <w:b w:val="0"/>
          <w:bCs w:val="0"/>
          <w:noProof w:val="0"/>
          <w:color w:val="000000"/>
          <w:sz w:val="20"/>
          <w:szCs w:val="20"/>
          <w:u w:val="none"/>
          <w:lang w:eastAsia="en-US"/>
        </w:rPr>
        <w:t>etc.</w:t>
      </w:r>
    </w:p>
    <w:p w:rsidR="004B352B" w:rsidRPr="004B352B" w:rsidP="00FE45A0" w14:paraId="76FF1FC7" w14:textId="77777777">
      <w:pPr>
        <w:pStyle w:val="Subtitle"/>
        <w:numPr>
          <w:ilvl w:val="0"/>
          <w:numId w:val="18"/>
        </w:numPr>
        <w:tabs>
          <w:tab w:val="left" w:pos="5102"/>
          <w:tab w:val="left" w:pos="7228"/>
        </w:tabs>
        <w:bidi w:val="0"/>
        <w:rPr>
          <w:rFonts w:ascii="Arial" w:hAnsi="Arial" w:cs="Arial"/>
          <w:b w:val="0"/>
          <w:bCs w:val="0"/>
          <w:color w:val="000000"/>
          <w:sz w:val="20"/>
          <w:szCs w:val="20"/>
        </w:rPr>
      </w:pPr>
      <w:r w:rsidRPr="00F179CA">
        <w:rPr>
          <w:rFonts w:ascii="Arial" w:hAnsi="Arial" w:cs="Arial"/>
          <w:b w:val="0"/>
          <w:bCs w:val="0"/>
          <w:noProof w:val="0"/>
          <w:color w:val="000000"/>
          <w:sz w:val="20"/>
          <w:szCs w:val="20"/>
          <w:u w:val="none"/>
          <w:lang w:eastAsia="en-US"/>
        </w:rPr>
        <w:t xml:space="preserve">Oversee all </w:t>
      </w:r>
      <w:r w:rsidRPr="00F179CA" w:rsidR="00C718AB">
        <w:rPr>
          <w:rFonts w:ascii="Arial" w:hAnsi="Arial" w:cs="Arial"/>
          <w:b w:val="0"/>
          <w:bCs w:val="0"/>
          <w:noProof w:val="0"/>
          <w:color w:val="000000"/>
          <w:sz w:val="20"/>
          <w:szCs w:val="20"/>
          <w:u w:val="none"/>
          <w:lang w:eastAsia="en-US"/>
        </w:rPr>
        <w:t xml:space="preserve">tax planning and compliance </w:t>
      </w:r>
      <w:r w:rsidR="00FC57A9">
        <w:rPr>
          <w:rFonts w:ascii="Arial" w:hAnsi="Arial" w:cs="Arial"/>
          <w:b w:val="0"/>
          <w:bCs w:val="0"/>
          <w:noProof w:val="0"/>
          <w:color w:val="000000"/>
          <w:sz w:val="20"/>
          <w:szCs w:val="20"/>
          <w:u w:val="none"/>
          <w:lang w:eastAsia="en-US"/>
        </w:rPr>
        <w:t>according to</w:t>
      </w:r>
      <w:r w:rsidRPr="00F179CA" w:rsidR="00F179CA">
        <w:rPr>
          <w:rFonts w:ascii="Arial" w:hAnsi="Arial" w:cs="Arial"/>
          <w:b w:val="0"/>
          <w:bCs w:val="0"/>
          <w:noProof w:val="0"/>
          <w:color w:val="000000"/>
          <w:sz w:val="20"/>
          <w:szCs w:val="20"/>
          <w:u w:val="none"/>
          <w:lang w:eastAsia="en-US"/>
        </w:rPr>
        <w:t xml:space="preserve"> </w:t>
      </w:r>
      <w:r w:rsidR="00FC57A9">
        <w:rPr>
          <w:rFonts w:ascii="Arial" w:hAnsi="Arial" w:cs="Arial"/>
          <w:b w:val="0"/>
          <w:bCs w:val="0"/>
          <w:noProof w:val="0"/>
          <w:color w:val="000000"/>
          <w:sz w:val="20"/>
          <w:szCs w:val="20"/>
          <w:u w:val="none"/>
          <w:lang w:eastAsia="en-US"/>
        </w:rPr>
        <w:t>the entities</w:t>
      </w:r>
      <w:r w:rsidRPr="00F179CA" w:rsidR="00F179CA">
        <w:rPr>
          <w:rFonts w:ascii="Arial" w:hAnsi="Arial" w:cs="Arial"/>
          <w:b w:val="0"/>
          <w:bCs w:val="0"/>
          <w:noProof w:val="0"/>
          <w:color w:val="000000"/>
          <w:sz w:val="20"/>
          <w:szCs w:val="20"/>
          <w:u w:val="none"/>
          <w:lang w:eastAsia="en-US"/>
        </w:rPr>
        <w:t xml:space="preserve"> </w:t>
      </w:r>
      <w:r w:rsidR="00FC57A9">
        <w:rPr>
          <w:rFonts w:ascii="Arial" w:hAnsi="Arial" w:cs="Arial"/>
          <w:b w:val="0"/>
          <w:bCs w:val="0"/>
          <w:noProof w:val="0"/>
          <w:color w:val="000000"/>
          <w:sz w:val="20"/>
          <w:szCs w:val="20"/>
          <w:u w:val="none"/>
          <w:lang w:eastAsia="en-US"/>
        </w:rPr>
        <w:t xml:space="preserve">respective </w:t>
      </w:r>
      <w:r w:rsidRPr="00F179CA" w:rsidR="00F179CA">
        <w:rPr>
          <w:rFonts w:ascii="Arial" w:hAnsi="Arial" w:cs="Arial"/>
          <w:b w:val="0"/>
          <w:bCs w:val="0"/>
          <w:noProof w:val="0"/>
          <w:color w:val="000000"/>
          <w:sz w:val="20"/>
          <w:szCs w:val="20"/>
          <w:u w:val="none"/>
          <w:lang w:eastAsia="en-US"/>
        </w:rPr>
        <w:t>tax re</w:t>
      </w:r>
      <w:r w:rsidR="00C1777F">
        <w:rPr>
          <w:rFonts w:ascii="Arial" w:hAnsi="Arial" w:cs="Arial"/>
          <w:b w:val="0"/>
          <w:bCs w:val="0"/>
          <w:noProof w:val="0"/>
          <w:color w:val="000000"/>
          <w:sz w:val="20"/>
          <w:szCs w:val="20"/>
          <w:u w:val="none"/>
          <w:lang w:eastAsia="en-US"/>
        </w:rPr>
        <w:t>gulations</w:t>
      </w:r>
    </w:p>
    <w:p w:rsidR="00FE45A0" w:rsidRPr="00FC57A9" w:rsidP="00D868C9" w14:paraId="50C98C12" w14:textId="482EB339">
      <w:pPr>
        <w:pStyle w:val="Subtitle"/>
        <w:tabs>
          <w:tab w:val="left" w:pos="5102"/>
          <w:tab w:val="left" w:pos="7228"/>
        </w:tabs>
        <w:bidi w:val="0"/>
        <w:ind w:left="720" w:firstLine="0"/>
        <w:rPr>
          <w:rFonts w:ascii="Arial" w:hAnsi="Arial" w:cs="Arial"/>
          <w:b w:val="0"/>
          <w:bCs w:val="0"/>
          <w:color w:val="000000"/>
          <w:sz w:val="20"/>
          <w:szCs w:val="20"/>
        </w:rPr>
      </w:pPr>
      <w:r w:rsidRPr="00F179CA">
        <w:rPr>
          <w:rFonts w:ascii="Arial" w:hAnsi="Arial" w:cs="Arial"/>
          <w:b w:val="0"/>
          <w:bCs w:val="0"/>
          <w:noProof w:val="0"/>
          <w:color w:val="000000"/>
          <w:sz w:val="20"/>
          <w:szCs w:val="20"/>
          <w:u w:val="none"/>
          <w:lang w:eastAsia="en-US"/>
        </w:rPr>
        <w:tab/>
      </w:r>
    </w:p>
    <w:p w:rsidR="006A2FEC" w:rsidP="0060163C" w14:paraId="2BEFCB1B" w14:textId="77777777">
      <w:pPr>
        <w:bidi w:val="0"/>
        <w:ind w:left="1627" w:hanging="1598"/>
        <w:jc w:val="both"/>
      </w:pPr>
    </w:p>
    <w:p w:rsidR="009F74F9" w:rsidP="006A2FEC" w14:paraId="369BBC14" w14:textId="7B55F6F3">
      <w:pPr>
        <w:bidi w:val="0"/>
        <w:ind w:left="1627" w:hanging="1598"/>
        <w:jc w:val="both"/>
        <w:rPr>
          <w:b/>
          <w:bCs/>
          <w:u w:val="single"/>
        </w:rPr>
      </w:pPr>
      <w:r>
        <w:t>201</w:t>
      </w:r>
      <w:r w:rsidR="00DF7EFE">
        <w:t>7</w:t>
      </w:r>
      <w:r w:rsidRPr="00D87A3B">
        <w:t xml:space="preserve"> </w:t>
      </w:r>
      <w:r>
        <w:t xml:space="preserve">– </w:t>
      </w:r>
      <w:r w:rsidR="00D1160F">
        <w:t>2021</w:t>
      </w:r>
      <w:r>
        <w:tab/>
      </w:r>
      <w:r w:rsidR="00DF7EFE">
        <w:rPr>
          <w:b/>
          <w:bCs/>
          <w:u w:val="single"/>
        </w:rPr>
        <w:t xml:space="preserve">Corporate Controller </w:t>
      </w:r>
    </w:p>
    <w:p w:rsidR="009F74F9" w:rsidP="009F74F9" w14:paraId="0F8B179F" w14:textId="77777777">
      <w:pPr>
        <w:bidi w:val="0"/>
        <w:ind w:left="1620" w:hanging="1594"/>
        <w:jc w:val="both"/>
      </w:pPr>
      <w:r w:rsidRPr="00D87A3B">
        <w:rPr>
          <w:b/>
          <w:bCs/>
          <w:u w:val="single"/>
        </w:rPr>
        <w:t xml:space="preserve"> </w:t>
      </w:r>
    </w:p>
    <w:p w:rsidR="00484AAC" w:rsidRPr="00FB0204" w:rsidP="00FB0204" w14:paraId="1D706D49" w14:textId="1F23F816">
      <w:pPr>
        <w:pStyle w:val="Subtitle"/>
        <w:numPr>
          <w:ilvl w:val="0"/>
          <w:numId w:val="18"/>
        </w:numPr>
        <w:tabs>
          <w:tab w:val="left" w:pos="5102"/>
          <w:tab w:val="left" w:pos="7228"/>
        </w:tabs>
        <w:bidi w:val="0"/>
        <w:rPr>
          <w:rFonts w:ascii="Arial" w:hAnsi="Arial" w:cs="Arial"/>
          <w:b w:val="0"/>
          <w:bCs w:val="0"/>
          <w:color w:val="000000"/>
          <w:sz w:val="20"/>
          <w:szCs w:val="20"/>
        </w:rPr>
      </w:pPr>
      <w:bookmarkStart w:id="2" w:name="_Hlk96287271"/>
      <w:r>
        <w:rPr>
          <w:rFonts w:ascii="Arial" w:hAnsi="Arial" w:cs="Arial"/>
          <w:b w:val="0"/>
          <w:bCs w:val="0"/>
          <w:noProof w:val="0"/>
          <w:color w:val="000000"/>
          <w:sz w:val="20"/>
          <w:szCs w:val="20"/>
          <w:u w:val="none"/>
          <w:lang w:eastAsia="en-US"/>
        </w:rPr>
        <w:t>In charge of</w:t>
      </w:r>
      <w:r w:rsidRPr="00011FD9">
        <w:rPr>
          <w:rFonts w:ascii="Arial" w:hAnsi="Arial" w:cs="Arial"/>
          <w:b w:val="0"/>
          <w:bCs w:val="0"/>
          <w:noProof w:val="0"/>
          <w:color w:val="000000"/>
          <w:sz w:val="20"/>
          <w:szCs w:val="20"/>
          <w:u w:val="none"/>
          <w:lang w:eastAsia="en-US"/>
        </w:rPr>
        <w:t xml:space="preserve"> consolidation of </w:t>
      </w:r>
      <w:r w:rsidR="009B0994">
        <w:rPr>
          <w:rFonts w:ascii="Arial" w:hAnsi="Arial" w:cs="Arial"/>
          <w:b w:val="0"/>
          <w:bCs w:val="0"/>
          <w:noProof w:val="0"/>
          <w:color w:val="000000"/>
          <w:sz w:val="20"/>
          <w:szCs w:val="20"/>
          <w:u w:val="none"/>
          <w:lang w:eastAsia="en-US"/>
        </w:rPr>
        <w:t>~</w:t>
      </w:r>
      <w:r w:rsidRPr="00011FD9">
        <w:rPr>
          <w:rFonts w:ascii="Arial" w:hAnsi="Arial" w:cs="Arial"/>
          <w:b w:val="0"/>
          <w:bCs w:val="0"/>
          <w:noProof w:val="0"/>
          <w:color w:val="000000"/>
          <w:sz w:val="20"/>
          <w:szCs w:val="20"/>
          <w:u w:val="none"/>
          <w:lang w:eastAsia="en-US"/>
        </w:rPr>
        <w:t xml:space="preserve"> 40 subsidiaries</w:t>
      </w:r>
      <w:r w:rsidRPr="00FB0204">
        <w:rPr>
          <w:rFonts w:ascii="Arial" w:hAnsi="Arial" w:cs="Arial"/>
          <w:b w:val="0"/>
          <w:bCs w:val="0"/>
          <w:noProof w:val="0"/>
          <w:color w:val="000000"/>
          <w:sz w:val="20"/>
          <w:szCs w:val="20"/>
          <w:u w:val="none"/>
          <w:lang w:eastAsia="en-US"/>
        </w:rPr>
        <w:t xml:space="preserve">, </w:t>
      </w:r>
      <w:r w:rsidRPr="00FB0204" w:rsidR="00FB0204">
        <w:rPr>
          <w:rFonts w:ascii="Arial" w:hAnsi="Arial" w:cs="Arial"/>
          <w:b w:val="0"/>
          <w:bCs w:val="0"/>
          <w:noProof w:val="0"/>
          <w:color w:val="000000"/>
          <w:sz w:val="20"/>
          <w:szCs w:val="20"/>
          <w:u w:val="none"/>
          <w:lang w:eastAsia="en-US"/>
        </w:rPr>
        <w:t xml:space="preserve">period </w:t>
      </w:r>
      <w:r w:rsidRPr="00FB0204" w:rsidR="005B7241">
        <w:rPr>
          <w:rFonts w:ascii="Arial" w:hAnsi="Arial" w:cs="Arial"/>
          <w:b w:val="0"/>
          <w:bCs w:val="0"/>
          <w:noProof w:val="0"/>
          <w:color w:val="000000"/>
          <w:sz w:val="20"/>
          <w:szCs w:val="20"/>
          <w:u w:val="none"/>
          <w:lang w:eastAsia="en-US"/>
        </w:rPr>
        <w:t xml:space="preserve">closing </w:t>
      </w:r>
      <w:r w:rsidRPr="00FB0204" w:rsidR="00FB0204">
        <w:rPr>
          <w:rFonts w:ascii="Arial" w:hAnsi="Arial" w:cs="Arial"/>
          <w:b w:val="0"/>
          <w:bCs w:val="0"/>
          <w:noProof w:val="0"/>
          <w:color w:val="000000"/>
          <w:sz w:val="20"/>
          <w:szCs w:val="20"/>
          <w:u w:val="none"/>
          <w:lang w:eastAsia="en-US"/>
        </w:rPr>
        <w:t>procedures, SEC reporting and 20F</w:t>
      </w:r>
      <w:r w:rsidR="00FB0204">
        <w:rPr>
          <w:rFonts w:ascii="Arial" w:hAnsi="Arial" w:cs="Arial"/>
          <w:b w:val="0"/>
          <w:bCs w:val="0"/>
          <w:noProof w:val="0"/>
          <w:color w:val="000000"/>
          <w:sz w:val="20"/>
          <w:szCs w:val="20"/>
          <w:u w:val="none"/>
          <w:lang w:eastAsia="en-US"/>
        </w:rPr>
        <w:t xml:space="preserve"> </w:t>
      </w:r>
      <w:r w:rsidRPr="00FB0204" w:rsidR="00FB0204">
        <w:rPr>
          <w:rFonts w:ascii="Arial" w:hAnsi="Arial" w:cs="Arial"/>
          <w:b w:val="0"/>
          <w:bCs w:val="0"/>
          <w:noProof w:val="0"/>
          <w:color w:val="000000"/>
          <w:sz w:val="20"/>
          <w:szCs w:val="20"/>
          <w:u w:val="none"/>
          <w:lang w:eastAsia="en-US"/>
        </w:rPr>
        <w:t xml:space="preserve">/ quarterly </w:t>
      </w:r>
      <w:r w:rsidR="00FB0204">
        <w:rPr>
          <w:rFonts w:ascii="Arial" w:hAnsi="Arial" w:cs="Arial"/>
          <w:b w:val="0"/>
          <w:bCs w:val="0"/>
          <w:noProof w:val="0"/>
          <w:color w:val="000000"/>
          <w:sz w:val="20"/>
          <w:szCs w:val="20"/>
          <w:u w:val="none"/>
          <w:lang w:eastAsia="en-US"/>
        </w:rPr>
        <w:t>PRs</w:t>
      </w:r>
      <w:r w:rsidR="00140253">
        <w:rPr>
          <w:rFonts w:ascii="Arial" w:hAnsi="Arial" w:cs="Arial"/>
          <w:b w:val="0"/>
          <w:bCs w:val="0"/>
          <w:noProof w:val="0"/>
          <w:color w:val="000000"/>
          <w:sz w:val="20"/>
          <w:szCs w:val="20"/>
          <w:u w:val="none"/>
          <w:lang w:eastAsia="en-US"/>
        </w:rPr>
        <w:t xml:space="preserve"> and</w:t>
      </w:r>
      <w:r w:rsidR="00FB0204">
        <w:rPr>
          <w:rFonts w:ascii="Arial" w:hAnsi="Arial" w:cs="Arial"/>
          <w:b w:val="0"/>
          <w:bCs w:val="0"/>
          <w:noProof w:val="0"/>
          <w:color w:val="000000"/>
          <w:sz w:val="20"/>
          <w:szCs w:val="20"/>
          <w:u w:val="none"/>
          <w:lang w:eastAsia="en-US"/>
        </w:rPr>
        <w:t xml:space="preserve"> </w:t>
      </w:r>
      <w:r w:rsidR="008160AE">
        <w:rPr>
          <w:rFonts w:ascii="Arial" w:hAnsi="Arial" w:cs="Arial"/>
          <w:b w:val="0"/>
          <w:bCs w:val="0"/>
          <w:noProof w:val="0"/>
          <w:color w:val="000000"/>
          <w:sz w:val="20"/>
          <w:szCs w:val="20"/>
          <w:u w:val="none"/>
          <w:lang w:eastAsia="en-US"/>
        </w:rPr>
        <w:t xml:space="preserve">periodical </w:t>
      </w:r>
      <w:bookmarkEnd w:id="2"/>
      <w:r w:rsidR="00FB0204">
        <w:rPr>
          <w:rFonts w:ascii="Arial" w:hAnsi="Arial" w:cs="Arial"/>
          <w:b w:val="0"/>
          <w:bCs w:val="0"/>
          <w:noProof w:val="0"/>
          <w:color w:val="000000"/>
          <w:sz w:val="20"/>
          <w:szCs w:val="20"/>
          <w:u w:val="none"/>
          <w:lang w:eastAsia="en-US"/>
        </w:rPr>
        <w:t>analytics</w:t>
      </w:r>
      <w:r w:rsidRPr="00FB0204" w:rsidR="00FB0204">
        <w:rPr>
          <w:rFonts w:ascii="Arial" w:hAnsi="Arial" w:cs="Arial"/>
          <w:b w:val="0"/>
          <w:bCs w:val="0"/>
          <w:noProof w:val="0"/>
          <w:color w:val="000000"/>
          <w:sz w:val="20"/>
          <w:szCs w:val="20"/>
          <w:u w:val="none"/>
          <w:lang w:eastAsia="en-US"/>
        </w:rPr>
        <w:t>.</w:t>
      </w:r>
      <w:r w:rsidR="00FB0204">
        <w:rPr>
          <w:rFonts w:ascii="Arial" w:hAnsi="Arial" w:cs="Arial"/>
          <w:b w:val="0"/>
          <w:bCs w:val="0"/>
          <w:noProof w:val="0"/>
          <w:color w:val="000000"/>
          <w:sz w:val="20"/>
          <w:szCs w:val="20"/>
          <w:u w:val="none"/>
          <w:lang w:eastAsia="en-US"/>
        </w:rPr>
        <w:t xml:space="preserve"> Manag</w:t>
      </w:r>
      <w:r w:rsidR="0086011F">
        <w:rPr>
          <w:rFonts w:ascii="Arial" w:hAnsi="Arial" w:cs="Arial"/>
          <w:b w:val="0"/>
          <w:bCs w:val="0"/>
          <w:noProof w:val="0"/>
          <w:color w:val="000000"/>
          <w:sz w:val="20"/>
          <w:szCs w:val="20"/>
          <w:u w:val="none"/>
          <w:lang w:eastAsia="en-US"/>
        </w:rPr>
        <w:t>ed</w:t>
      </w:r>
      <w:r w:rsidR="00FB0204">
        <w:rPr>
          <w:rFonts w:ascii="Arial" w:hAnsi="Arial" w:cs="Arial"/>
          <w:b w:val="0"/>
          <w:bCs w:val="0"/>
          <w:noProof w:val="0"/>
          <w:color w:val="000000"/>
          <w:sz w:val="20"/>
          <w:szCs w:val="20"/>
          <w:u w:val="none"/>
          <w:lang w:eastAsia="en-US"/>
        </w:rPr>
        <w:t xml:space="preserve"> </w:t>
      </w:r>
      <w:r w:rsidR="00564996">
        <w:rPr>
          <w:rFonts w:ascii="Arial" w:hAnsi="Arial" w:cs="Arial"/>
          <w:b w:val="0"/>
          <w:bCs w:val="0"/>
          <w:noProof w:val="0"/>
          <w:color w:val="000000"/>
          <w:sz w:val="20"/>
          <w:szCs w:val="20"/>
          <w:u w:val="none"/>
          <w:lang w:eastAsia="en-US"/>
        </w:rPr>
        <w:t>team</w:t>
      </w:r>
      <w:r w:rsidR="00FB0204">
        <w:rPr>
          <w:rFonts w:ascii="Arial" w:hAnsi="Arial" w:cs="Arial"/>
          <w:b w:val="0"/>
          <w:bCs w:val="0"/>
          <w:noProof w:val="0"/>
          <w:color w:val="000000"/>
          <w:sz w:val="20"/>
          <w:szCs w:val="20"/>
          <w:u w:val="none"/>
          <w:lang w:eastAsia="en-US"/>
        </w:rPr>
        <w:t xml:space="preserve"> of subsidiaries controllers.</w:t>
      </w:r>
    </w:p>
    <w:p w:rsidR="005E3168" w:rsidRPr="005E3168" w:rsidP="00822571" w14:paraId="557A1BEB" w14:textId="1D5DB402">
      <w:pPr>
        <w:pStyle w:val="Subtitle"/>
        <w:numPr>
          <w:ilvl w:val="0"/>
          <w:numId w:val="18"/>
        </w:numPr>
        <w:tabs>
          <w:tab w:val="left" w:pos="5102"/>
          <w:tab w:val="left" w:pos="7228"/>
        </w:tabs>
        <w:bidi w:val="0"/>
        <w:rPr>
          <w:rFonts w:ascii="Arial" w:hAnsi="Arial" w:cs="Arial"/>
          <w:b w:val="0"/>
          <w:bCs w:val="0"/>
          <w:noProof w:val="0"/>
          <w:color w:val="000000"/>
          <w:sz w:val="20"/>
          <w:szCs w:val="20"/>
          <w:u w:val="none"/>
          <w:lang w:eastAsia="en-US"/>
        </w:rPr>
      </w:pPr>
      <w:r w:rsidRPr="003476E8">
        <w:rPr>
          <w:rFonts w:ascii="Arial" w:hAnsi="Arial" w:cs="Arial"/>
          <w:b w:val="0"/>
          <w:bCs w:val="0"/>
          <w:noProof w:val="0"/>
          <w:color w:val="000000"/>
          <w:sz w:val="20"/>
          <w:szCs w:val="20"/>
          <w:u w:val="none"/>
          <w:lang w:eastAsia="en-US"/>
        </w:rPr>
        <w:t>Le</w:t>
      </w:r>
      <w:r w:rsidR="005B7241">
        <w:rPr>
          <w:rFonts w:ascii="Arial" w:hAnsi="Arial" w:cs="Arial"/>
          <w:b w:val="0"/>
          <w:bCs w:val="0"/>
          <w:noProof w:val="0"/>
          <w:color w:val="000000"/>
          <w:sz w:val="20"/>
          <w:szCs w:val="20"/>
          <w:u w:val="none"/>
          <w:lang w:eastAsia="en-US"/>
        </w:rPr>
        <w:t>d</w:t>
      </w:r>
      <w:r w:rsidRPr="003476E8">
        <w:rPr>
          <w:rFonts w:ascii="Arial" w:hAnsi="Arial" w:cs="Arial"/>
          <w:b w:val="0"/>
          <w:bCs w:val="0"/>
          <w:noProof w:val="0"/>
          <w:color w:val="000000"/>
          <w:sz w:val="20"/>
          <w:szCs w:val="20"/>
          <w:u w:val="none"/>
          <w:lang w:eastAsia="en-US"/>
        </w:rPr>
        <w:t xml:space="preserve"> implementation of </w:t>
      </w:r>
      <w:r w:rsidR="00501153">
        <w:rPr>
          <w:rFonts w:ascii="Arial" w:hAnsi="Arial" w:cs="Arial"/>
          <w:b w:val="0"/>
          <w:bCs w:val="0"/>
          <w:noProof w:val="0"/>
          <w:color w:val="000000"/>
          <w:sz w:val="20"/>
          <w:szCs w:val="20"/>
          <w:u w:val="none"/>
          <w:lang w:eastAsia="en-US"/>
        </w:rPr>
        <w:t xml:space="preserve">cross-company </w:t>
      </w:r>
      <w:r w:rsidRPr="003476E8">
        <w:rPr>
          <w:rFonts w:ascii="Arial" w:hAnsi="Arial" w:cs="Arial"/>
          <w:b w:val="0"/>
          <w:bCs w:val="0"/>
          <w:noProof w:val="0"/>
          <w:color w:val="000000"/>
          <w:sz w:val="20"/>
          <w:szCs w:val="20"/>
          <w:u w:val="none"/>
          <w:lang w:eastAsia="en-US"/>
        </w:rPr>
        <w:t>various projects related to consolidation system</w:t>
      </w:r>
      <w:r>
        <w:rPr>
          <w:rFonts w:ascii="Arial" w:hAnsi="Arial" w:cs="Arial"/>
          <w:b w:val="0"/>
          <w:bCs w:val="0"/>
          <w:noProof w:val="0"/>
          <w:color w:val="000000"/>
          <w:sz w:val="20"/>
          <w:szCs w:val="20"/>
          <w:u w:val="none"/>
          <w:lang w:eastAsia="en-US"/>
        </w:rPr>
        <w:t xml:space="preserve"> (HFM</w:t>
      </w:r>
      <w:r w:rsidR="00822571">
        <w:rPr>
          <w:rFonts w:ascii="Arial" w:hAnsi="Arial" w:cs="Arial"/>
          <w:b w:val="0"/>
          <w:bCs w:val="0"/>
          <w:noProof w:val="0"/>
          <w:color w:val="000000"/>
          <w:sz w:val="20"/>
          <w:szCs w:val="20"/>
          <w:u w:val="none"/>
          <w:lang w:eastAsia="en-US"/>
        </w:rPr>
        <w:t>)</w:t>
      </w:r>
      <w:r w:rsidR="00FB0204">
        <w:rPr>
          <w:rFonts w:ascii="Arial" w:hAnsi="Arial" w:cs="Arial"/>
          <w:b w:val="0"/>
          <w:bCs w:val="0"/>
          <w:noProof w:val="0"/>
          <w:color w:val="000000"/>
          <w:sz w:val="20"/>
          <w:szCs w:val="20"/>
          <w:u w:val="none"/>
          <w:lang w:eastAsia="en-US"/>
        </w:rPr>
        <w:t xml:space="preserve"> </w:t>
      </w:r>
      <w:r w:rsidR="008160AE">
        <w:rPr>
          <w:rFonts w:ascii="Arial" w:hAnsi="Arial" w:cs="Arial"/>
          <w:b w:val="0"/>
          <w:bCs w:val="0"/>
          <w:noProof w:val="0"/>
          <w:color w:val="000000"/>
          <w:sz w:val="20"/>
          <w:szCs w:val="20"/>
          <w:u w:val="none"/>
          <w:lang w:eastAsia="en-US"/>
        </w:rPr>
        <w:t>including</w:t>
      </w:r>
      <w:r w:rsidR="00FB0204">
        <w:rPr>
          <w:rFonts w:ascii="Arial" w:hAnsi="Arial" w:cs="Arial"/>
          <w:b w:val="0"/>
          <w:bCs w:val="0"/>
          <w:noProof w:val="0"/>
          <w:color w:val="000000"/>
          <w:sz w:val="20"/>
          <w:szCs w:val="20"/>
          <w:u w:val="none"/>
          <w:lang w:eastAsia="en-US"/>
        </w:rPr>
        <w:t xml:space="preserve"> integration with other financial systems</w:t>
      </w:r>
      <w:r w:rsidR="008160AE">
        <w:rPr>
          <w:rFonts w:ascii="Arial" w:hAnsi="Arial" w:cs="Arial"/>
          <w:b w:val="0"/>
          <w:bCs w:val="0"/>
          <w:noProof w:val="0"/>
          <w:color w:val="000000"/>
          <w:sz w:val="20"/>
          <w:szCs w:val="20"/>
          <w:u w:val="none"/>
          <w:lang w:eastAsia="en-US"/>
        </w:rPr>
        <w:t xml:space="preserve"> (Oracle ERP, budget control)</w:t>
      </w:r>
      <w:r w:rsidR="005D76D4">
        <w:rPr>
          <w:rFonts w:ascii="Arial" w:hAnsi="Arial" w:cs="Arial"/>
          <w:b w:val="0"/>
          <w:bCs w:val="0"/>
          <w:noProof w:val="0"/>
          <w:color w:val="000000"/>
          <w:sz w:val="20"/>
          <w:szCs w:val="20"/>
          <w:u w:val="none"/>
          <w:lang w:eastAsia="en-US"/>
        </w:rPr>
        <w:t>, automation projects</w:t>
      </w:r>
      <w:r w:rsidR="00F57E18">
        <w:rPr>
          <w:rFonts w:ascii="Arial" w:hAnsi="Arial" w:cs="Arial"/>
          <w:b w:val="0"/>
          <w:bCs w:val="0"/>
          <w:noProof w:val="0"/>
          <w:color w:val="000000"/>
          <w:sz w:val="20"/>
          <w:szCs w:val="20"/>
          <w:u w:val="none"/>
          <w:lang w:eastAsia="en-US"/>
        </w:rPr>
        <w:t>, etc.</w:t>
      </w:r>
    </w:p>
    <w:p w:rsidR="003476E8" w:rsidRPr="003476E8" w:rsidP="003476E8" w14:paraId="3AB0DCCE" w14:textId="4ED14FF7">
      <w:pPr>
        <w:pStyle w:val="Subtitle"/>
        <w:numPr>
          <w:ilvl w:val="0"/>
          <w:numId w:val="18"/>
        </w:numPr>
        <w:tabs>
          <w:tab w:val="left" w:pos="5102"/>
          <w:tab w:val="left" w:pos="7228"/>
        </w:tabs>
        <w:bidi w:val="0"/>
        <w:rPr>
          <w:rFonts w:ascii="Arial" w:hAnsi="Arial" w:cs="Arial"/>
          <w:b w:val="0"/>
          <w:bCs w:val="0"/>
          <w:noProof w:val="0"/>
          <w:color w:val="000000"/>
          <w:sz w:val="20"/>
          <w:szCs w:val="20"/>
          <w:u w:val="none"/>
          <w:rtl/>
          <w:lang w:eastAsia="en-US"/>
        </w:rPr>
      </w:pPr>
      <w:r w:rsidRPr="003476E8">
        <w:rPr>
          <w:rFonts w:ascii="Arial" w:hAnsi="Arial" w:cs="Arial"/>
          <w:b w:val="0"/>
          <w:bCs w:val="0"/>
          <w:noProof w:val="0"/>
          <w:color w:val="000000"/>
          <w:sz w:val="20"/>
          <w:szCs w:val="20"/>
          <w:u w:val="none"/>
          <w:lang w:eastAsia="en-US"/>
        </w:rPr>
        <w:t xml:space="preserve">In charge of </w:t>
      </w:r>
      <w:r w:rsidR="00822571">
        <w:rPr>
          <w:rFonts w:ascii="Arial" w:hAnsi="Arial" w:cs="Arial"/>
          <w:b w:val="0"/>
          <w:bCs w:val="0"/>
          <w:noProof w:val="0"/>
          <w:color w:val="000000"/>
          <w:sz w:val="20"/>
          <w:szCs w:val="20"/>
          <w:u w:val="none"/>
          <w:lang w:eastAsia="en-US"/>
        </w:rPr>
        <w:t xml:space="preserve">all </w:t>
      </w:r>
      <w:r w:rsidRPr="003476E8">
        <w:rPr>
          <w:rFonts w:ascii="Arial" w:hAnsi="Arial" w:cs="Arial"/>
          <w:b w:val="0"/>
          <w:bCs w:val="0"/>
          <w:noProof w:val="0"/>
          <w:color w:val="000000"/>
          <w:sz w:val="20"/>
          <w:szCs w:val="20"/>
          <w:u w:val="none"/>
          <w:lang w:eastAsia="en-US"/>
        </w:rPr>
        <w:t>group</w:t>
      </w:r>
      <w:r>
        <w:rPr>
          <w:rFonts w:ascii="Arial" w:hAnsi="Arial" w:cs="Arial"/>
          <w:b w:val="0"/>
          <w:bCs w:val="0"/>
          <w:noProof w:val="0"/>
          <w:color w:val="000000"/>
          <w:sz w:val="20"/>
          <w:szCs w:val="20"/>
          <w:u w:val="none"/>
          <w:lang w:eastAsia="en-US"/>
        </w:rPr>
        <w:t>`s</w:t>
      </w:r>
      <w:r w:rsidRPr="003476E8">
        <w:rPr>
          <w:rFonts w:ascii="Arial" w:hAnsi="Arial" w:cs="Arial"/>
          <w:b w:val="0"/>
          <w:bCs w:val="0"/>
          <w:noProof w:val="0"/>
          <w:color w:val="000000"/>
          <w:sz w:val="20"/>
          <w:szCs w:val="20"/>
          <w:u w:val="none"/>
          <w:lang w:eastAsia="en-US"/>
        </w:rPr>
        <w:t xml:space="preserve"> equity </w:t>
      </w:r>
      <w:r>
        <w:rPr>
          <w:rFonts w:ascii="Arial" w:hAnsi="Arial" w:cs="Arial"/>
          <w:b w:val="0"/>
          <w:bCs w:val="0"/>
          <w:noProof w:val="0"/>
          <w:color w:val="000000"/>
          <w:sz w:val="20"/>
          <w:szCs w:val="20"/>
          <w:u w:val="none"/>
          <w:lang w:eastAsia="en-US"/>
        </w:rPr>
        <w:t xml:space="preserve">related </w:t>
      </w:r>
      <w:r w:rsidRPr="003476E8">
        <w:rPr>
          <w:rFonts w:ascii="Arial" w:hAnsi="Arial" w:cs="Arial"/>
          <w:b w:val="0"/>
          <w:bCs w:val="0"/>
          <w:noProof w:val="0"/>
          <w:color w:val="000000"/>
          <w:sz w:val="20"/>
          <w:szCs w:val="20"/>
          <w:u w:val="none"/>
          <w:lang w:eastAsia="en-US"/>
        </w:rPr>
        <w:t>aspects</w:t>
      </w:r>
      <w:r w:rsidR="00822571">
        <w:rPr>
          <w:rFonts w:ascii="Arial" w:hAnsi="Arial" w:cs="Arial"/>
          <w:b w:val="0"/>
          <w:bCs w:val="0"/>
          <w:noProof w:val="0"/>
          <w:color w:val="000000"/>
          <w:sz w:val="20"/>
          <w:szCs w:val="20"/>
          <w:u w:val="none"/>
          <w:lang w:eastAsia="en-US"/>
        </w:rPr>
        <w:t>.</w:t>
      </w:r>
    </w:p>
    <w:p w:rsidR="001923CB" w:rsidP="001923CB" w14:paraId="32252581" w14:textId="39FBD019">
      <w:pPr>
        <w:pStyle w:val="Subtitle"/>
        <w:numPr>
          <w:ilvl w:val="0"/>
          <w:numId w:val="18"/>
        </w:numPr>
        <w:tabs>
          <w:tab w:val="left" w:pos="5102"/>
          <w:tab w:val="left" w:pos="7228"/>
        </w:tabs>
        <w:bidi w:val="0"/>
        <w:rPr>
          <w:rFonts w:ascii="Arial" w:hAnsi="Arial" w:cs="Arial"/>
          <w:b w:val="0"/>
          <w:bCs w:val="0"/>
          <w:noProof w:val="0"/>
          <w:color w:val="000000"/>
          <w:sz w:val="20"/>
          <w:szCs w:val="20"/>
          <w:u w:val="none"/>
          <w:lang w:eastAsia="en-US"/>
        </w:rPr>
      </w:pPr>
      <w:r w:rsidRPr="001923CB">
        <w:rPr>
          <w:rFonts w:ascii="Arial" w:hAnsi="Arial" w:cs="Arial"/>
          <w:b w:val="0"/>
          <w:bCs w:val="0"/>
          <w:noProof w:val="0"/>
          <w:color w:val="000000"/>
          <w:sz w:val="20"/>
          <w:szCs w:val="20"/>
          <w:u w:val="none"/>
          <w:lang w:eastAsia="en-US"/>
        </w:rPr>
        <w:t xml:space="preserve">Responsible for </w:t>
      </w:r>
      <w:r>
        <w:rPr>
          <w:rFonts w:ascii="Arial" w:hAnsi="Arial" w:cs="Arial"/>
          <w:b w:val="0"/>
          <w:bCs w:val="0"/>
          <w:noProof w:val="0"/>
          <w:color w:val="000000"/>
          <w:sz w:val="20"/>
          <w:szCs w:val="20"/>
          <w:u w:val="none"/>
          <w:lang w:eastAsia="en-US"/>
        </w:rPr>
        <w:t>t</w:t>
      </w:r>
      <w:r w:rsidRPr="001923CB">
        <w:rPr>
          <w:rFonts w:ascii="Arial" w:hAnsi="Arial" w:cs="Arial"/>
          <w:b w:val="0"/>
          <w:bCs w:val="0"/>
          <w:noProof w:val="0"/>
          <w:color w:val="000000"/>
          <w:sz w:val="20"/>
          <w:szCs w:val="20"/>
          <w:u w:val="none"/>
          <w:lang w:eastAsia="en-US"/>
        </w:rPr>
        <w:t xml:space="preserve">ax </w:t>
      </w:r>
      <w:r>
        <w:rPr>
          <w:rFonts w:ascii="Arial" w:hAnsi="Arial" w:cs="Arial"/>
          <w:b w:val="0"/>
          <w:bCs w:val="0"/>
          <w:noProof w:val="0"/>
          <w:color w:val="000000"/>
          <w:sz w:val="20"/>
          <w:szCs w:val="20"/>
          <w:u w:val="none"/>
          <w:lang w:eastAsia="en-US"/>
        </w:rPr>
        <w:t xml:space="preserve">accounting </w:t>
      </w:r>
      <w:r w:rsidRPr="001923CB">
        <w:rPr>
          <w:rFonts w:ascii="Arial" w:hAnsi="Arial" w:cs="Arial"/>
          <w:b w:val="0"/>
          <w:bCs w:val="0"/>
          <w:noProof w:val="0"/>
          <w:color w:val="000000"/>
          <w:sz w:val="20"/>
          <w:szCs w:val="20"/>
          <w:u w:val="none"/>
          <w:lang w:eastAsia="en-US"/>
        </w:rPr>
        <w:t>aspects (</w:t>
      </w:r>
      <w:r>
        <w:rPr>
          <w:rFonts w:ascii="Arial" w:hAnsi="Arial" w:cs="Arial"/>
          <w:b w:val="0"/>
          <w:bCs w:val="0"/>
          <w:noProof w:val="0"/>
          <w:color w:val="000000"/>
          <w:sz w:val="20"/>
          <w:szCs w:val="20"/>
          <w:u w:val="none"/>
          <w:lang w:eastAsia="en-US"/>
        </w:rPr>
        <w:t>c</w:t>
      </w:r>
      <w:r w:rsidRPr="001923CB">
        <w:rPr>
          <w:rFonts w:ascii="Arial" w:hAnsi="Arial" w:cs="Arial"/>
          <w:b w:val="0"/>
          <w:bCs w:val="0"/>
          <w:noProof w:val="0"/>
          <w:color w:val="000000"/>
          <w:sz w:val="20"/>
          <w:szCs w:val="20"/>
          <w:u w:val="none"/>
          <w:lang w:eastAsia="en-US"/>
        </w:rPr>
        <w:t xml:space="preserve">onsolidated tax proforma, Fin 48, </w:t>
      </w:r>
      <w:r>
        <w:rPr>
          <w:rFonts w:ascii="Arial" w:hAnsi="Arial" w:cs="Arial"/>
          <w:b w:val="0"/>
          <w:bCs w:val="0"/>
          <w:noProof w:val="0"/>
          <w:color w:val="000000"/>
          <w:sz w:val="20"/>
          <w:szCs w:val="20"/>
          <w:u w:val="none"/>
          <w:lang w:eastAsia="en-US"/>
        </w:rPr>
        <w:t>t</w:t>
      </w:r>
      <w:r w:rsidRPr="001923CB">
        <w:rPr>
          <w:rFonts w:ascii="Arial" w:hAnsi="Arial" w:cs="Arial"/>
          <w:b w:val="0"/>
          <w:bCs w:val="0"/>
          <w:noProof w:val="0"/>
          <w:color w:val="000000"/>
          <w:sz w:val="20"/>
          <w:szCs w:val="20"/>
          <w:u w:val="none"/>
          <w:lang w:eastAsia="en-US"/>
        </w:rPr>
        <w:t xml:space="preserve">ransfer </w:t>
      </w:r>
      <w:r>
        <w:rPr>
          <w:rFonts w:ascii="Arial" w:hAnsi="Arial" w:cs="Arial"/>
          <w:b w:val="0"/>
          <w:bCs w:val="0"/>
          <w:noProof w:val="0"/>
          <w:color w:val="000000"/>
          <w:sz w:val="20"/>
          <w:szCs w:val="20"/>
          <w:u w:val="none"/>
          <w:lang w:eastAsia="en-US"/>
        </w:rPr>
        <w:t>p</w:t>
      </w:r>
      <w:r w:rsidRPr="001923CB">
        <w:rPr>
          <w:rFonts w:ascii="Arial" w:hAnsi="Arial" w:cs="Arial"/>
          <w:b w:val="0"/>
          <w:bCs w:val="0"/>
          <w:noProof w:val="0"/>
          <w:color w:val="000000"/>
          <w:sz w:val="20"/>
          <w:szCs w:val="20"/>
          <w:u w:val="none"/>
          <w:lang w:eastAsia="en-US"/>
        </w:rPr>
        <w:t>ricing</w:t>
      </w:r>
      <w:r>
        <w:rPr>
          <w:rFonts w:ascii="Arial" w:hAnsi="Arial" w:cs="Arial"/>
          <w:b w:val="0"/>
          <w:bCs w:val="0"/>
          <w:noProof w:val="0"/>
          <w:color w:val="000000"/>
          <w:sz w:val="20"/>
          <w:szCs w:val="20"/>
          <w:u w:val="none"/>
          <w:lang w:eastAsia="en-US"/>
        </w:rPr>
        <w:t xml:space="preserve"> </w:t>
      </w:r>
      <w:r w:rsidRPr="001923CB">
        <w:rPr>
          <w:rFonts w:ascii="Arial" w:hAnsi="Arial" w:cs="Arial"/>
          <w:b w:val="0"/>
          <w:bCs w:val="0"/>
          <w:noProof w:val="0"/>
          <w:color w:val="000000"/>
          <w:sz w:val="20"/>
          <w:szCs w:val="20"/>
          <w:u w:val="none"/>
          <w:lang w:eastAsia="en-US"/>
        </w:rPr>
        <w:t>and ad-hoc International tax projects</w:t>
      </w:r>
      <w:r>
        <w:rPr>
          <w:rFonts w:ascii="Arial" w:hAnsi="Arial" w:cs="Arial"/>
          <w:b w:val="0"/>
          <w:bCs w:val="0"/>
          <w:noProof w:val="0"/>
          <w:color w:val="000000"/>
          <w:sz w:val="20"/>
          <w:szCs w:val="20"/>
          <w:u w:val="none"/>
          <w:lang w:eastAsia="en-US"/>
        </w:rPr>
        <w:t>).</w:t>
      </w:r>
    </w:p>
    <w:p w:rsidR="0000346B" w:rsidP="0000346B" w14:paraId="0C6B13A5" w14:textId="52CD5778">
      <w:pPr>
        <w:pStyle w:val="Subtitle"/>
        <w:numPr>
          <w:ilvl w:val="0"/>
          <w:numId w:val="18"/>
        </w:numPr>
        <w:tabs>
          <w:tab w:val="left" w:pos="5102"/>
          <w:tab w:val="left" w:pos="7228"/>
        </w:tabs>
        <w:bidi w:val="0"/>
        <w:rPr>
          <w:rFonts w:ascii="Arial" w:hAnsi="Arial" w:cs="Arial"/>
          <w:b w:val="0"/>
          <w:bCs w:val="0"/>
          <w:noProof w:val="0"/>
          <w:color w:val="000000"/>
          <w:sz w:val="20"/>
          <w:szCs w:val="20"/>
          <w:u w:val="none"/>
          <w:lang w:eastAsia="en-US"/>
        </w:rPr>
      </w:pPr>
      <w:r>
        <w:rPr>
          <w:rFonts w:ascii="Arial" w:hAnsi="Arial" w:cs="Arial"/>
          <w:b w:val="0"/>
          <w:bCs w:val="0"/>
          <w:noProof w:val="0"/>
          <w:color w:val="000000"/>
          <w:sz w:val="20"/>
          <w:szCs w:val="20"/>
          <w:u w:val="none"/>
          <w:lang w:eastAsia="en-US"/>
        </w:rPr>
        <w:t xml:space="preserve">Lead </w:t>
      </w:r>
      <w:r w:rsidR="00836FF7">
        <w:rPr>
          <w:rFonts w:ascii="Arial" w:hAnsi="Arial" w:cs="Arial"/>
          <w:b w:val="0"/>
          <w:bCs w:val="0"/>
          <w:noProof w:val="0"/>
          <w:color w:val="000000"/>
          <w:sz w:val="20"/>
          <w:szCs w:val="20"/>
          <w:u w:val="none"/>
          <w:lang w:eastAsia="en-US"/>
        </w:rPr>
        <w:t xml:space="preserve">the </w:t>
      </w:r>
      <w:r w:rsidR="005C2FF4">
        <w:rPr>
          <w:rFonts w:ascii="Arial" w:hAnsi="Arial" w:cs="Arial"/>
          <w:b w:val="0"/>
          <w:bCs w:val="0"/>
          <w:noProof w:val="0"/>
          <w:color w:val="000000"/>
          <w:sz w:val="20"/>
          <w:szCs w:val="20"/>
          <w:u w:val="none"/>
          <w:lang w:eastAsia="en-US"/>
        </w:rPr>
        <w:t>C</w:t>
      </w:r>
      <w:r w:rsidR="00836FF7">
        <w:rPr>
          <w:rFonts w:ascii="Arial" w:hAnsi="Arial" w:cs="Arial"/>
          <w:b w:val="0"/>
          <w:bCs w:val="0"/>
          <w:noProof w:val="0"/>
          <w:color w:val="000000"/>
          <w:sz w:val="20"/>
          <w:szCs w:val="20"/>
          <w:u w:val="none"/>
          <w:lang w:eastAsia="en-US"/>
        </w:rPr>
        <w:t>orporate implementation of new accounting standards</w:t>
      </w:r>
    </w:p>
    <w:p w:rsidR="00FD134A" w:rsidP="00FD134A" w14:paraId="70259AFE" w14:textId="30166D37">
      <w:pPr>
        <w:pStyle w:val="Subtitle"/>
        <w:numPr>
          <w:ilvl w:val="0"/>
          <w:numId w:val="18"/>
        </w:numPr>
        <w:tabs>
          <w:tab w:val="left" w:pos="5102"/>
          <w:tab w:val="left" w:pos="7228"/>
        </w:tabs>
        <w:bidi w:val="0"/>
        <w:rPr>
          <w:rFonts w:ascii="Arial" w:hAnsi="Arial" w:cs="Arial"/>
          <w:b w:val="0"/>
          <w:bCs w:val="0"/>
          <w:noProof w:val="0"/>
          <w:color w:val="000000"/>
          <w:sz w:val="20"/>
          <w:szCs w:val="20"/>
          <w:u w:val="none"/>
          <w:lang w:eastAsia="en-US"/>
        </w:rPr>
      </w:pPr>
      <w:r>
        <w:rPr>
          <w:rFonts w:ascii="Arial" w:hAnsi="Arial" w:cs="Arial"/>
          <w:b w:val="0"/>
          <w:bCs w:val="0"/>
          <w:noProof w:val="0"/>
          <w:color w:val="000000"/>
          <w:sz w:val="20"/>
          <w:szCs w:val="20"/>
          <w:u w:val="none"/>
          <w:lang w:eastAsia="en-US"/>
        </w:rPr>
        <w:t>Work closely with external auditors</w:t>
      </w:r>
      <w:r w:rsidR="00104CF6">
        <w:rPr>
          <w:rFonts w:ascii="Arial" w:hAnsi="Arial" w:cs="Arial"/>
          <w:b w:val="0"/>
          <w:bCs w:val="0"/>
          <w:noProof w:val="0"/>
          <w:color w:val="000000"/>
          <w:sz w:val="20"/>
          <w:szCs w:val="20"/>
          <w:u w:val="none"/>
          <w:lang w:eastAsia="en-US"/>
        </w:rPr>
        <w:t xml:space="preserve"> and advisors on audit, tax</w:t>
      </w:r>
      <w:r w:rsidR="00600058">
        <w:rPr>
          <w:rFonts w:ascii="Arial" w:hAnsi="Arial" w:cs="Arial"/>
          <w:b w:val="0"/>
          <w:bCs w:val="0"/>
          <w:noProof w:val="0"/>
          <w:color w:val="000000"/>
          <w:sz w:val="20"/>
          <w:szCs w:val="20"/>
          <w:u w:val="none"/>
          <w:lang w:eastAsia="en-US"/>
        </w:rPr>
        <w:t>,</w:t>
      </w:r>
      <w:r w:rsidR="009A6F0F">
        <w:rPr>
          <w:rFonts w:ascii="Arial" w:hAnsi="Arial" w:cs="Arial"/>
          <w:b w:val="0"/>
          <w:bCs w:val="0"/>
          <w:noProof w:val="0"/>
          <w:color w:val="000000"/>
          <w:sz w:val="20"/>
          <w:szCs w:val="20"/>
          <w:u w:val="none"/>
          <w:lang w:eastAsia="en-US"/>
        </w:rPr>
        <w:t xml:space="preserve"> </w:t>
      </w:r>
      <w:r w:rsidR="00600058">
        <w:rPr>
          <w:rFonts w:ascii="Arial" w:hAnsi="Arial" w:cs="Arial"/>
          <w:b w:val="0"/>
          <w:bCs w:val="0"/>
          <w:noProof w:val="0"/>
          <w:color w:val="000000"/>
          <w:sz w:val="20"/>
          <w:szCs w:val="20"/>
          <w:u w:val="none"/>
          <w:lang w:eastAsia="en-US"/>
        </w:rPr>
        <w:t>valuatio</w:t>
      </w:r>
      <w:r w:rsidR="004B4B4D">
        <w:rPr>
          <w:rFonts w:ascii="Arial" w:hAnsi="Arial" w:cs="Arial"/>
          <w:b w:val="0"/>
          <w:bCs w:val="0"/>
          <w:noProof w:val="0"/>
          <w:color w:val="000000"/>
          <w:sz w:val="20"/>
          <w:szCs w:val="20"/>
          <w:u w:val="none"/>
          <w:lang w:eastAsia="en-US"/>
        </w:rPr>
        <w:t xml:space="preserve">ns and other </w:t>
      </w:r>
      <w:r w:rsidR="00ED2C0C">
        <w:rPr>
          <w:rFonts w:ascii="Arial" w:hAnsi="Arial" w:cs="Arial"/>
          <w:b w:val="0"/>
          <w:bCs w:val="0"/>
          <w:noProof w:val="0"/>
          <w:color w:val="000000"/>
          <w:sz w:val="20"/>
          <w:szCs w:val="20"/>
          <w:u w:val="none"/>
          <w:lang w:eastAsia="en-US"/>
        </w:rPr>
        <w:t>accounting related matters.</w:t>
      </w:r>
    </w:p>
    <w:p w:rsidR="006309EC" w:rsidP="006309EC" w14:paraId="21B7FF64" w14:textId="77777777">
      <w:pPr>
        <w:pStyle w:val="Subtitle"/>
        <w:tabs>
          <w:tab w:val="left" w:pos="5102"/>
          <w:tab w:val="left" w:pos="7228"/>
        </w:tabs>
        <w:bidi w:val="0"/>
        <w:ind w:left="1418" w:hanging="1418"/>
        <w:rPr>
          <w:rFonts w:ascii="Arial" w:hAnsi="Arial" w:cs="Arial"/>
          <w:smallCaps/>
          <w:noProof w:val="0"/>
          <w:sz w:val="20"/>
          <w:szCs w:val="20"/>
        </w:rPr>
      </w:pPr>
    </w:p>
    <w:p w:rsidR="008160AE" w:rsidRPr="006309EC" w:rsidP="009C636E" w14:paraId="4EB95E1C" w14:textId="48B12620">
      <w:pPr>
        <w:pStyle w:val="Subtitle"/>
        <w:tabs>
          <w:tab w:val="left" w:pos="5102"/>
          <w:tab w:val="left" w:pos="7228"/>
        </w:tabs>
        <w:bidi w:val="0"/>
        <w:ind w:left="1418" w:hanging="1418"/>
        <w:rPr>
          <w:rFonts w:ascii="Arial" w:hAnsi="Arial" w:cs="Arial"/>
          <w:smallCaps/>
          <w:noProof w:val="0"/>
          <w:sz w:val="22"/>
          <w:szCs w:val="22"/>
        </w:rPr>
      </w:pPr>
      <w:r w:rsidRPr="006309EC">
        <w:rPr>
          <w:rFonts w:ascii="Arial" w:hAnsi="Arial" w:cs="Arial"/>
          <w:smallCaps/>
          <w:noProof w:val="0"/>
          <w:sz w:val="22"/>
          <w:szCs w:val="22"/>
        </w:rPr>
        <w:t xml:space="preserve">Takadu </w:t>
      </w:r>
    </w:p>
    <w:p w:rsidR="006309EC" w:rsidRPr="006309EC" w:rsidP="006309EC" w14:paraId="37A98ADC" w14:textId="77777777">
      <w:pPr>
        <w:pStyle w:val="Subtitle"/>
        <w:tabs>
          <w:tab w:val="left" w:pos="5102"/>
          <w:tab w:val="left" w:pos="7228"/>
        </w:tabs>
        <w:bidi w:val="0"/>
        <w:ind w:left="1418" w:hanging="1418"/>
        <w:rPr>
          <w:rFonts w:ascii="Arial" w:hAnsi="Arial" w:cs="Arial"/>
          <w:smallCaps/>
          <w:noProof w:val="0"/>
          <w:sz w:val="20"/>
          <w:szCs w:val="20"/>
        </w:rPr>
      </w:pPr>
    </w:p>
    <w:p w:rsidR="005A2C6B" w:rsidP="009B6EBD" w14:paraId="0EB93446" w14:textId="3176BE33">
      <w:pPr>
        <w:tabs>
          <w:tab w:val="left" w:pos="1530"/>
        </w:tabs>
        <w:bidi w:val="0"/>
        <w:ind w:left="1627" w:hanging="1598"/>
        <w:jc w:val="both"/>
        <w:rPr>
          <w:b/>
          <w:bCs/>
          <w:u w:val="single"/>
        </w:rPr>
      </w:pPr>
      <w:r>
        <w:t>2014</w:t>
      </w:r>
      <w:r w:rsidRPr="00D87A3B">
        <w:t xml:space="preserve"> </w:t>
      </w:r>
      <w:r w:rsidR="000D3968">
        <w:t>–</w:t>
      </w:r>
      <w:r w:rsidR="00367A7C">
        <w:t xml:space="preserve"> 2017</w:t>
      </w:r>
      <w:r w:rsidR="000D3968">
        <w:tab/>
      </w:r>
      <w:r w:rsidR="009B6EBD">
        <w:t xml:space="preserve"> </w:t>
      </w:r>
      <w:r>
        <w:rPr>
          <w:b/>
          <w:bCs/>
          <w:u w:val="single"/>
        </w:rPr>
        <w:t xml:space="preserve">Finance </w:t>
      </w:r>
      <w:r w:rsidR="005C5D76">
        <w:rPr>
          <w:b/>
          <w:bCs/>
          <w:u w:val="single"/>
        </w:rPr>
        <w:t xml:space="preserve">Director </w:t>
      </w:r>
    </w:p>
    <w:p w:rsidR="005A2C6B" w:rsidP="00E24157" w14:paraId="72171C9F" w14:textId="77777777">
      <w:pPr>
        <w:bidi w:val="0"/>
        <w:ind w:left="1620" w:hanging="1594"/>
        <w:jc w:val="both"/>
      </w:pPr>
      <w:r w:rsidRPr="00D87A3B">
        <w:rPr>
          <w:b/>
          <w:bCs/>
          <w:u w:val="single"/>
        </w:rPr>
        <w:t xml:space="preserve"> </w:t>
      </w:r>
    </w:p>
    <w:p w:rsidR="005A2C6B" w:rsidRPr="005B7241" w:rsidP="005B7241" w14:paraId="7BB1ECA1" w14:textId="36DA21BC">
      <w:pPr>
        <w:pStyle w:val="Subtitle"/>
        <w:numPr>
          <w:ilvl w:val="0"/>
          <w:numId w:val="18"/>
        </w:numPr>
        <w:tabs>
          <w:tab w:val="left" w:pos="5102"/>
          <w:tab w:val="left" w:pos="7228"/>
        </w:tabs>
        <w:bidi w:val="0"/>
        <w:rPr>
          <w:rFonts w:ascii="Arial" w:hAnsi="Arial" w:cs="Arial"/>
          <w:b w:val="0"/>
          <w:bCs w:val="0"/>
          <w:noProof w:val="0"/>
          <w:color w:val="000000"/>
          <w:sz w:val="20"/>
          <w:szCs w:val="20"/>
          <w:u w:val="none"/>
          <w:lang w:eastAsia="en-US"/>
        </w:rPr>
      </w:pPr>
      <w:r w:rsidRPr="005B7241">
        <w:rPr>
          <w:rFonts w:ascii="Arial" w:hAnsi="Arial" w:cs="Arial"/>
          <w:b w:val="0"/>
          <w:bCs w:val="0"/>
          <w:noProof w:val="0"/>
          <w:color w:val="000000"/>
          <w:sz w:val="20"/>
          <w:szCs w:val="20"/>
          <w:u w:val="none"/>
          <w:lang w:eastAsia="en-US"/>
        </w:rPr>
        <w:t xml:space="preserve">Managing the accounting of the Israeli (parent) company and coordinating all financial aspects with the group’s </w:t>
      </w:r>
      <w:r w:rsidR="009F0CD0">
        <w:rPr>
          <w:rFonts w:ascii="Arial" w:hAnsi="Arial" w:cs="Arial"/>
          <w:b w:val="0"/>
          <w:bCs w:val="0"/>
          <w:noProof w:val="0"/>
          <w:color w:val="000000"/>
          <w:sz w:val="20"/>
          <w:szCs w:val="20"/>
          <w:u w:val="none"/>
          <w:lang w:eastAsia="en-US"/>
        </w:rPr>
        <w:t xml:space="preserve">2 </w:t>
      </w:r>
      <w:r w:rsidRPr="005B7241">
        <w:rPr>
          <w:rFonts w:ascii="Arial" w:hAnsi="Arial" w:cs="Arial"/>
          <w:b w:val="0"/>
          <w:bCs w:val="0"/>
          <w:noProof w:val="0"/>
          <w:color w:val="000000"/>
          <w:sz w:val="20"/>
          <w:szCs w:val="20"/>
          <w:u w:val="none"/>
          <w:lang w:eastAsia="en-US"/>
        </w:rPr>
        <w:t>foreign subsidiaries. Report</w:t>
      </w:r>
      <w:r w:rsidR="008E51F8">
        <w:rPr>
          <w:rFonts w:ascii="Arial" w:hAnsi="Arial" w:cs="Arial"/>
          <w:b w:val="0"/>
          <w:bCs w:val="0"/>
          <w:noProof w:val="0"/>
          <w:color w:val="000000"/>
          <w:sz w:val="20"/>
          <w:szCs w:val="20"/>
          <w:u w:val="none"/>
          <w:lang w:eastAsia="en-US"/>
        </w:rPr>
        <w:t>ed</w:t>
      </w:r>
      <w:r w:rsidRPr="005B7241">
        <w:rPr>
          <w:rFonts w:ascii="Arial" w:hAnsi="Arial" w:cs="Arial"/>
          <w:b w:val="0"/>
          <w:bCs w:val="0"/>
          <w:noProof w:val="0"/>
          <w:color w:val="000000"/>
          <w:sz w:val="20"/>
          <w:szCs w:val="20"/>
          <w:u w:val="none"/>
          <w:lang w:eastAsia="en-US"/>
        </w:rPr>
        <w:t xml:space="preserve"> to company’s C</w:t>
      </w:r>
      <w:r w:rsidRPr="005B7241" w:rsidR="005B22DD">
        <w:rPr>
          <w:rFonts w:ascii="Arial" w:hAnsi="Arial" w:cs="Arial"/>
          <w:b w:val="0"/>
          <w:bCs w:val="0"/>
          <w:noProof w:val="0"/>
          <w:color w:val="000000"/>
          <w:sz w:val="20"/>
          <w:szCs w:val="20"/>
          <w:u w:val="none"/>
          <w:lang w:eastAsia="en-US"/>
        </w:rPr>
        <w:t xml:space="preserve">EO and </w:t>
      </w:r>
      <w:r w:rsidR="008E51F8">
        <w:rPr>
          <w:rFonts w:ascii="Arial" w:hAnsi="Arial" w:cs="Arial"/>
          <w:b w:val="0"/>
          <w:bCs w:val="0"/>
          <w:noProof w:val="0"/>
          <w:color w:val="000000"/>
          <w:sz w:val="20"/>
          <w:szCs w:val="20"/>
          <w:u w:val="none"/>
          <w:lang w:eastAsia="en-US"/>
        </w:rPr>
        <w:t>was part</w:t>
      </w:r>
      <w:r w:rsidRPr="005B7241" w:rsidR="005B22DD">
        <w:rPr>
          <w:rFonts w:ascii="Arial" w:hAnsi="Arial" w:cs="Arial"/>
          <w:b w:val="0"/>
          <w:bCs w:val="0"/>
          <w:noProof w:val="0"/>
          <w:color w:val="000000"/>
          <w:sz w:val="20"/>
          <w:szCs w:val="20"/>
          <w:u w:val="none"/>
          <w:lang w:eastAsia="en-US"/>
        </w:rPr>
        <w:t xml:space="preserve"> of the management </w:t>
      </w:r>
      <w:r w:rsidRPr="005B7241">
        <w:rPr>
          <w:rFonts w:ascii="Arial" w:hAnsi="Arial" w:cs="Arial"/>
          <w:b w:val="0"/>
          <w:bCs w:val="0"/>
          <w:noProof w:val="0"/>
          <w:color w:val="000000"/>
          <w:sz w:val="20"/>
          <w:szCs w:val="20"/>
          <w:u w:val="none"/>
          <w:lang w:eastAsia="en-US"/>
        </w:rPr>
        <w:t>team.</w:t>
      </w:r>
    </w:p>
    <w:p w:rsidR="005A2C6B" w:rsidP="0024049E" w14:paraId="73CFD9D7" w14:textId="451E7816">
      <w:pPr>
        <w:pStyle w:val="Subtitle"/>
        <w:numPr>
          <w:ilvl w:val="0"/>
          <w:numId w:val="18"/>
        </w:numPr>
        <w:tabs>
          <w:tab w:val="left" w:pos="5102"/>
          <w:tab w:val="left" w:pos="7228"/>
        </w:tabs>
        <w:bidi w:val="0"/>
        <w:rPr>
          <w:rFonts w:ascii="Arial" w:hAnsi="Arial" w:cs="Arial"/>
          <w:b w:val="0"/>
          <w:bCs w:val="0"/>
          <w:noProof w:val="0"/>
          <w:color w:val="000000"/>
          <w:sz w:val="20"/>
          <w:szCs w:val="20"/>
          <w:u w:val="none"/>
          <w:lang w:eastAsia="en-US"/>
        </w:rPr>
      </w:pPr>
      <w:r>
        <w:rPr>
          <w:rFonts w:ascii="Arial" w:hAnsi="Arial" w:cs="Arial"/>
          <w:b w:val="0"/>
          <w:bCs w:val="0"/>
          <w:noProof w:val="0"/>
          <w:color w:val="000000"/>
          <w:sz w:val="20"/>
          <w:szCs w:val="20"/>
          <w:u w:val="none"/>
          <w:lang w:eastAsia="en-US"/>
        </w:rPr>
        <w:t>Involved in b</w:t>
      </w:r>
      <w:r w:rsidR="00195E63">
        <w:rPr>
          <w:rFonts w:ascii="Arial" w:hAnsi="Arial" w:cs="Arial"/>
          <w:b w:val="0"/>
          <w:bCs w:val="0"/>
          <w:noProof w:val="0"/>
          <w:color w:val="000000"/>
          <w:sz w:val="20"/>
          <w:szCs w:val="20"/>
          <w:u w:val="none"/>
          <w:lang w:eastAsia="en-US"/>
        </w:rPr>
        <w:t>uilding</w:t>
      </w:r>
      <w:r w:rsidR="0085494C">
        <w:rPr>
          <w:rFonts w:ascii="Arial" w:hAnsi="Arial" w:cs="Arial"/>
          <w:b w:val="0"/>
          <w:bCs w:val="0"/>
          <w:noProof w:val="0"/>
          <w:color w:val="000000"/>
          <w:sz w:val="20"/>
          <w:szCs w:val="20"/>
          <w:u w:val="none"/>
          <w:lang w:eastAsia="en-US"/>
        </w:rPr>
        <w:t xml:space="preserve"> a Saa</w:t>
      </w:r>
      <w:r>
        <w:rPr>
          <w:rFonts w:ascii="Arial" w:hAnsi="Arial" w:cs="Arial"/>
          <w:b w:val="0"/>
          <w:bCs w:val="0"/>
          <w:noProof w:val="0"/>
          <w:color w:val="000000"/>
          <w:sz w:val="20"/>
          <w:szCs w:val="20"/>
          <w:u w:val="none"/>
          <w:lang w:eastAsia="en-US"/>
        </w:rPr>
        <w:t>S</w:t>
      </w:r>
      <w:r w:rsidR="0085494C">
        <w:rPr>
          <w:rFonts w:ascii="Arial" w:hAnsi="Arial" w:cs="Arial"/>
          <w:b w:val="0"/>
          <w:bCs w:val="0"/>
          <w:noProof w:val="0"/>
          <w:color w:val="000000"/>
          <w:sz w:val="20"/>
          <w:szCs w:val="20"/>
          <w:u w:val="none"/>
          <w:lang w:eastAsia="en-US"/>
        </w:rPr>
        <w:t xml:space="preserve"> based business mod</w:t>
      </w:r>
      <w:r>
        <w:rPr>
          <w:rFonts w:ascii="Arial" w:hAnsi="Arial" w:cs="Arial"/>
          <w:b w:val="0"/>
          <w:bCs w:val="0"/>
          <w:noProof w:val="0"/>
          <w:color w:val="000000"/>
          <w:sz w:val="20"/>
          <w:szCs w:val="20"/>
          <w:u w:val="none"/>
          <w:lang w:eastAsia="en-US"/>
        </w:rPr>
        <w:t>e</w:t>
      </w:r>
      <w:r w:rsidR="0085494C">
        <w:rPr>
          <w:rFonts w:ascii="Arial" w:hAnsi="Arial" w:cs="Arial"/>
          <w:b w:val="0"/>
          <w:bCs w:val="0"/>
          <w:noProof w:val="0"/>
          <w:color w:val="000000"/>
          <w:sz w:val="20"/>
          <w:szCs w:val="20"/>
          <w:u w:val="none"/>
          <w:lang w:eastAsia="en-US"/>
        </w:rPr>
        <w:t xml:space="preserve">l including </w:t>
      </w:r>
      <w:r w:rsidRPr="005A2C6B">
        <w:rPr>
          <w:rFonts w:ascii="Arial" w:hAnsi="Arial" w:cs="Arial"/>
          <w:b w:val="0"/>
          <w:bCs w:val="0"/>
          <w:noProof w:val="0"/>
          <w:color w:val="000000"/>
          <w:sz w:val="20"/>
          <w:szCs w:val="20"/>
          <w:u w:val="none"/>
          <w:lang w:eastAsia="en-US"/>
        </w:rPr>
        <w:t>strategic planning and develop</w:t>
      </w:r>
      <w:r w:rsidR="0024049E">
        <w:rPr>
          <w:rFonts w:ascii="Arial" w:hAnsi="Arial" w:cs="Arial"/>
          <w:b w:val="0"/>
          <w:bCs w:val="0"/>
          <w:noProof w:val="0"/>
          <w:color w:val="000000"/>
          <w:sz w:val="20"/>
          <w:szCs w:val="20"/>
          <w:u w:val="none"/>
          <w:lang w:eastAsia="en-US"/>
        </w:rPr>
        <w:t>ment</w:t>
      </w:r>
      <w:r w:rsidRPr="005A2C6B">
        <w:rPr>
          <w:rFonts w:ascii="Arial" w:hAnsi="Arial" w:cs="Arial"/>
          <w:b w:val="0"/>
          <w:bCs w:val="0"/>
          <w:noProof w:val="0"/>
          <w:color w:val="000000"/>
          <w:sz w:val="20"/>
          <w:szCs w:val="20"/>
          <w:u w:val="none"/>
          <w:lang w:eastAsia="en-US"/>
        </w:rPr>
        <w:t xml:space="preserve"> of </w:t>
      </w:r>
      <w:r w:rsidR="000F55E2">
        <w:rPr>
          <w:rFonts w:ascii="Arial" w:hAnsi="Arial" w:cs="Arial"/>
          <w:b w:val="0"/>
          <w:bCs w:val="0"/>
          <w:noProof w:val="0"/>
          <w:color w:val="000000"/>
          <w:sz w:val="20"/>
          <w:szCs w:val="20"/>
          <w:u w:val="none"/>
          <w:lang w:eastAsia="en-US"/>
        </w:rPr>
        <w:t>KPIs</w:t>
      </w:r>
      <w:r w:rsidR="0024049E">
        <w:rPr>
          <w:rFonts w:ascii="Arial" w:hAnsi="Arial" w:cs="Arial"/>
          <w:b w:val="0"/>
          <w:bCs w:val="0"/>
          <w:noProof w:val="0"/>
          <w:color w:val="000000"/>
          <w:sz w:val="20"/>
          <w:szCs w:val="20"/>
          <w:u w:val="none"/>
          <w:lang w:eastAsia="en-US"/>
        </w:rPr>
        <w:t>.</w:t>
      </w:r>
    </w:p>
    <w:p w:rsidR="000D3968" w:rsidRPr="005B7241" w:rsidP="005B7241" w14:paraId="07E508F7" w14:textId="77777777">
      <w:pPr>
        <w:pStyle w:val="Subtitle"/>
        <w:numPr>
          <w:ilvl w:val="0"/>
          <w:numId w:val="18"/>
        </w:numPr>
        <w:tabs>
          <w:tab w:val="left" w:pos="5102"/>
          <w:tab w:val="left" w:pos="7228"/>
        </w:tabs>
        <w:bidi w:val="0"/>
        <w:rPr>
          <w:rFonts w:ascii="Arial" w:hAnsi="Arial" w:cs="Arial"/>
          <w:b w:val="0"/>
          <w:bCs w:val="0"/>
          <w:noProof w:val="0"/>
          <w:color w:val="000000"/>
          <w:sz w:val="20"/>
          <w:szCs w:val="20"/>
          <w:u w:val="none"/>
          <w:lang w:eastAsia="en-US"/>
        </w:rPr>
      </w:pPr>
      <w:r w:rsidRPr="005B7241">
        <w:rPr>
          <w:rFonts w:ascii="Arial" w:hAnsi="Arial" w:cs="Arial"/>
          <w:b w:val="0"/>
          <w:bCs w:val="0"/>
          <w:noProof w:val="0"/>
          <w:color w:val="000000"/>
          <w:sz w:val="20"/>
          <w:szCs w:val="20"/>
          <w:u w:val="none"/>
          <w:lang w:eastAsia="en-US"/>
        </w:rPr>
        <w:t>In charge of the company's budget, forecast models, profitability analysis and pricing</w:t>
      </w:r>
      <w:r w:rsidRPr="005B7241" w:rsidR="0024049E">
        <w:rPr>
          <w:rFonts w:ascii="Arial" w:hAnsi="Arial" w:cs="Arial"/>
          <w:b w:val="0"/>
          <w:bCs w:val="0"/>
          <w:noProof w:val="0"/>
          <w:color w:val="000000"/>
          <w:sz w:val="20"/>
          <w:szCs w:val="20"/>
          <w:u w:val="none"/>
          <w:lang w:eastAsia="en-US"/>
        </w:rPr>
        <w:t>.</w:t>
      </w:r>
    </w:p>
    <w:p w:rsidR="00427E3A" w:rsidRPr="005B7241" w:rsidP="005B7241" w14:paraId="7895A8F2" w14:textId="77777777">
      <w:pPr>
        <w:pStyle w:val="Subtitle"/>
        <w:numPr>
          <w:ilvl w:val="0"/>
          <w:numId w:val="18"/>
        </w:numPr>
        <w:tabs>
          <w:tab w:val="left" w:pos="5102"/>
          <w:tab w:val="left" w:pos="7228"/>
        </w:tabs>
        <w:bidi w:val="0"/>
        <w:rPr>
          <w:rFonts w:ascii="Arial" w:hAnsi="Arial" w:cs="Arial"/>
          <w:b w:val="0"/>
          <w:bCs w:val="0"/>
          <w:noProof w:val="0"/>
          <w:color w:val="000000"/>
          <w:sz w:val="20"/>
          <w:szCs w:val="20"/>
          <w:u w:val="none"/>
          <w:lang w:eastAsia="en-US"/>
        </w:rPr>
      </w:pPr>
      <w:r w:rsidRPr="005B7241">
        <w:rPr>
          <w:rFonts w:ascii="Arial" w:hAnsi="Arial" w:cs="Arial"/>
          <w:b w:val="0"/>
          <w:bCs w:val="0"/>
          <w:noProof w:val="0"/>
          <w:color w:val="000000"/>
          <w:sz w:val="20"/>
          <w:szCs w:val="20"/>
          <w:u w:val="none"/>
          <w:lang w:eastAsia="en-US"/>
        </w:rPr>
        <w:t>Handling all insurance segments - pension, business, health insurance, D&amp;O &amp; product liability</w:t>
      </w:r>
      <w:r w:rsidRPr="005B7241" w:rsidR="0024049E">
        <w:rPr>
          <w:rFonts w:ascii="Arial" w:hAnsi="Arial" w:cs="Arial"/>
          <w:b w:val="0"/>
          <w:bCs w:val="0"/>
          <w:noProof w:val="0"/>
          <w:color w:val="000000"/>
          <w:sz w:val="20"/>
          <w:szCs w:val="20"/>
          <w:u w:val="none"/>
          <w:lang w:eastAsia="en-US"/>
        </w:rPr>
        <w:t>.</w:t>
      </w:r>
    </w:p>
    <w:p w:rsidR="00BE1102" w:rsidRPr="005B7241" w:rsidP="005B7241" w14:paraId="207F351E" w14:textId="0ABEC369">
      <w:pPr>
        <w:pStyle w:val="Subtitle"/>
        <w:numPr>
          <w:ilvl w:val="0"/>
          <w:numId w:val="18"/>
        </w:numPr>
        <w:tabs>
          <w:tab w:val="left" w:pos="5102"/>
          <w:tab w:val="left" w:pos="7228"/>
        </w:tabs>
        <w:bidi w:val="0"/>
        <w:rPr>
          <w:rFonts w:ascii="Arial" w:hAnsi="Arial" w:cs="Arial"/>
          <w:b w:val="0"/>
          <w:bCs w:val="0"/>
          <w:noProof w:val="0"/>
          <w:color w:val="000000"/>
          <w:sz w:val="20"/>
          <w:szCs w:val="20"/>
          <w:u w:val="none"/>
          <w:lang w:eastAsia="en-US"/>
        </w:rPr>
      </w:pPr>
      <w:r w:rsidRPr="005B7241">
        <w:rPr>
          <w:rFonts w:ascii="Arial" w:hAnsi="Arial" w:cs="Arial"/>
          <w:b w:val="0"/>
          <w:bCs w:val="0"/>
          <w:noProof w:val="0"/>
          <w:color w:val="000000"/>
          <w:sz w:val="20"/>
          <w:szCs w:val="20"/>
          <w:u w:val="none"/>
          <w:lang w:eastAsia="en-US"/>
        </w:rPr>
        <w:t xml:space="preserve">Responsible for employment </w:t>
      </w:r>
      <w:r w:rsidR="00D950DB">
        <w:rPr>
          <w:rFonts w:ascii="Arial" w:hAnsi="Arial" w:cs="Arial"/>
          <w:b w:val="0"/>
          <w:bCs w:val="0"/>
          <w:noProof w:val="0"/>
          <w:color w:val="000000"/>
          <w:sz w:val="20"/>
          <w:szCs w:val="20"/>
          <w:u w:val="none"/>
          <w:lang w:eastAsia="en-US"/>
        </w:rPr>
        <w:t>contracts</w:t>
      </w:r>
      <w:r w:rsidRPr="005B7241">
        <w:rPr>
          <w:rFonts w:ascii="Arial" w:hAnsi="Arial" w:cs="Arial"/>
          <w:b w:val="0"/>
          <w:bCs w:val="0"/>
          <w:noProof w:val="0"/>
          <w:color w:val="000000"/>
          <w:sz w:val="20"/>
          <w:szCs w:val="20"/>
          <w:u w:val="none"/>
          <w:lang w:eastAsia="en-US"/>
        </w:rPr>
        <w:t xml:space="preserve">, </w:t>
      </w:r>
      <w:r w:rsidR="00D950DB">
        <w:rPr>
          <w:rFonts w:ascii="Arial" w:hAnsi="Arial" w:cs="Arial"/>
          <w:b w:val="0"/>
          <w:bCs w:val="0"/>
          <w:noProof w:val="0"/>
          <w:color w:val="000000"/>
          <w:sz w:val="20"/>
          <w:szCs w:val="20"/>
          <w:u w:val="none"/>
          <w:lang w:eastAsia="en-US"/>
        </w:rPr>
        <w:t xml:space="preserve">equity and </w:t>
      </w:r>
      <w:r w:rsidR="00195E63">
        <w:rPr>
          <w:rFonts w:ascii="Arial" w:hAnsi="Arial" w:cs="Arial"/>
          <w:b w:val="0"/>
          <w:bCs w:val="0"/>
          <w:noProof w:val="0"/>
          <w:color w:val="000000"/>
          <w:sz w:val="20"/>
          <w:szCs w:val="20"/>
          <w:u w:val="none"/>
          <w:lang w:eastAsia="en-US"/>
        </w:rPr>
        <w:t>bonus</w:t>
      </w:r>
      <w:r w:rsidRPr="005B7241">
        <w:rPr>
          <w:rFonts w:ascii="Arial" w:hAnsi="Arial" w:cs="Arial"/>
          <w:b w:val="0"/>
          <w:bCs w:val="0"/>
          <w:noProof w:val="0"/>
          <w:color w:val="000000"/>
          <w:sz w:val="20"/>
          <w:szCs w:val="20"/>
          <w:u w:val="none"/>
          <w:lang w:eastAsia="en-US"/>
        </w:rPr>
        <w:t xml:space="preserve"> plans</w:t>
      </w:r>
      <w:r w:rsidRPr="005B7241" w:rsidR="0024049E">
        <w:rPr>
          <w:rFonts w:ascii="Arial" w:hAnsi="Arial" w:cs="Arial"/>
          <w:b w:val="0"/>
          <w:bCs w:val="0"/>
          <w:noProof w:val="0"/>
          <w:color w:val="000000"/>
          <w:sz w:val="20"/>
          <w:szCs w:val="20"/>
          <w:u w:val="none"/>
          <w:lang w:eastAsia="en-US"/>
        </w:rPr>
        <w:t>.</w:t>
      </w:r>
    </w:p>
    <w:p w:rsidR="00BE1102" w:rsidRPr="005B7241" w:rsidP="005B7241" w14:paraId="4B257446" w14:textId="77777777">
      <w:pPr>
        <w:pStyle w:val="Subtitle"/>
        <w:numPr>
          <w:ilvl w:val="0"/>
          <w:numId w:val="18"/>
        </w:numPr>
        <w:tabs>
          <w:tab w:val="left" w:pos="5102"/>
          <w:tab w:val="left" w:pos="7228"/>
        </w:tabs>
        <w:bidi w:val="0"/>
        <w:rPr>
          <w:rFonts w:ascii="Arial" w:hAnsi="Arial" w:cs="Arial"/>
          <w:b w:val="0"/>
          <w:bCs w:val="0"/>
          <w:noProof w:val="0"/>
          <w:color w:val="000000"/>
          <w:sz w:val="20"/>
          <w:szCs w:val="20"/>
          <w:u w:val="none"/>
          <w:lang w:eastAsia="en-US"/>
        </w:rPr>
      </w:pPr>
      <w:r w:rsidRPr="005B7241">
        <w:rPr>
          <w:rFonts w:ascii="Arial" w:hAnsi="Arial" w:cs="Arial"/>
          <w:b w:val="0"/>
          <w:bCs w:val="0"/>
          <w:noProof w:val="0"/>
          <w:color w:val="000000"/>
          <w:sz w:val="20"/>
          <w:szCs w:val="20"/>
          <w:u w:val="none"/>
          <w:lang w:eastAsia="en-US"/>
        </w:rPr>
        <w:t>Ongoing work with banks, negotiations with suppliers (IT, landlords, consultants, etc.)</w:t>
      </w:r>
      <w:r w:rsidRPr="005B7241" w:rsidR="0024049E">
        <w:rPr>
          <w:rFonts w:ascii="Arial" w:hAnsi="Arial" w:cs="Arial"/>
          <w:b w:val="0"/>
          <w:bCs w:val="0"/>
          <w:noProof w:val="0"/>
          <w:color w:val="000000"/>
          <w:sz w:val="20"/>
          <w:szCs w:val="20"/>
          <w:u w:val="none"/>
          <w:lang w:eastAsia="en-US"/>
        </w:rPr>
        <w:t>.</w:t>
      </w:r>
    </w:p>
    <w:p w:rsidR="005A2C6B" w:rsidP="005B7241" w14:paraId="76EA79FE" w14:textId="7DB2D449">
      <w:pPr>
        <w:pStyle w:val="Subtitle"/>
        <w:numPr>
          <w:ilvl w:val="0"/>
          <w:numId w:val="18"/>
        </w:numPr>
        <w:tabs>
          <w:tab w:val="left" w:pos="5102"/>
          <w:tab w:val="left" w:pos="7228"/>
        </w:tabs>
        <w:bidi w:val="0"/>
        <w:rPr>
          <w:rFonts w:ascii="Arial" w:hAnsi="Arial" w:cs="Arial"/>
          <w:b w:val="0"/>
          <w:bCs w:val="0"/>
          <w:noProof w:val="0"/>
          <w:color w:val="000000"/>
          <w:sz w:val="20"/>
          <w:szCs w:val="20"/>
          <w:u w:val="none"/>
          <w:lang w:eastAsia="en-US"/>
        </w:rPr>
      </w:pPr>
      <w:r w:rsidRPr="005B7241">
        <w:rPr>
          <w:rFonts w:ascii="Arial" w:hAnsi="Arial" w:cs="Arial"/>
          <w:b w:val="0"/>
          <w:bCs w:val="0"/>
          <w:noProof w:val="0"/>
          <w:color w:val="000000"/>
          <w:sz w:val="20"/>
          <w:szCs w:val="20"/>
          <w:u w:val="none"/>
          <w:lang w:eastAsia="en-US"/>
        </w:rPr>
        <w:t>Cash flow</w:t>
      </w:r>
      <w:r w:rsidRPr="005B7241" w:rsidR="00BE1102">
        <w:rPr>
          <w:rFonts w:ascii="Arial" w:hAnsi="Arial" w:cs="Arial"/>
          <w:b w:val="0"/>
          <w:bCs w:val="0"/>
          <w:noProof w:val="0"/>
          <w:color w:val="000000"/>
          <w:sz w:val="20"/>
          <w:szCs w:val="20"/>
          <w:u w:val="none"/>
          <w:lang w:eastAsia="en-US"/>
        </w:rPr>
        <w:t xml:space="preserve"> management</w:t>
      </w:r>
      <w:r w:rsidR="005F54EA">
        <w:rPr>
          <w:rFonts w:ascii="Arial" w:hAnsi="Arial" w:cs="Arial"/>
          <w:b w:val="0"/>
          <w:bCs w:val="0"/>
          <w:noProof w:val="0"/>
          <w:color w:val="000000"/>
          <w:sz w:val="20"/>
          <w:szCs w:val="20"/>
          <w:u w:val="none"/>
          <w:lang w:eastAsia="en-US"/>
        </w:rPr>
        <w:t>:</w:t>
      </w:r>
      <w:r w:rsidRPr="005B7241" w:rsidR="00BE1102">
        <w:rPr>
          <w:rFonts w:ascii="Arial" w:hAnsi="Arial" w:cs="Arial"/>
          <w:b w:val="0"/>
          <w:bCs w:val="0"/>
          <w:noProof w:val="0"/>
          <w:color w:val="000000"/>
          <w:sz w:val="20"/>
          <w:szCs w:val="20"/>
          <w:u w:val="none"/>
          <w:lang w:eastAsia="en-US"/>
        </w:rPr>
        <w:t xml:space="preserve"> payments, salaries and tax</w:t>
      </w:r>
      <w:r w:rsidRPr="005B7241" w:rsidR="00367A7C">
        <w:rPr>
          <w:rFonts w:ascii="Arial" w:hAnsi="Arial" w:cs="Arial"/>
          <w:b w:val="0"/>
          <w:bCs w:val="0"/>
          <w:noProof w:val="0"/>
          <w:color w:val="000000"/>
          <w:sz w:val="20"/>
          <w:szCs w:val="20"/>
          <w:u w:val="none"/>
          <w:lang w:eastAsia="en-US"/>
        </w:rPr>
        <w:t>-</w:t>
      </w:r>
      <w:r w:rsidRPr="005B7241" w:rsidR="00BE1102">
        <w:rPr>
          <w:rFonts w:ascii="Arial" w:hAnsi="Arial" w:cs="Arial"/>
          <w:b w:val="0"/>
          <w:bCs w:val="0"/>
          <w:noProof w:val="0"/>
          <w:color w:val="000000"/>
          <w:sz w:val="20"/>
          <w:szCs w:val="20"/>
          <w:u w:val="none"/>
          <w:lang w:eastAsia="en-US"/>
        </w:rPr>
        <w:t>authorities regulations</w:t>
      </w:r>
      <w:r w:rsidRPr="005B7241" w:rsidR="0024049E">
        <w:rPr>
          <w:rFonts w:ascii="Arial" w:hAnsi="Arial" w:cs="Arial"/>
          <w:b w:val="0"/>
          <w:bCs w:val="0"/>
          <w:noProof w:val="0"/>
          <w:color w:val="000000"/>
          <w:sz w:val="20"/>
          <w:szCs w:val="20"/>
          <w:u w:val="none"/>
          <w:lang w:eastAsia="en-US"/>
        </w:rPr>
        <w:t>.</w:t>
      </w:r>
    </w:p>
    <w:p w:rsidR="0050289E" w:rsidP="0050289E" w14:paraId="5086FA31" w14:textId="65390570">
      <w:pPr>
        <w:pStyle w:val="Subtitle"/>
        <w:tabs>
          <w:tab w:val="left" w:pos="5102"/>
          <w:tab w:val="left" w:pos="7228"/>
        </w:tabs>
        <w:bidi w:val="0"/>
        <w:rPr>
          <w:rFonts w:ascii="Arial" w:hAnsi="Arial" w:cs="Arial"/>
          <w:b w:val="0"/>
          <w:bCs w:val="0"/>
          <w:noProof w:val="0"/>
          <w:color w:val="000000"/>
          <w:sz w:val="20"/>
          <w:szCs w:val="20"/>
          <w:u w:val="none"/>
          <w:lang w:eastAsia="en-US"/>
        </w:rPr>
      </w:pPr>
    </w:p>
    <w:p w:rsidR="00F8749B" w:rsidP="0050289E" w14:paraId="268A8B37" w14:textId="77777777">
      <w:pPr>
        <w:pStyle w:val="Subtitle"/>
        <w:tabs>
          <w:tab w:val="left" w:pos="5102"/>
          <w:tab w:val="left" w:pos="7228"/>
        </w:tabs>
        <w:bidi w:val="0"/>
        <w:ind w:left="1418" w:hanging="1418"/>
        <w:rPr>
          <w:rFonts w:ascii="Arial" w:hAnsi="Arial" w:cs="Arial"/>
          <w:smallCaps/>
          <w:noProof w:val="0"/>
          <w:sz w:val="22"/>
          <w:szCs w:val="22"/>
        </w:rPr>
      </w:pPr>
    </w:p>
    <w:p w:rsidR="00F8749B" w:rsidP="00F8749B" w14:paraId="4FEB72E5" w14:textId="77777777">
      <w:pPr>
        <w:pStyle w:val="Subtitle"/>
        <w:tabs>
          <w:tab w:val="left" w:pos="5102"/>
          <w:tab w:val="left" w:pos="7228"/>
        </w:tabs>
        <w:bidi w:val="0"/>
        <w:ind w:left="1418" w:hanging="1418"/>
        <w:rPr>
          <w:rFonts w:ascii="Arial" w:hAnsi="Arial" w:cs="Arial"/>
          <w:smallCaps/>
          <w:noProof w:val="0"/>
          <w:sz w:val="22"/>
          <w:szCs w:val="22"/>
        </w:rPr>
      </w:pPr>
    </w:p>
    <w:p w:rsidR="00F8749B" w:rsidP="00F8749B" w14:paraId="20593A63" w14:textId="77777777">
      <w:pPr>
        <w:pStyle w:val="Subtitle"/>
        <w:tabs>
          <w:tab w:val="left" w:pos="5102"/>
          <w:tab w:val="left" w:pos="7228"/>
        </w:tabs>
        <w:bidi w:val="0"/>
        <w:ind w:left="1418" w:hanging="1418"/>
        <w:rPr>
          <w:rFonts w:ascii="Arial" w:hAnsi="Arial" w:cs="Arial"/>
          <w:smallCaps/>
          <w:noProof w:val="0"/>
          <w:sz w:val="22"/>
          <w:szCs w:val="22"/>
        </w:rPr>
      </w:pPr>
    </w:p>
    <w:p w:rsidR="0050289E" w:rsidRPr="0050289E" w:rsidP="00F8749B" w14:paraId="57927925" w14:textId="16A3AE0F">
      <w:pPr>
        <w:pStyle w:val="Subtitle"/>
        <w:tabs>
          <w:tab w:val="left" w:pos="5102"/>
          <w:tab w:val="left" w:pos="7228"/>
        </w:tabs>
        <w:bidi w:val="0"/>
        <w:ind w:left="1418" w:hanging="1418"/>
        <w:rPr>
          <w:rFonts w:ascii="Arial" w:hAnsi="Arial" w:cs="Arial"/>
          <w:smallCaps/>
          <w:noProof w:val="0"/>
          <w:sz w:val="22"/>
          <w:szCs w:val="22"/>
        </w:rPr>
      </w:pPr>
      <w:r w:rsidRPr="0050289E">
        <w:rPr>
          <w:rFonts w:ascii="Arial" w:hAnsi="Arial" w:cs="Arial"/>
          <w:smallCaps/>
          <w:noProof w:val="0"/>
          <w:sz w:val="22"/>
          <w:szCs w:val="22"/>
        </w:rPr>
        <w:t>Ernst &amp; Young</w:t>
      </w:r>
    </w:p>
    <w:p w:rsidR="005A2C6B" w:rsidRPr="0050289E" w:rsidP="0050289E" w14:paraId="25B7509D" w14:textId="77777777">
      <w:pPr>
        <w:pStyle w:val="Subtitle"/>
        <w:tabs>
          <w:tab w:val="left" w:pos="5102"/>
          <w:tab w:val="left" w:pos="7228"/>
        </w:tabs>
        <w:bidi w:val="0"/>
        <w:ind w:left="1418" w:hanging="1418"/>
        <w:rPr>
          <w:rFonts w:ascii="Arial" w:hAnsi="Arial" w:cs="Arial"/>
          <w:smallCaps/>
          <w:noProof w:val="0"/>
          <w:sz w:val="22"/>
          <w:szCs w:val="22"/>
        </w:rPr>
      </w:pPr>
    </w:p>
    <w:p w:rsidR="00AC6F52" w:rsidRPr="0050289E" w:rsidP="009B6EBD" w14:paraId="049C6D95" w14:textId="081DB7F6">
      <w:pPr>
        <w:bidi w:val="0"/>
        <w:ind w:left="1620" w:hanging="1598"/>
        <w:jc w:val="both"/>
        <w:rPr>
          <w:b/>
          <w:bCs/>
          <w:u w:val="single"/>
        </w:rPr>
      </w:pPr>
      <w:r w:rsidRPr="0050289E">
        <w:t>200</w:t>
      </w:r>
      <w:r w:rsidRPr="0050289E" w:rsidR="006E5668">
        <w:t>9</w:t>
      </w:r>
      <w:r w:rsidRPr="0050289E" w:rsidR="00DA36B9">
        <w:t xml:space="preserve"> </w:t>
      </w:r>
      <w:r w:rsidRPr="0050289E" w:rsidR="006534A1">
        <w:t>–</w:t>
      </w:r>
      <w:r w:rsidRPr="0050289E" w:rsidR="00DA36B9">
        <w:t xml:space="preserve"> </w:t>
      </w:r>
      <w:r w:rsidRPr="0050289E" w:rsidR="006E5668">
        <w:t>2013</w:t>
      </w:r>
      <w:r w:rsidRPr="0050289E" w:rsidR="006534A1">
        <w:t xml:space="preserve">    </w:t>
      </w:r>
      <w:r w:rsidR="009B6EBD">
        <w:t xml:space="preserve">    </w:t>
      </w:r>
      <w:r w:rsidRPr="0050289E" w:rsidR="006E5668">
        <w:rPr>
          <w:b/>
          <w:bCs/>
          <w:u w:val="single"/>
        </w:rPr>
        <w:t>Audit manager – Hi-Tech practice</w:t>
      </w:r>
      <w:r w:rsidRPr="0050289E">
        <w:rPr>
          <w:b/>
          <w:bCs/>
          <w:u w:val="single"/>
        </w:rPr>
        <w:t xml:space="preserve"> </w:t>
      </w:r>
    </w:p>
    <w:p w:rsidR="006534A1" w:rsidRPr="005B7241" w:rsidP="00367A7C" w14:paraId="002498BE" w14:textId="2B0D9D20">
      <w:pPr>
        <w:bidi w:val="0"/>
        <w:ind w:left="900" w:firstLine="720"/>
        <w:jc w:val="both"/>
        <w:rPr>
          <w:lang w:val="en"/>
        </w:rPr>
      </w:pPr>
      <w:r w:rsidRPr="005B7241">
        <w:rPr>
          <w:color w:val="0000FF"/>
          <w:lang w:val="en"/>
        </w:rPr>
        <w:t>(</w:t>
      </w:r>
      <w:r w:rsidRPr="005B7241" w:rsidR="003077A9">
        <w:rPr>
          <w:color w:val="0000FF"/>
          <w:lang w:val="en"/>
        </w:rPr>
        <w:t>O</w:t>
      </w:r>
      <w:r w:rsidRPr="005B7241">
        <w:rPr>
          <w:color w:val="0000FF"/>
          <w:lang w:val="en"/>
        </w:rPr>
        <w:t xml:space="preserve">utstanding </w:t>
      </w:r>
      <w:r w:rsidR="00763F96">
        <w:rPr>
          <w:color w:val="0000FF"/>
          <w:lang w:val="en"/>
        </w:rPr>
        <w:t>e</w:t>
      </w:r>
      <w:r w:rsidRPr="005B7241">
        <w:rPr>
          <w:color w:val="0000FF"/>
          <w:lang w:val="en"/>
        </w:rPr>
        <w:t xml:space="preserve">mployee </w:t>
      </w:r>
      <w:r w:rsidR="00763F96">
        <w:rPr>
          <w:color w:val="0000FF"/>
          <w:lang w:val="en"/>
        </w:rPr>
        <w:t>a</w:t>
      </w:r>
      <w:r w:rsidRPr="005B7241">
        <w:rPr>
          <w:color w:val="0000FF"/>
          <w:lang w:val="en"/>
        </w:rPr>
        <w:t>ward received for 2012</w:t>
      </w:r>
      <w:r w:rsidRPr="005B7241">
        <w:rPr>
          <w:color w:val="0000FF"/>
          <w:lang w:val="en"/>
        </w:rPr>
        <w:t>)</w:t>
      </w:r>
    </w:p>
    <w:p w:rsidR="006E5668" w:rsidRPr="003077A9" w:rsidP="00E24157" w14:paraId="17045990" w14:textId="77777777">
      <w:pPr>
        <w:bidi w:val="0"/>
        <w:ind w:left="1620" w:hanging="1594"/>
        <w:jc w:val="both"/>
        <w:rPr>
          <w:lang w:val="en"/>
        </w:rPr>
      </w:pPr>
    </w:p>
    <w:p w:rsidR="00F624F6" w:rsidRPr="005B7241" w:rsidP="005B7241" w14:paraId="1CECA70F" w14:textId="77777777">
      <w:pPr>
        <w:pStyle w:val="Subtitle"/>
        <w:numPr>
          <w:ilvl w:val="0"/>
          <w:numId w:val="18"/>
        </w:numPr>
        <w:tabs>
          <w:tab w:val="left" w:pos="5102"/>
          <w:tab w:val="left" w:pos="7228"/>
        </w:tabs>
        <w:bidi w:val="0"/>
        <w:rPr>
          <w:rFonts w:ascii="Arial" w:hAnsi="Arial" w:cs="Arial"/>
          <w:b w:val="0"/>
          <w:bCs w:val="0"/>
          <w:noProof w:val="0"/>
          <w:color w:val="000000"/>
          <w:sz w:val="20"/>
          <w:szCs w:val="20"/>
          <w:u w:val="none"/>
          <w:lang w:eastAsia="en-US"/>
        </w:rPr>
      </w:pPr>
      <w:r w:rsidRPr="005B7241">
        <w:rPr>
          <w:rFonts w:ascii="Arial" w:hAnsi="Arial" w:cs="Arial"/>
          <w:b w:val="0"/>
          <w:bCs w:val="0"/>
          <w:noProof w:val="0"/>
          <w:color w:val="000000"/>
          <w:sz w:val="20"/>
          <w:szCs w:val="20"/>
          <w:u w:val="none"/>
          <w:lang w:eastAsia="en-US"/>
        </w:rPr>
        <w:t>Management, mentoring and supervision of 4 team members.</w:t>
      </w:r>
    </w:p>
    <w:p w:rsidR="009B0B2A" w:rsidRPr="005B7241" w:rsidP="005B7241" w14:paraId="3DD19FB4" w14:textId="77777777">
      <w:pPr>
        <w:pStyle w:val="Subtitle"/>
        <w:numPr>
          <w:ilvl w:val="0"/>
          <w:numId w:val="18"/>
        </w:numPr>
        <w:tabs>
          <w:tab w:val="left" w:pos="5102"/>
          <w:tab w:val="left" w:pos="7228"/>
        </w:tabs>
        <w:bidi w:val="0"/>
        <w:rPr>
          <w:rFonts w:ascii="Arial" w:hAnsi="Arial" w:cs="Arial"/>
          <w:b w:val="0"/>
          <w:bCs w:val="0"/>
          <w:noProof w:val="0"/>
          <w:color w:val="000000"/>
          <w:sz w:val="20"/>
          <w:szCs w:val="20"/>
          <w:u w:val="none"/>
          <w:lang w:eastAsia="en-US"/>
        </w:rPr>
      </w:pPr>
      <w:r w:rsidRPr="005B7241">
        <w:rPr>
          <w:rFonts w:ascii="Arial" w:hAnsi="Arial" w:cs="Arial"/>
          <w:b w:val="0"/>
          <w:bCs w:val="0"/>
          <w:noProof w:val="0"/>
          <w:color w:val="000000"/>
          <w:sz w:val="20"/>
          <w:szCs w:val="20"/>
          <w:u w:val="none"/>
          <w:lang w:eastAsia="en-US"/>
        </w:rPr>
        <w:t>Actively participated in an IPO process.</w:t>
      </w:r>
    </w:p>
    <w:p w:rsidR="005B0D82" w:rsidRPr="005B7241" w:rsidP="005B7241" w14:paraId="2DE8A3B8" w14:textId="77777777">
      <w:pPr>
        <w:pStyle w:val="Subtitle"/>
        <w:numPr>
          <w:ilvl w:val="0"/>
          <w:numId w:val="18"/>
        </w:numPr>
        <w:tabs>
          <w:tab w:val="left" w:pos="5102"/>
          <w:tab w:val="left" w:pos="7228"/>
        </w:tabs>
        <w:bidi w:val="0"/>
        <w:rPr>
          <w:rFonts w:ascii="Arial" w:hAnsi="Arial" w:cs="Arial"/>
          <w:b w:val="0"/>
          <w:bCs w:val="0"/>
          <w:noProof w:val="0"/>
          <w:color w:val="000000"/>
          <w:sz w:val="20"/>
          <w:szCs w:val="20"/>
          <w:u w:val="none"/>
          <w:lang w:eastAsia="en-US"/>
        </w:rPr>
      </w:pPr>
      <w:r w:rsidRPr="005B7241">
        <w:rPr>
          <w:rFonts w:ascii="Arial" w:hAnsi="Arial" w:cs="Arial"/>
          <w:b w:val="0"/>
          <w:bCs w:val="0"/>
          <w:noProof w:val="0"/>
          <w:color w:val="000000"/>
          <w:sz w:val="20"/>
          <w:szCs w:val="20"/>
          <w:u w:val="none"/>
          <w:lang w:eastAsia="en-US"/>
        </w:rPr>
        <w:t>Audit and review of yearly and quarterly financial statements of SEC clients and start-ups.</w:t>
      </w:r>
    </w:p>
    <w:p w:rsidR="005B0D82" w:rsidRPr="005B7241" w:rsidP="005B7241" w14:paraId="5EE38484" w14:textId="77777777">
      <w:pPr>
        <w:pStyle w:val="Subtitle"/>
        <w:numPr>
          <w:ilvl w:val="0"/>
          <w:numId w:val="18"/>
        </w:numPr>
        <w:tabs>
          <w:tab w:val="left" w:pos="5102"/>
          <w:tab w:val="left" w:pos="7228"/>
        </w:tabs>
        <w:bidi w:val="0"/>
        <w:rPr>
          <w:rFonts w:ascii="Arial" w:hAnsi="Arial" w:cs="Arial"/>
          <w:b w:val="0"/>
          <w:bCs w:val="0"/>
          <w:noProof w:val="0"/>
          <w:color w:val="000000"/>
          <w:sz w:val="20"/>
          <w:szCs w:val="20"/>
          <w:u w:val="none"/>
          <w:lang w:eastAsia="en-US"/>
        </w:rPr>
      </w:pPr>
      <w:r w:rsidRPr="005B7241">
        <w:rPr>
          <w:rFonts w:ascii="Arial" w:hAnsi="Arial" w:cs="Arial"/>
          <w:b w:val="0"/>
          <w:bCs w:val="0"/>
          <w:noProof w:val="0"/>
          <w:color w:val="000000"/>
          <w:sz w:val="20"/>
          <w:szCs w:val="20"/>
          <w:u w:val="none"/>
          <w:lang w:eastAsia="en-US"/>
        </w:rPr>
        <w:t>Auditing the effectiveness of internal controls over financial statements in accordance with the provision of section 404 (SOX)</w:t>
      </w:r>
      <w:r w:rsidRPr="005B7241" w:rsidR="001470E0">
        <w:rPr>
          <w:rFonts w:ascii="Arial" w:hAnsi="Arial" w:cs="Arial"/>
          <w:b w:val="0"/>
          <w:bCs w:val="0"/>
          <w:noProof w:val="0"/>
          <w:color w:val="000000"/>
          <w:sz w:val="20"/>
          <w:szCs w:val="20"/>
          <w:u w:val="none"/>
          <w:lang w:eastAsia="en-US"/>
        </w:rPr>
        <w:t>.</w:t>
      </w:r>
    </w:p>
    <w:p w:rsidR="00275E23" w:rsidP="00E24157" w14:paraId="595FA740" w14:textId="0B702B79">
      <w:pPr>
        <w:bidi w:val="0"/>
        <w:spacing w:line="360" w:lineRule="auto"/>
        <w:ind w:left="746"/>
        <w:jc w:val="both"/>
      </w:pPr>
    </w:p>
    <w:p w:rsidR="00763F96" w:rsidP="00763F96" w14:paraId="69407D1F" w14:textId="77777777">
      <w:pPr>
        <w:bidi w:val="0"/>
        <w:spacing w:line="360" w:lineRule="auto"/>
        <w:ind w:left="746"/>
        <w:jc w:val="both"/>
      </w:pPr>
    </w:p>
    <w:p w:rsidR="00275E23" w:rsidRPr="00D87A3B" w:rsidP="00E24157" w14:paraId="45A02049" w14:textId="772715A8">
      <w:pPr>
        <w:bidi w:val="0"/>
        <w:spacing w:line="360" w:lineRule="auto"/>
        <w:jc w:val="both"/>
        <w:rPr>
          <w:u w:val="single"/>
        </w:rPr>
      </w:pPr>
      <w:r w:rsidRPr="00D87A3B">
        <w:t>200</w:t>
      </w:r>
      <w:r w:rsidR="006E5668">
        <w:t>7</w:t>
      </w:r>
      <w:r w:rsidRPr="00D87A3B">
        <w:t>-200</w:t>
      </w:r>
      <w:r w:rsidR="006E5668">
        <w:t>8</w:t>
      </w:r>
      <w:r w:rsidRPr="00D87A3B">
        <w:t xml:space="preserve">          </w:t>
      </w:r>
      <w:r w:rsidR="00AA1D47">
        <w:rPr>
          <w:b/>
          <w:bCs/>
          <w:color w:val="000000"/>
        </w:rPr>
        <w:t xml:space="preserve"> </w:t>
      </w:r>
      <w:r w:rsidR="006E5668">
        <w:rPr>
          <w:b/>
          <w:bCs/>
          <w:color w:val="000000"/>
          <w:u w:val="single"/>
        </w:rPr>
        <w:t>Business consulting – Ernst &amp; Young</w:t>
      </w:r>
    </w:p>
    <w:p w:rsidR="00B55764" w:rsidRPr="005B7241" w:rsidP="005B7241" w14:paraId="2B0368C9" w14:textId="6579D6A4">
      <w:pPr>
        <w:pStyle w:val="Subtitle"/>
        <w:numPr>
          <w:ilvl w:val="0"/>
          <w:numId w:val="18"/>
        </w:numPr>
        <w:tabs>
          <w:tab w:val="left" w:pos="5102"/>
          <w:tab w:val="left" w:pos="7228"/>
        </w:tabs>
        <w:bidi w:val="0"/>
        <w:rPr>
          <w:rFonts w:ascii="Arial" w:hAnsi="Arial" w:cs="Arial"/>
          <w:b w:val="0"/>
          <w:bCs w:val="0"/>
          <w:noProof w:val="0"/>
          <w:color w:val="000000"/>
          <w:sz w:val="20"/>
          <w:szCs w:val="20"/>
          <w:u w:val="none"/>
          <w:lang w:eastAsia="en-US"/>
        </w:rPr>
      </w:pPr>
      <w:r w:rsidRPr="005B7241">
        <w:rPr>
          <w:rFonts w:ascii="Arial" w:hAnsi="Arial" w:cs="Arial"/>
          <w:b w:val="0"/>
          <w:bCs w:val="0"/>
          <w:noProof w:val="0"/>
          <w:color w:val="000000"/>
          <w:sz w:val="20"/>
          <w:szCs w:val="20"/>
          <w:u w:val="none"/>
          <w:lang w:eastAsia="en-US"/>
        </w:rPr>
        <w:t>Involved in many risk management projects (SOX and operating risk</w:t>
      </w:r>
      <w:r w:rsidR="00ED1FF3">
        <w:rPr>
          <w:rFonts w:ascii="Arial" w:hAnsi="Arial" w:cs="Arial"/>
          <w:b w:val="0"/>
          <w:bCs w:val="0"/>
          <w:noProof w:val="0"/>
          <w:color w:val="000000"/>
          <w:sz w:val="20"/>
          <w:szCs w:val="20"/>
          <w:u w:val="none"/>
          <w:lang w:eastAsia="en-US"/>
        </w:rPr>
        <w:t xml:space="preserve"> surveys</w:t>
      </w:r>
      <w:r w:rsidRPr="005B7241">
        <w:rPr>
          <w:rFonts w:ascii="Arial" w:hAnsi="Arial" w:cs="Arial"/>
          <w:b w:val="0"/>
          <w:bCs w:val="0"/>
          <w:noProof w:val="0"/>
          <w:color w:val="000000"/>
          <w:sz w:val="20"/>
          <w:szCs w:val="20"/>
          <w:u w:val="none"/>
          <w:lang w:eastAsia="en-US"/>
        </w:rPr>
        <w:t>) for banks and investments firms.</w:t>
      </w:r>
    </w:p>
    <w:p w:rsidR="005955E9" w:rsidRPr="005B7241" w:rsidP="005B7241" w14:paraId="3CD7BFCF" w14:textId="77777777">
      <w:pPr>
        <w:pStyle w:val="Subtitle"/>
        <w:numPr>
          <w:ilvl w:val="0"/>
          <w:numId w:val="18"/>
        </w:numPr>
        <w:tabs>
          <w:tab w:val="left" w:pos="5102"/>
          <w:tab w:val="left" w:pos="7228"/>
        </w:tabs>
        <w:bidi w:val="0"/>
        <w:rPr>
          <w:rFonts w:ascii="Arial" w:hAnsi="Arial" w:cs="Arial"/>
          <w:b w:val="0"/>
          <w:bCs w:val="0"/>
          <w:noProof w:val="0"/>
          <w:color w:val="000000"/>
          <w:sz w:val="20"/>
          <w:szCs w:val="20"/>
          <w:u w:val="none"/>
          <w:lang w:eastAsia="en-US"/>
        </w:rPr>
      </w:pPr>
      <w:r w:rsidRPr="005B7241">
        <w:rPr>
          <w:rFonts w:ascii="Arial" w:hAnsi="Arial" w:cs="Arial"/>
          <w:b w:val="0"/>
          <w:bCs w:val="0"/>
          <w:noProof w:val="0"/>
          <w:color w:val="000000"/>
          <w:sz w:val="20"/>
          <w:szCs w:val="20"/>
          <w:u w:val="none"/>
          <w:lang w:eastAsia="en-US"/>
        </w:rPr>
        <w:t>Participated in business consulting projects such as strategic plans, market analysis, costing, financial feasibility, etc.</w:t>
      </w:r>
    </w:p>
    <w:p w:rsidR="005955E9" w:rsidRPr="00D87A3B" w:rsidP="00E24157" w14:paraId="3BE64B68" w14:textId="77777777">
      <w:pPr>
        <w:bidi w:val="0"/>
        <w:jc w:val="both"/>
        <w:rPr>
          <w:b/>
          <w:bCs/>
        </w:rPr>
      </w:pPr>
    </w:p>
    <w:p w:rsidR="0031000C" w:rsidRPr="00E24157" w:rsidP="00E24157" w14:paraId="0CE79B24" w14:textId="25E2DE20">
      <w:pPr>
        <w:pStyle w:val="Subtitle"/>
        <w:tabs>
          <w:tab w:val="left" w:pos="5102"/>
          <w:tab w:val="left" w:pos="7228"/>
        </w:tabs>
        <w:bidi w:val="0"/>
        <w:ind w:firstLine="0"/>
        <w:rPr>
          <w:rFonts w:ascii="Arial" w:hAnsi="Arial" w:cs="Arial"/>
          <w:b w:val="0"/>
          <w:bCs w:val="0"/>
          <w:noProof w:val="0"/>
          <w:sz w:val="20"/>
          <w:szCs w:val="20"/>
          <w:u w:val="none"/>
          <w:lang w:eastAsia="en-US"/>
        </w:rPr>
      </w:pPr>
      <w:r>
        <w:rPr>
          <w:rFonts w:ascii="Arial" w:hAnsi="Arial" w:cs="Arial"/>
          <w:smallCaps/>
          <w:noProof w:val="0"/>
          <w:sz w:val="20"/>
          <w:szCs w:val="20"/>
        </w:rPr>
        <w:t xml:space="preserve">MILITARY </w:t>
      </w:r>
      <w:r w:rsidRPr="00E24157">
        <w:rPr>
          <w:rFonts w:ascii="Arial" w:hAnsi="Arial" w:cs="Arial"/>
          <w:smallCaps/>
          <w:noProof w:val="0"/>
          <w:sz w:val="20"/>
          <w:szCs w:val="20"/>
        </w:rPr>
        <w:t>SERVICE</w:t>
      </w:r>
      <w:r w:rsidRPr="009A6F0F" w:rsidR="00B26D53">
        <w:rPr>
          <w:rFonts w:ascii="Arial" w:hAnsi="Arial" w:cs="Arial"/>
          <w:smallCaps/>
          <w:noProof w:val="0"/>
          <w:sz w:val="20"/>
          <w:szCs w:val="20"/>
          <w:u w:val="none"/>
        </w:rPr>
        <w:t xml:space="preserve">   </w:t>
      </w:r>
      <w:r w:rsidRPr="00E24157" w:rsidR="00DA36B9">
        <w:rPr>
          <w:rFonts w:ascii="Arial" w:hAnsi="Arial" w:cs="Arial"/>
          <w:b w:val="0"/>
          <w:bCs w:val="0"/>
          <w:noProof w:val="0"/>
          <w:sz w:val="20"/>
          <w:szCs w:val="20"/>
          <w:u w:val="none"/>
          <w:lang w:eastAsia="en-US"/>
        </w:rPr>
        <w:t>19</w:t>
      </w:r>
      <w:r w:rsidRPr="00E24157" w:rsidR="006E5668">
        <w:rPr>
          <w:rFonts w:ascii="Arial" w:hAnsi="Arial" w:cs="Arial"/>
          <w:b w:val="0"/>
          <w:bCs w:val="0"/>
          <w:noProof w:val="0"/>
          <w:sz w:val="20"/>
          <w:szCs w:val="20"/>
          <w:u w:val="none"/>
          <w:lang w:eastAsia="en-US"/>
        </w:rPr>
        <w:t>96</w:t>
      </w:r>
      <w:r w:rsidRPr="00E24157" w:rsidR="00DA36B9">
        <w:rPr>
          <w:rFonts w:ascii="Arial" w:hAnsi="Arial" w:cs="Arial"/>
          <w:b w:val="0"/>
          <w:bCs w:val="0"/>
          <w:noProof w:val="0"/>
          <w:sz w:val="20"/>
          <w:szCs w:val="20"/>
          <w:u w:val="none"/>
          <w:lang w:eastAsia="en-US"/>
        </w:rPr>
        <w:t xml:space="preserve"> </w:t>
      </w:r>
      <w:r w:rsidR="00B26D53">
        <w:rPr>
          <w:rFonts w:ascii="Arial" w:hAnsi="Arial" w:cs="Arial"/>
          <w:b w:val="0"/>
          <w:bCs w:val="0"/>
          <w:noProof w:val="0"/>
          <w:sz w:val="20"/>
          <w:szCs w:val="20"/>
          <w:u w:val="none"/>
          <w:lang w:eastAsia="en-US"/>
        </w:rPr>
        <w:t>–</w:t>
      </w:r>
      <w:r w:rsidRPr="00E24157" w:rsidR="00DA36B9">
        <w:rPr>
          <w:rFonts w:ascii="Arial" w:hAnsi="Arial" w:cs="Arial"/>
          <w:b w:val="0"/>
          <w:bCs w:val="0"/>
          <w:noProof w:val="0"/>
          <w:sz w:val="20"/>
          <w:szCs w:val="20"/>
          <w:u w:val="none"/>
          <w:lang w:eastAsia="en-US"/>
        </w:rPr>
        <w:t xml:space="preserve"> </w:t>
      </w:r>
      <w:r w:rsidRPr="00E24157" w:rsidR="006E5668">
        <w:rPr>
          <w:rFonts w:ascii="Arial" w:hAnsi="Arial" w:cs="Arial"/>
          <w:b w:val="0"/>
          <w:bCs w:val="0"/>
          <w:noProof w:val="0"/>
          <w:sz w:val="20"/>
          <w:szCs w:val="20"/>
          <w:u w:val="none"/>
          <w:lang w:eastAsia="en-US"/>
        </w:rPr>
        <w:t>1999</w:t>
      </w:r>
      <w:r w:rsidR="00B26D53">
        <w:rPr>
          <w:rFonts w:ascii="Arial" w:hAnsi="Arial" w:cs="Arial"/>
          <w:b w:val="0"/>
          <w:bCs w:val="0"/>
          <w:noProof w:val="0"/>
          <w:sz w:val="20"/>
          <w:szCs w:val="20"/>
          <w:u w:val="none"/>
          <w:lang w:eastAsia="en-US"/>
        </w:rPr>
        <w:t xml:space="preserve"> - </w:t>
      </w:r>
      <w:r w:rsidRPr="00E24157" w:rsidR="00FE435D">
        <w:rPr>
          <w:rFonts w:ascii="Arial" w:hAnsi="Arial" w:cs="Arial"/>
          <w:b w:val="0"/>
          <w:bCs w:val="0"/>
          <w:noProof w:val="0"/>
          <w:sz w:val="20"/>
          <w:szCs w:val="20"/>
          <w:u w:val="none"/>
          <w:lang w:eastAsia="en-US"/>
        </w:rPr>
        <w:t xml:space="preserve">Tank </w:t>
      </w:r>
      <w:r w:rsidR="00763F96">
        <w:rPr>
          <w:rFonts w:ascii="Arial" w:hAnsi="Arial" w:cs="Arial"/>
          <w:b w:val="0"/>
          <w:bCs w:val="0"/>
          <w:noProof w:val="0"/>
          <w:sz w:val="20"/>
          <w:szCs w:val="20"/>
          <w:u w:val="none"/>
          <w:lang w:eastAsia="en-US"/>
        </w:rPr>
        <w:t>c</w:t>
      </w:r>
      <w:r w:rsidRPr="00E24157" w:rsidR="006E5668">
        <w:rPr>
          <w:rFonts w:ascii="Arial" w:hAnsi="Arial" w:cs="Arial"/>
          <w:b w:val="0"/>
          <w:bCs w:val="0"/>
          <w:noProof w:val="0"/>
          <w:sz w:val="20"/>
          <w:szCs w:val="20"/>
          <w:u w:val="none"/>
          <w:lang w:eastAsia="en-US"/>
        </w:rPr>
        <w:t>ommand</w:t>
      </w:r>
      <w:r w:rsidRPr="00E24157" w:rsidR="007B1754">
        <w:rPr>
          <w:rFonts w:ascii="Arial" w:hAnsi="Arial" w:cs="Arial"/>
          <w:b w:val="0"/>
          <w:bCs w:val="0"/>
          <w:noProof w:val="0"/>
          <w:sz w:val="20"/>
          <w:szCs w:val="20"/>
          <w:u w:val="none"/>
          <w:lang w:eastAsia="en-US"/>
        </w:rPr>
        <w:t>e</w:t>
      </w:r>
      <w:r w:rsidRPr="00E24157" w:rsidR="006E5668">
        <w:rPr>
          <w:rFonts w:ascii="Arial" w:hAnsi="Arial" w:cs="Arial"/>
          <w:b w:val="0"/>
          <w:bCs w:val="0"/>
          <w:noProof w:val="0"/>
          <w:sz w:val="20"/>
          <w:szCs w:val="20"/>
          <w:u w:val="none"/>
          <w:lang w:eastAsia="en-US"/>
        </w:rPr>
        <w:t>r</w:t>
      </w:r>
    </w:p>
    <w:p w:rsidR="00DA36B9" w:rsidP="00B26D53" w14:paraId="67C57F24" w14:textId="06B55715">
      <w:pPr>
        <w:bidi w:val="0"/>
        <w:jc w:val="both"/>
      </w:pPr>
      <w:r>
        <w:rPr>
          <w:b/>
          <w:bCs/>
          <w:smallCaps/>
          <w:u w:val="single"/>
          <w:lang w:eastAsia="he-IL"/>
        </w:rPr>
        <w:t>REFERENCES</w:t>
      </w:r>
      <w:r w:rsidR="00EF35D4">
        <w:rPr>
          <w:rFonts w:ascii="Georgia" w:hAnsi="Georgia"/>
          <w:color w:val="333333"/>
          <w:lang w:val="en"/>
        </w:rPr>
        <w:t xml:space="preserve">   </w:t>
      </w:r>
      <w:r w:rsidR="00B91B53">
        <w:rPr>
          <w:rFonts w:ascii="Georgia" w:hAnsi="Georgia"/>
          <w:color w:val="333333"/>
          <w:lang w:val="en"/>
        </w:rPr>
        <w:t xml:space="preserve">           </w:t>
      </w:r>
      <w:r w:rsidRPr="00EF35D4" w:rsidR="003077A9">
        <w:t>Available upon request</w:t>
      </w:r>
    </w:p>
    <w:p w:rsidR="00675D7D" w:rsidP="00675D7D" w14:paraId="794B2318" w14:textId="77777777">
      <w:pPr>
        <w:bidi w:val="0"/>
        <w:jc w:val="both"/>
      </w:pPr>
    </w:p>
    <w:p w:rsidR="00675D7D" w:rsidP="00675D7D" w14:paraId="374F717C" w14:textId="77777777">
      <w:pPr>
        <w:bidi w:val="0"/>
        <w:jc w:val="both"/>
      </w:pPr>
    </w:p>
    <w:p w:rsidR="00675D7D" w:rsidP="00675D7D" w14:paraId="009B3D95" w14:textId="77777777">
      <w:pPr>
        <w:bidi w:val="0"/>
        <w:jc w:val="both"/>
      </w:pPr>
    </w:p>
    <w:sectPr w:rsidSect="007B1754">
      <w:headerReference w:type="default" r:id="rId5"/>
      <w:pgSz w:w="12240" w:h="15840" w:code="1"/>
      <w:pgMar w:top="851" w:right="737" w:bottom="851" w:left="737"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iriam">
    <w:panose1 w:val="020B0502050101010101"/>
    <w:charset w:val="B1"/>
    <w:family w:val="swiss"/>
    <w:pitch w:val="variable"/>
    <w:sig w:usb0="00000801" w:usb1="00000000" w:usb2="00000000" w:usb3="00000000" w:csb0="0000002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167255"/>
    <w:multiLevelType w:val="hybridMultilevel"/>
    <w:tmpl w:val="8238440C"/>
    <w:lvl w:ilvl="0">
      <w:start w:val="5"/>
      <w:numFmt w:val="bullet"/>
      <w:lvlText w:val=""/>
      <w:lvlJc w:val="left"/>
      <w:pPr>
        <w:ind w:left="720" w:hanging="360"/>
      </w:pPr>
      <w:rPr>
        <w:rFonts w:ascii="Symbol" w:eastAsia="Times New Roman" w:hAnsi="Symbol"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0075401D"/>
    <w:multiLevelType w:val="hybridMultilevel"/>
    <w:tmpl w:val="FC70DCA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05AD6C96"/>
    <w:multiLevelType w:val="hybridMultilevel"/>
    <w:tmpl w:val="1212A4FC"/>
    <w:lvl w:ilvl="0">
      <w:start w:val="1"/>
      <w:numFmt w:val="bullet"/>
      <w:lvlText w:val=""/>
      <w:lvlJc w:val="left"/>
      <w:pPr>
        <w:ind w:left="746" w:hanging="360"/>
      </w:pPr>
      <w:rPr>
        <w:rFonts w:ascii="Symbol" w:hAnsi="Symbol" w:hint="default"/>
      </w:rPr>
    </w:lvl>
    <w:lvl w:ilvl="1" w:tentative="1">
      <w:start w:val="1"/>
      <w:numFmt w:val="bullet"/>
      <w:lvlText w:val="o"/>
      <w:lvlJc w:val="left"/>
      <w:pPr>
        <w:ind w:left="1466" w:hanging="360"/>
      </w:pPr>
      <w:rPr>
        <w:rFonts w:ascii="Courier New" w:hAnsi="Courier New" w:cs="Courier New" w:hint="default"/>
      </w:rPr>
    </w:lvl>
    <w:lvl w:ilvl="2" w:tentative="1">
      <w:start w:val="1"/>
      <w:numFmt w:val="bullet"/>
      <w:lvlText w:val=""/>
      <w:lvlJc w:val="left"/>
      <w:pPr>
        <w:ind w:left="2186" w:hanging="360"/>
      </w:pPr>
      <w:rPr>
        <w:rFonts w:ascii="Wingdings" w:hAnsi="Wingdings" w:hint="default"/>
      </w:rPr>
    </w:lvl>
    <w:lvl w:ilvl="3" w:tentative="1">
      <w:start w:val="1"/>
      <w:numFmt w:val="bullet"/>
      <w:lvlText w:val=""/>
      <w:lvlJc w:val="left"/>
      <w:pPr>
        <w:ind w:left="2906" w:hanging="360"/>
      </w:pPr>
      <w:rPr>
        <w:rFonts w:ascii="Symbol" w:hAnsi="Symbol" w:hint="default"/>
      </w:rPr>
    </w:lvl>
    <w:lvl w:ilvl="4" w:tentative="1">
      <w:start w:val="1"/>
      <w:numFmt w:val="bullet"/>
      <w:lvlText w:val="o"/>
      <w:lvlJc w:val="left"/>
      <w:pPr>
        <w:ind w:left="3626" w:hanging="360"/>
      </w:pPr>
      <w:rPr>
        <w:rFonts w:ascii="Courier New" w:hAnsi="Courier New" w:cs="Courier New" w:hint="default"/>
      </w:rPr>
    </w:lvl>
    <w:lvl w:ilvl="5" w:tentative="1">
      <w:start w:val="1"/>
      <w:numFmt w:val="bullet"/>
      <w:lvlText w:val=""/>
      <w:lvlJc w:val="left"/>
      <w:pPr>
        <w:ind w:left="4346" w:hanging="360"/>
      </w:pPr>
      <w:rPr>
        <w:rFonts w:ascii="Wingdings" w:hAnsi="Wingdings" w:hint="default"/>
      </w:rPr>
    </w:lvl>
    <w:lvl w:ilvl="6" w:tentative="1">
      <w:start w:val="1"/>
      <w:numFmt w:val="bullet"/>
      <w:lvlText w:val=""/>
      <w:lvlJc w:val="left"/>
      <w:pPr>
        <w:ind w:left="5066" w:hanging="360"/>
      </w:pPr>
      <w:rPr>
        <w:rFonts w:ascii="Symbol" w:hAnsi="Symbol" w:hint="default"/>
      </w:rPr>
    </w:lvl>
    <w:lvl w:ilvl="7" w:tentative="1">
      <w:start w:val="1"/>
      <w:numFmt w:val="bullet"/>
      <w:lvlText w:val="o"/>
      <w:lvlJc w:val="left"/>
      <w:pPr>
        <w:ind w:left="5786" w:hanging="360"/>
      </w:pPr>
      <w:rPr>
        <w:rFonts w:ascii="Courier New" w:hAnsi="Courier New" w:cs="Courier New" w:hint="default"/>
      </w:rPr>
    </w:lvl>
    <w:lvl w:ilvl="8" w:tentative="1">
      <w:start w:val="1"/>
      <w:numFmt w:val="bullet"/>
      <w:lvlText w:val=""/>
      <w:lvlJc w:val="left"/>
      <w:pPr>
        <w:ind w:left="6506" w:hanging="360"/>
      </w:pPr>
      <w:rPr>
        <w:rFonts w:ascii="Wingdings" w:hAnsi="Wingdings" w:hint="default"/>
      </w:rPr>
    </w:lvl>
  </w:abstractNum>
  <w:abstractNum w:abstractNumId="3">
    <w:nsid w:val="074937B5"/>
    <w:multiLevelType w:val="multilevel"/>
    <w:tmpl w:val="B0F8A174"/>
    <w:lvl w:ilvl="0">
      <w:start w:val="1997"/>
      <w:numFmt w:val="decimal"/>
      <w:lvlText w:val="%1"/>
      <w:lvlJc w:val="left"/>
      <w:pPr>
        <w:tabs>
          <w:tab w:val="num" w:pos="2130"/>
        </w:tabs>
        <w:ind w:left="2130" w:hanging="2130"/>
      </w:pPr>
      <w:rPr>
        <w:rFonts w:hint="default"/>
      </w:rPr>
    </w:lvl>
    <w:lvl w:ilvl="1">
      <w:start w:val="1999"/>
      <w:numFmt w:val="decimal"/>
      <w:lvlText w:val="%1-%2"/>
      <w:lvlJc w:val="left"/>
      <w:pPr>
        <w:tabs>
          <w:tab w:val="num" w:pos="2156"/>
        </w:tabs>
        <w:ind w:left="2156" w:hanging="2130"/>
      </w:pPr>
      <w:rPr>
        <w:rFonts w:hint="default"/>
      </w:rPr>
    </w:lvl>
    <w:lvl w:ilvl="2">
      <w:start w:val="1"/>
      <w:numFmt w:val="decimal"/>
      <w:lvlText w:val="%1-%2.%3"/>
      <w:lvlJc w:val="left"/>
      <w:pPr>
        <w:tabs>
          <w:tab w:val="num" w:pos="2182"/>
        </w:tabs>
        <w:ind w:left="2182" w:hanging="2130"/>
      </w:pPr>
      <w:rPr>
        <w:rFonts w:hint="default"/>
      </w:rPr>
    </w:lvl>
    <w:lvl w:ilvl="3">
      <w:start w:val="1"/>
      <w:numFmt w:val="decimal"/>
      <w:lvlText w:val="%1-%2.%3.%4"/>
      <w:lvlJc w:val="left"/>
      <w:pPr>
        <w:tabs>
          <w:tab w:val="num" w:pos="2208"/>
        </w:tabs>
        <w:ind w:left="2208" w:hanging="2130"/>
      </w:pPr>
      <w:rPr>
        <w:rFonts w:hint="default"/>
      </w:rPr>
    </w:lvl>
    <w:lvl w:ilvl="4">
      <w:start w:val="1"/>
      <w:numFmt w:val="decimal"/>
      <w:lvlText w:val="%1-%2.%3.%4.%5"/>
      <w:lvlJc w:val="left"/>
      <w:pPr>
        <w:tabs>
          <w:tab w:val="num" w:pos="2234"/>
        </w:tabs>
        <w:ind w:left="2234" w:hanging="2130"/>
      </w:pPr>
      <w:rPr>
        <w:rFonts w:hint="default"/>
      </w:rPr>
    </w:lvl>
    <w:lvl w:ilvl="5">
      <w:start w:val="1"/>
      <w:numFmt w:val="decimal"/>
      <w:lvlText w:val="%1-%2.%3.%4.%5.%6"/>
      <w:lvlJc w:val="left"/>
      <w:pPr>
        <w:tabs>
          <w:tab w:val="num" w:pos="2260"/>
        </w:tabs>
        <w:ind w:left="2260" w:hanging="2130"/>
      </w:pPr>
      <w:rPr>
        <w:rFonts w:hint="default"/>
      </w:rPr>
    </w:lvl>
    <w:lvl w:ilvl="6">
      <w:start w:val="1"/>
      <w:numFmt w:val="decimal"/>
      <w:lvlText w:val="%1-%2.%3.%4.%5.%6.%7"/>
      <w:lvlJc w:val="left"/>
      <w:pPr>
        <w:tabs>
          <w:tab w:val="num" w:pos="2286"/>
        </w:tabs>
        <w:ind w:left="2286" w:hanging="2130"/>
      </w:pPr>
      <w:rPr>
        <w:rFonts w:hint="default"/>
      </w:rPr>
    </w:lvl>
    <w:lvl w:ilvl="7">
      <w:start w:val="1"/>
      <w:numFmt w:val="decimal"/>
      <w:lvlText w:val="%1-%2.%3.%4.%5.%6.%7.%8"/>
      <w:lvlJc w:val="left"/>
      <w:pPr>
        <w:tabs>
          <w:tab w:val="num" w:pos="2312"/>
        </w:tabs>
        <w:ind w:left="2312" w:hanging="2130"/>
      </w:pPr>
      <w:rPr>
        <w:rFonts w:hint="default"/>
      </w:rPr>
    </w:lvl>
    <w:lvl w:ilvl="8">
      <w:start w:val="1"/>
      <w:numFmt w:val="decimal"/>
      <w:lvlText w:val="%1-%2.%3.%4.%5.%6.%7.%8.%9"/>
      <w:lvlJc w:val="left"/>
      <w:pPr>
        <w:tabs>
          <w:tab w:val="num" w:pos="2338"/>
        </w:tabs>
        <w:ind w:left="2338" w:hanging="2130"/>
      </w:pPr>
      <w:rPr>
        <w:rFonts w:hint="default"/>
      </w:rPr>
    </w:lvl>
  </w:abstractNum>
  <w:abstractNum w:abstractNumId="4">
    <w:nsid w:val="0BBA1340"/>
    <w:multiLevelType w:val="hybridMultilevel"/>
    <w:tmpl w:val="71FC57B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16E20E17"/>
    <w:multiLevelType w:val="hybridMultilevel"/>
    <w:tmpl w:val="A6A0E19C"/>
    <w:lvl w:ilvl="0">
      <w:start w:val="0"/>
      <w:numFmt w:val="bullet"/>
      <w:lvlText w:val=""/>
      <w:lvlJc w:val="left"/>
      <w:pPr>
        <w:ind w:left="720" w:hanging="360"/>
      </w:pPr>
      <w:rPr>
        <w:rFonts w:ascii="Symbol" w:eastAsia="Times New Roman" w:hAnsi="Symbol" w:cs="Tahoma" w:hint="default"/>
        <w:sz w:val="24"/>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23733E5B"/>
    <w:multiLevelType w:val="hybridMultilevel"/>
    <w:tmpl w:val="57221804"/>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
    <w:nsid w:val="23AE08EB"/>
    <w:multiLevelType w:val="multilevel"/>
    <w:tmpl w:val="7CBCB55C"/>
    <w:lvl w:ilvl="0">
      <w:start w:val="2009"/>
      <w:numFmt w:val="decimal"/>
      <w:lvlText w:val="%1"/>
      <w:lvlJc w:val="left"/>
      <w:pPr>
        <w:tabs>
          <w:tab w:val="num" w:pos="2130"/>
        </w:tabs>
        <w:ind w:left="2130" w:hanging="2130"/>
      </w:pPr>
      <w:rPr>
        <w:rFonts w:hint="default"/>
        <w:b w:val="0"/>
      </w:rPr>
    </w:lvl>
    <w:lvl w:ilvl="1">
      <w:start w:val="2010"/>
      <w:numFmt w:val="decimal"/>
      <w:lvlText w:val="%1-%2"/>
      <w:lvlJc w:val="left"/>
      <w:pPr>
        <w:tabs>
          <w:tab w:val="num" w:pos="2156"/>
        </w:tabs>
        <w:ind w:left="2156" w:hanging="2130"/>
      </w:pPr>
      <w:rPr>
        <w:rFonts w:hint="default"/>
        <w:b w:val="0"/>
      </w:rPr>
    </w:lvl>
    <w:lvl w:ilvl="2">
      <w:start w:val="1"/>
      <w:numFmt w:val="decimal"/>
      <w:lvlText w:val="%1-%2.%3"/>
      <w:lvlJc w:val="left"/>
      <w:pPr>
        <w:tabs>
          <w:tab w:val="num" w:pos="2182"/>
        </w:tabs>
        <w:ind w:left="2182" w:hanging="2130"/>
      </w:pPr>
      <w:rPr>
        <w:rFonts w:hint="default"/>
        <w:b w:val="0"/>
      </w:rPr>
    </w:lvl>
    <w:lvl w:ilvl="3">
      <w:start w:val="1"/>
      <w:numFmt w:val="decimal"/>
      <w:lvlText w:val="%1-%2.%3.%4"/>
      <w:lvlJc w:val="left"/>
      <w:pPr>
        <w:tabs>
          <w:tab w:val="num" w:pos="2208"/>
        </w:tabs>
        <w:ind w:left="2208" w:hanging="2130"/>
      </w:pPr>
      <w:rPr>
        <w:rFonts w:hint="default"/>
        <w:b w:val="0"/>
      </w:rPr>
    </w:lvl>
    <w:lvl w:ilvl="4">
      <w:start w:val="1"/>
      <w:numFmt w:val="decimal"/>
      <w:lvlText w:val="%1-%2.%3.%4.%5"/>
      <w:lvlJc w:val="left"/>
      <w:pPr>
        <w:tabs>
          <w:tab w:val="num" w:pos="2234"/>
        </w:tabs>
        <w:ind w:left="2234" w:hanging="2130"/>
      </w:pPr>
      <w:rPr>
        <w:rFonts w:hint="default"/>
        <w:b w:val="0"/>
      </w:rPr>
    </w:lvl>
    <w:lvl w:ilvl="5">
      <w:start w:val="1"/>
      <w:numFmt w:val="decimal"/>
      <w:lvlText w:val="%1-%2.%3.%4.%5.%6"/>
      <w:lvlJc w:val="left"/>
      <w:pPr>
        <w:tabs>
          <w:tab w:val="num" w:pos="2260"/>
        </w:tabs>
        <w:ind w:left="2260" w:hanging="2130"/>
      </w:pPr>
      <w:rPr>
        <w:rFonts w:hint="default"/>
        <w:b w:val="0"/>
      </w:rPr>
    </w:lvl>
    <w:lvl w:ilvl="6">
      <w:start w:val="1"/>
      <w:numFmt w:val="decimal"/>
      <w:lvlText w:val="%1-%2.%3.%4.%5.%6.%7"/>
      <w:lvlJc w:val="left"/>
      <w:pPr>
        <w:tabs>
          <w:tab w:val="num" w:pos="2286"/>
        </w:tabs>
        <w:ind w:left="2286" w:hanging="2130"/>
      </w:pPr>
      <w:rPr>
        <w:rFonts w:hint="default"/>
        <w:b w:val="0"/>
      </w:rPr>
    </w:lvl>
    <w:lvl w:ilvl="7">
      <w:start w:val="1"/>
      <w:numFmt w:val="decimal"/>
      <w:lvlText w:val="%1-%2.%3.%4.%5.%6.%7.%8"/>
      <w:lvlJc w:val="left"/>
      <w:pPr>
        <w:tabs>
          <w:tab w:val="num" w:pos="2312"/>
        </w:tabs>
        <w:ind w:left="2312" w:hanging="2130"/>
      </w:pPr>
      <w:rPr>
        <w:rFonts w:hint="default"/>
        <w:b w:val="0"/>
      </w:rPr>
    </w:lvl>
    <w:lvl w:ilvl="8">
      <w:start w:val="1"/>
      <w:numFmt w:val="decimal"/>
      <w:lvlText w:val="%1-%2.%3.%4.%5.%6.%7.%8.%9"/>
      <w:lvlJc w:val="left"/>
      <w:pPr>
        <w:tabs>
          <w:tab w:val="num" w:pos="2338"/>
        </w:tabs>
        <w:ind w:left="2338" w:hanging="2130"/>
      </w:pPr>
      <w:rPr>
        <w:rFonts w:hint="default"/>
        <w:b w:val="0"/>
      </w:rPr>
    </w:lvl>
  </w:abstractNum>
  <w:abstractNum w:abstractNumId="8">
    <w:nsid w:val="2F3F2EA2"/>
    <w:multiLevelType w:val="multilevel"/>
    <w:tmpl w:val="5486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8461C60"/>
    <w:multiLevelType w:val="hybridMultilevel"/>
    <w:tmpl w:val="80944F5E"/>
    <w:lvl w:ilvl="0">
      <w:start w:val="5"/>
      <w:numFmt w:val="bullet"/>
      <w:lvlText w:val=""/>
      <w:lvlJc w:val="left"/>
      <w:pPr>
        <w:ind w:left="720" w:hanging="360"/>
      </w:pPr>
      <w:rPr>
        <w:rFonts w:ascii="Symbol" w:eastAsia="Times New Roman" w:hAnsi="Symbol" w:cs="Tahoma" w:hint="default"/>
        <w:b/>
        <w:sz w:val="24"/>
        <w:u w:val="single"/>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3EAF7478"/>
    <w:multiLevelType w:val="hybridMultilevel"/>
    <w:tmpl w:val="E6E8E808"/>
    <w:lvl w:ilvl="0">
      <w:start w:val="1"/>
      <w:numFmt w:val="bullet"/>
      <w:lvlText w:val=""/>
      <w:lvlJc w:val="left"/>
      <w:pPr>
        <w:ind w:left="749" w:hanging="360"/>
      </w:pPr>
      <w:rPr>
        <w:rFonts w:ascii="Symbol" w:hAnsi="Symbol" w:hint="default"/>
      </w:rPr>
    </w:lvl>
    <w:lvl w:ilvl="1" w:tentative="1">
      <w:start w:val="1"/>
      <w:numFmt w:val="bullet"/>
      <w:lvlText w:val="o"/>
      <w:lvlJc w:val="left"/>
      <w:pPr>
        <w:ind w:left="1469" w:hanging="360"/>
      </w:pPr>
      <w:rPr>
        <w:rFonts w:ascii="Courier New" w:hAnsi="Courier New" w:cs="Courier New" w:hint="default"/>
      </w:rPr>
    </w:lvl>
    <w:lvl w:ilvl="2" w:tentative="1">
      <w:start w:val="1"/>
      <w:numFmt w:val="bullet"/>
      <w:lvlText w:val=""/>
      <w:lvlJc w:val="left"/>
      <w:pPr>
        <w:ind w:left="2189" w:hanging="360"/>
      </w:pPr>
      <w:rPr>
        <w:rFonts w:ascii="Wingdings" w:hAnsi="Wingdings" w:hint="default"/>
      </w:rPr>
    </w:lvl>
    <w:lvl w:ilvl="3" w:tentative="1">
      <w:start w:val="1"/>
      <w:numFmt w:val="bullet"/>
      <w:lvlText w:val=""/>
      <w:lvlJc w:val="left"/>
      <w:pPr>
        <w:ind w:left="2909" w:hanging="360"/>
      </w:pPr>
      <w:rPr>
        <w:rFonts w:ascii="Symbol" w:hAnsi="Symbol" w:hint="default"/>
      </w:rPr>
    </w:lvl>
    <w:lvl w:ilvl="4" w:tentative="1">
      <w:start w:val="1"/>
      <w:numFmt w:val="bullet"/>
      <w:lvlText w:val="o"/>
      <w:lvlJc w:val="left"/>
      <w:pPr>
        <w:ind w:left="3629" w:hanging="360"/>
      </w:pPr>
      <w:rPr>
        <w:rFonts w:ascii="Courier New" w:hAnsi="Courier New" w:cs="Courier New" w:hint="default"/>
      </w:rPr>
    </w:lvl>
    <w:lvl w:ilvl="5" w:tentative="1">
      <w:start w:val="1"/>
      <w:numFmt w:val="bullet"/>
      <w:lvlText w:val=""/>
      <w:lvlJc w:val="left"/>
      <w:pPr>
        <w:ind w:left="4349" w:hanging="360"/>
      </w:pPr>
      <w:rPr>
        <w:rFonts w:ascii="Wingdings" w:hAnsi="Wingdings" w:hint="default"/>
      </w:rPr>
    </w:lvl>
    <w:lvl w:ilvl="6" w:tentative="1">
      <w:start w:val="1"/>
      <w:numFmt w:val="bullet"/>
      <w:lvlText w:val=""/>
      <w:lvlJc w:val="left"/>
      <w:pPr>
        <w:ind w:left="5069" w:hanging="360"/>
      </w:pPr>
      <w:rPr>
        <w:rFonts w:ascii="Symbol" w:hAnsi="Symbol" w:hint="default"/>
      </w:rPr>
    </w:lvl>
    <w:lvl w:ilvl="7" w:tentative="1">
      <w:start w:val="1"/>
      <w:numFmt w:val="bullet"/>
      <w:lvlText w:val="o"/>
      <w:lvlJc w:val="left"/>
      <w:pPr>
        <w:ind w:left="5789" w:hanging="360"/>
      </w:pPr>
      <w:rPr>
        <w:rFonts w:ascii="Courier New" w:hAnsi="Courier New" w:cs="Courier New" w:hint="default"/>
      </w:rPr>
    </w:lvl>
    <w:lvl w:ilvl="8" w:tentative="1">
      <w:start w:val="1"/>
      <w:numFmt w:val="bullet"/>
      <w:lvlText w:val=""/>
      <w:lvlJc w:val="left"/>
      <w:pPr>
        <w:ind w:left="6509" w:hanging="360"/>
      </w:pPr>
      <w:rPr>
        <w:rFonts w:ascii="Wingdings" w:hAnsi="Wingdings" w:hint="default"/>
      </w:rPr>
    </w:lvl>
  </w:abstractNum>
  <w:abstractNum w:abstractNumId="11">
    <w:nsid w:val="4C7313A4"/>
    <w:multiLevelType w:val="hybridMultilevel"/>
    <w:tmpl w:val="65E8CC9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nsid w:val="4ED502B0"/>
    <w:multiLevelType w:val="hybridMultilevel"/>
    <w:tmpl w:val="A420D472"/>
    <w:lvl w:ilvl="0">
      <w:start w:val="2023"/>
      <w:numFmt w:val="bullet"/>
      <w:lvlText w:val="-"/>
      <w:lvlJc w:val="left"/>
      <w:pPr>
        <w:ind w:left="720" w:hanging="360"/>
      </w:pPr>
      <w:rPr>
        <w:rFonts w:ascii="Arial" w:eastAsia="Times New Roman" w:hAnsi="Arial"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F9B2316"/>
    <w:multiLevelType w:val="hybridMultilevel"/>
    <w:tmpl w:val="744AC47C"/>
    <w:lvl w:ilvl="0">
      <w:start w:val="0"/>
      <w:numFmt w:val="bullet"/>
      <w:lvlText w:val=""/>
      <w:lvlJc w:val="left"/>
      <w:pPr>
        <w:ind w:left="720" w:hanging="360"/>
      </w:pPr>
      <w:rPr>
        <w:rFonts w:ascii="Symbol" w:eastAsia="Times New Roman" w:hAnsi="Symbol" w:cs="Tahoma" w:hint="default"/>
        <w:sz w:val="24"/>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577455BA"/>
    <w:multiLevelType w:val="multilevel"/>
    <w:tmpl w:val="35D6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58267DEC"/>
    <w:multiLevelType w:val="multilevel"/>
    <w:tmpl w:val="34F4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8557D1C"/>
    <w:multiLevelType w:val="hybridMultilevel"/>
    <w:tmpl w:val="BA0CFE5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5E762E8B"/>
    <w:multiLevelType w:val="hybridMultilevel"/>
    <w:tmpl w:val="E722B7B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607B23DF"/>
    <w:multiLevelType w:val="hybridMultilevel"/>
    <w:tmpl w:val="ABF6A5C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65E147E4"/>
    <w:multiLevelType w:val="hybridMultilevel"/>
    <w:tmpl w:val="5066DA6A"/>
    <w:lvl w:ilvl="0">
      <w:start w:val="0"/>
      <w:numFmt w:val="bullet"/>
      <w:lvlText w:val=""/>
      <w:lvlJc w:val="left"/>
      <w:pPr>
        <w:ind w:left="720" w:hanging="360"/>
      </w:pPr>
      <w:rPr>
        <w:rFonts w:ascii="Symbol" w:eastAsia="Times New Roman" w:hAnsi="Symbol" w:cs="Tahoma" w:hint="default"/>
        <w:sz w:val="24"/>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6D952C64"/>
    <w:multiLevelType w:val="hybridMultilevel"/>
    <w:tmpl w:val="6A78F5EC"/>
    <w:lvl w:ilvl="0">
      <w:start w:val="5"/>
      <w:numFmt w:val="bullet"/>
      <w:lvlText w:val=""/>
      <w:lvlJc w:val="left"/>
      <w:pPr>
        <w:ind w:left="1440" w:hanging="360"/>
      </w:pPr>
      <w:rPr>
        <w:rFonts w:ascii="Symbol" w:eastAsia="Times New Roman" w:hAnsi="Symbol" w:cs="Aria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1">
    <w:nsid w:val="75E22202"/>
    <w:multiLevelType w:val="hybridMultilevel"/>
    <w:tmpl w:val="9C90CAB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76EE4BFB"/>
    <w:multiLevelType w:val="multilevel"/>
    <w:tmpl w:val="333A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75B2748"/>
    <w:multiLevelType w:val="hybridMultilevel"/>
    <w:tmpl w:val="AFD0488A"/>
    <w:lvl w:ilvl="0">
      <w:start w:val="5"/>
      <w:numFmt w:val="bullet"/>
      <w:lvlText w:val=""/>
      <w:lvlJc w:val="left"/>
      <w:pPr>
        <w:ind w:left="444" w:hanging="360"/>
      </w:pPr>
      <w:rPr>
        <w:rFonts w:ascii="Symbol" w:eastAsia="Times New Roman" w:hAnsi="Symbol" w:cs="Arial" w:hint="default"/>
      </w:rPr>
    </w:lvl>
    <w:lvl w:ilvl="1" w:tentative="1">
      <w:start w:val="1"/>
      <w:numFmt w:val="bullet"/>
      <w:lvlText w:val="o"/>
      <w:lvlJc w:val="left"/>
      <w:pPr>
        <w:ind w:left="1164" w:hanging="360"/>
      </w:pPr>
      <w:rPr>
        <w:rFonts w:ascii="Courier New" w:hAnsi="Courier New" w:cs="Courier New" w:hint="default"/>
      </w:rPr>
    </w:lvl>
    <w:lvl w:ilvl="2" w:tentative="1">
      <w:start w:val="1"/>
      <w:numFmt w:val="bullet"/>
      <w:lvlText w:val=""/>
      <w:lvlJc w:val="left"/>
      <w:pPr>
        <w:ind w:left="1884" w:hanging="360"/>
      </w:pPr>
      <w:rPr>
        <w:rFonts w:ascii="Wingdings" w:hAnsi="Wingdings" w:hint="default"/>
      </w:rPr>
    </w:lvl>
    <w:lvl w:ilvl="3" w:tentative="1">
      <w:start w:val="1"/>
      <w:numFmt w:val="bullet"/>
      <w:lvlText w:val=""/>
      <w:lvlJc w:val="left"/>
      <w:pPr>
        <w:ind w:left="2604" w:hanging="360"/>
      </w:pPr>
      <w:rPr>
        <w:rFonts w:ascii="Symbol" w:hAnsi="Symbol" w:hint="default"/>
      </w:rPr>
    </w:lvl>
    <w:lvl w:ilvl="4" w:tentative="1">
      <w:start w:val="1"/>
      <w:numFmt w:val="bullet"/>
      <w:lvlText w:val="o"/>
      <w:lvlJc w:val="left"/>
      <w:pPr>
        <w:ind w:left="3324" w:hanging="360"/>
      </w:pPr>
      <w:rPr>
        <w:rFonts w:ascii="Courier New" w:hAnsi="Courier New" w:cs="Courier New" w:hint="default"/>
      </w:rPr>
    </w:lvl>
    <w:lvl w:ilvl="5" w:tentative="1">
      <w:start w:val="1"/>
      <w:numFmt w:val="bullet"/>
      <w:lvlText w:val=""/>
      <w:lvlJc w:val="left"/>
      <w:pPr>
        <w:ind w:left="4044" w:hanging="360"/>
      </w:pPr>
      <w:rPr>
        <w:rFonts w:ascii="Wingdings" w:hAnsi="Wingdings" w:hint="default"/>
      </w:rPr>
    </w:lvl>
    <w:lvl w:ilvl="6" w:tentative="1">
      <w:start w:val="1"/>
      <w:numFmt w:val="bullet"/>
      <w:lvlText w:val=""/>
      <w:lvlJc w:val="left"/>
      <w:pPr>
        <w:ind w:left="4764" w:hanging="360"/>
      </w:pPr>
      <w:rPr>
        <w:rFonts w:ascii="Symbol" w:hAnsi="Symbol" w:hint="default"/>
      </w:rPr>
    </w:lvl>
    <w:lvl w:ilvl="7" w:tentative="1">
      <w:start w:val="1"/>
      <w:numFmt w:val="bullet"/>
      <w:lvlText w:val="o"/>
      <w:lvlJc w:val="left"/>
      <w:pPr>
        <w:ind w:left="5484" w:hanging="360"/>
      </w:pPr>
      <w:rPr>
        <w:rFonts w:ascii="Courier New" w:hAnsi="Courier New" w:cs="Courier New" w:hint="default"/>
      </w:rPr>
    </w:lvl>
    <w:lvl w:ilvl="8" w:tentative="1">
      <w:start w:val="1"/>
      <w:numFmt w:val="bullet"/>
      <w:lvlText w:val=""/>
      <w:lvlJc w:val="left"/>
      <w:pPr>
        <w:ind w:left="6204" w:hanging="360"/>
      </w:pPr>
      <w:rPr>
        <w:rFonts w:ascii="Wingdings" w:hAnsi="Wingdings" w:hint="default"/>
      </w:rPr>
    </w:lvl>
  </w:abstractNum>
  <w:abstractNum w:abstractNumId="24">
    <w:nsid w:val="796D1542"/>
    <w:multiLevelType w:val="hybridMultilevel"/>
    <w:tmpl w:val="B7746150"/>
    <w:lvl w:ilvl="0">
      <w:start w:val="2008"/>
      <w:numFmt w:val="bullet"/>
      <w:lvlText w:val=""/>
      <w:lvlJc w:val="left"/>
      <w:pPr>
        <w:tabs>
          <w:tab w:val="num" w:pos="2876"/>
        </w:tabs>
        <w:ind w:left="2876" w:hanging="720"/>
      </w:pPr>
      <w:rPr>
        <w:rFonts w:ascii="Symbol" w:eastAsia="Times New Roman" w:hAnsi="Symbol" w:cs="Arial" w:hint="default"/>
      </w:rPr>
    </w:lvl>
    <w:lvl w:ilvl="1" w:tentative="1">
      <w:start w:val="1"/>
      <w:numFmt w:val="bullet"/>
      <w:lvlText w:val="o"/>
      <w:lvlJc w:val="left"/>
      <w:pPr>
        <w:tabs>
          <w:tab w:val="num" w:pos="3236"/>
        </w:tabs>
        <w:ind w:left="3236" w:hanging="360"/>
      </w:pPr>
      <w:rPr>
        <w:rFonts w:ascii="Courier New" w:hAnsi="Courier New" w:cs="Courier New" w:hint="default"/>
      </w:rPr>
    </w:lvl>
    <w:lvl w:ilvl="2" w:tentative="1">
      <w:start w:val="1"/>
      <w:numFmt w:val="bullet"/>
      <w:lvlText w:val=""/>
      <w:lvlJc w:val="left"/>
      <w:pPr>
        <w:tabs>
          <w:tab w:val="num" w:pos="3956"/>
        </w:tabs>
        <w:ind w:left="3956" w:hanging="360"/>
      </w:pPr>
      <w:rPr>
        <w:rFonts w:ascii="Wingdings" w:hAnsi="Wingdings" w:hint="default"/>
      </w:rPr>
    </w:lvl>
    <w:lvl w:ilvl="3" w:tentative="1">
      <w:start w:val="1"/>
      <w:numFmt w:val="bullet"/>
      <w:lvlText w:val=""/>
      <w:lvlJc w:val="left"/>
      <w:pPr>
        <w:tabs>
          <w:tab w:val="num" w:pos="4676"/>
        </w:tabs>
        <w:ind w:left="4676" w:hanging="360"/>
      </w:pPr>
      <w:rPr>
        <w:rFonts w:ascii="Symbol" w:hAnsi="Symbol" w:hint="default"/>
      </w:rPr>
    </w:lvl>
    <w:lvl w:ilvl="4" w:tentative="1">
      <w:start w:val="1"/>
      <w:numFmt w:val="bullet"/>
      <w:lvlText w:val="o"/>
      <w:lvlJc w:val="left"/>
      <w:pPr>
        <w:tabs>
          <w:tab w:val="num" w:pos="5396"/>
        </w:tabs>
        <w:ind w:left="5396" w:hanging="360"/>
      </w:pPr>
      <w:rPr>
        <w:rFonts w:ascii="Courier New" w:hAnsi="Courier New" w:cs="Courier New" w:hint="default"/>
      </w:rPr>
    </w:lvl>
    <w:lvl w:ilvl="5" w:tentative="1">
      <w:start w:val="1"/>
      <w:numFmt w:val="bullet"/>
      <w:lvlText w:val=""/>
      <w:lvlJc w:val="left"/>
      <w:pPr>
        <w:tabs>
          <w:tab w:val="num" w:pos="6116"/>
        </w:tabs>
        <w:ind w:left="6116" w:hanging="360"/>
      </w:pPr>
      <w:rPr>
        <w:rFonts w:ascii="Wingdings" w:hAnsi="Wingdings" w:hint="default"/>
      </w:rPr>
    </w:lvl>
    <w:lvl w:ilvl="6" w:tentative="1">
      <w:start w:val="1"/>
      <w:numFmt w:val="bullet"/>
      <w:lvlText w:val=""/>
      <w:lvlJc w:val="left"/>
      <w:pPr>
        <w:tabs>
          <w:tab w:val="num" w:pos="6836"/>
        </w:tabs>
        <w:ind w:left="6836" w:hanging="360"/>
      </w:pPr>
      <w:rPr>
        <w:rFonts w:ascii="Symbol" w:hAnsi="Symbol" w:hint="default"/>
      </w:rPr>
    </w:lvl>
    <w:lvl w:ilvl="7" w:tentative="1">
      <w:start w:val="1"/>
      <w:numFmt w:val="bullet"/>
      <w:lvlText w:val="o"/>
      <w:lvlJc w:val="left"/>
      <w:pPr>
        <w:tabs>
          <w:tab w:val="num" w:pos="7556"/>
        </w:tabs>
        <w:ind w:left="7556" w:hanging="360"/>
      </w:pPr>
      <w:rPr>
        <w:rFonts w:ascii="Courier New" w:hAnsi="Courier New" w:cs="Courier New" w:hint="default"/>
      </w:rPr>
    </w:lvl>
    <w:lvl w:ilvl="8" w:tentative="1">
      <w:start w:val="1"/>
      <w:numFmt w:val="bullet"/>
      <w:lvlText w:val=""/>
      <w:lvlJc w:val="left"/>
      <w:pPr>
        <w:tabs>
          <w:tab w:val="num" w:pos="8276"/>
        </w:tabs>
        <w:ind w:left="8276" w:hanging="360"/>
      </w:pPr>
      <w:rPr>
        <w:rFonts w:ascii="Wingdings" w:hAnsi="Wingdings" w:hint="default"/>
      </w:rPr>
    </w:lvl>
  </w:abstractNum>
  <w:num w:numId="1">
    <w:abstractNumId w:val="22"/>
  </w:num>
  <w:num w:numId="2">
    <w:abstractNumId w:val="8"/>
  </w:num>
  <w:num w:numId="3">
    <w:abstractNumId w:val="15"/>
  </w:num>
  <w:num w:numId="4">
    <w:abstractNumId w:val="24"/>
  </w:num>
  <w:num w:numId="5">
    <w:abstractNumId w:val="7"/>
  </w:num>
  <w:num w:numId="6">
    <w:abstractNumId w:val="3"/>
  </w:num>
  <w:num w:numId="7">
    <w:abstractNumId w:val="0"/>
  </w:num>
  <w:num w:numId="8">
    <w:abstractNumId w:val="20"/>
  </w:num>
  <w:num w:numId="9">
    <w:abstractNumId w:val="23"/>
  </w:num>
  <w:num w:numId="10">
    <w:abstractNumId w:val="9"/>
  </w:num>
  <w:num w:numId="11">
    <w:abstractNumId w:val="18"/>
  </w:num>
  <w:num w:numId="12">
    <w:abstractNumId w:val="5"/>
  </w:num>
  <w:num w:numId="13">
    <w:abstractNumId w:val="19"/>
  </w:num>
  <w:num w:numId="14">
    <w:abstractNumId w:val="13"/>
  </w:num>
  <w:num w:numId="15">
    <w:abstractNumId w:val="2"/>
  </w:num>
  <w:num w:numId="16">
    <w:abstractNumId w:val="11"/>
  </w:num>
  <w:num w:numId="17">
    <w:abstractNumId w:val="1"/>
  </w:num>
  <w:num w:numId="18">
    <w:abstractNumId w:val="16"/>
  </w:num>
  <w:num w:numId="19">
    <w:abstractNumId w:val="17"/>
  </w:num>
  <w:num w:numId="20">
    <w:abstractNumId w:val="14"/>
  </w:num>
  <w:num w:numId="21">
    <w:abstractNumId w:val="10"/>
  </w:num>
  <w:num w:numId="22">
    <w:abstractNumId w:val="4"/>
  </w:num>
  <w:num w:numId="23">
    <w:abstractNumId w:val="12"/>
  </w:num>
  <w:num w:numId="24">
    <w:abstractNumId w:val="6"/>
  </w:num>
  <w:num w:numId="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00C"/>
    <w:rsid w:val="000021FD"/>
    <w:rsid w:val="000029C5"/>
    <w:rsid w:val="00003237"/>
    <w:rsid w:val="00003254"/>
    <w:rsid w:val="0000346B"/>
    <w:rsid w:val="0000630A"/>
    <w:rsid w:val="00011FD9"/>
    <w:rsid w:val="0001458E"/>
    <w:rsid w:val="00017482"/>
    <w:rsid w:val="00022698"/>
    <w:rsid w:val="00022E13"/>
    <w:rsid w:val="0002493A"/>
    <w:rsid w:val="00025EF7"/>
    <w:rsid w:val="00033A95"/>
    <w:rsid w:val="00036AF8"/>
    <w:rsid w:val="00037348"/>
    <w:rsid w:val="00037797"/>
    <w:rsid w:val="000405AF"/>
    <w:rsid w:val="00040D59"/>
    <w:rsid w:val="00042F02"/>
    <w:rsid w:val="00043560"/>
    <w:rsid w:val="0005055B"/>
    <w:rsid w:val="00052BFC"/>
    <w:rsid w:val="00052FBD"/>
    <w:rsid w:val="00056505"/>
    <w:rsid w:val="00057900"/>
    <w:rsid w:val="00061127"/>
    <w:rsid w:val="00062AF5"/>
    <w:rsid w:val="00067289"/>
    <w:rsid w:val="0006740B"/>
    <w:rsid w:val="00070C01"/>
    <w:rsid w:val="00075A81"/>
    <w:rsid w:val="00075DCF"/>
    <w:rsid w:val="00075F41"/>
    <w:rsid w:val="00077E89"/>
    <w:rsid w:val="00080160"/>
    <w:rsid w:val="00080758"/>
    <w:rsid w:val="00082276"/>
    <w:rsid w:val="00082B98"/>
    <w:rsid w:val="00083BCD"/>
    <w:rsid w:val="00087981"/>
    <w:rsid w:val="00092106"/>
    <w:rsid w:val="00092C8E"/>
    <w:rsid w:val="0009344D"/>
    <w:rsid w:val="00094A30"/>
    <w:rsid w:val="000C6CD1"/>
    <w:rsid w:val="000C78D0"/>
    <w:rsid w:val="000D1E24"/>
    <w:rsid w:val="000D3968"/>
    <w:rsid w:val="000D4164"/>
    <w:rsid w:val="000E1387"/>
    <w:rsid w:val="000F244C"/>
    <w:rsid w:val="000F55E2"/>
    <w:rsid w:val="000F5DE0"/>
    <w:rsid w:val="000F76E1"/>
    <w:rsid w:val="000F7A66"/>
    <w:rsid w:val="00102802"/>
    <w:rsid w:val="00103253"/>
    <w:rsid w:val="00104CF6"/>
    <w:rsid w:val="0010623C"/>
    <w:rsid w:val="00106D06"/>
    <w:rsid w:val="001121CA"/>
    <w:rsid w:val="001156D4"/>
    <w:rsid w:val="00127252"/>
    <w:rsid w:val="00132EED"/>
    <w:rsid w:val="00140253"/>
    <w:rsid w:val="001470E0"/>
    <w:rsid w:val="001566F4"/>
    <w:rsid w:val="00157B6E"/>
    <w:rsid w:val="00157CB4"/>
    <w:rsid w:val="00170A86"/>
    <w:rsid w:val="001727EE"/>
    <w:rsid w:val="001742D6"/>
    <w:rsid w:val="00174A2D"/>
    <w:rsid w:val="00175789"/>
    <w:rsid w:val="00176400"/>
    <w:rsid w:val="00176EB3"/>
    <w:rsid w:val="00177575"/>
    <w:rsid w:val="001819C6"/>
    <w:rsid w:val="00184DEA"/>
    <w:rsid w:val="001876E7"/>
    <w:rsid w:val="001923CB"/>
    <w:rsid w:val="0019349C"/>
    <w:rsid w:val="00194CD6"/>
    <w:rsid w:val="00195E63"/>
    <w:rsid w:val="0019668F"/>
    <w:rsid w:val="001A0820"/>
    <w:rsid w:val="001A1637"/>
    <w:rsid w:val="001A3FCD"/>
    <w:rsid w:val="001A62EC"/>
    <w:rsid w:val="001A692B"/>
    <w:rsid w:val="001B3FCF"/>
    <w:rsid w:val="001B605E"/>
    <w:rsid w:val="001C0F47"/>
    <w:rsid w:val="001C2D65"/>
    <w:rsid w:val="001C6AE6"/>
    <w:rsid w:val="001D2750"/>
    <w:rsid w:val="001D3B2C"/>
    <w:rsid w:val="001D4418"/>
    <w:rsid w:val="001D5996"/>
    <w:rsid w:val="001E1FCF"/>
    <w:rsid w:val="001E311D"/>
    <w:rsid w:val="001E5BB2"/>
    <w:rsid w:val="001E60AC"/>
    <w:rsid w:val="001E7A04"/>
    <w:rsid w:val="001F20FC"/>
    <w:rsid w:val="001F2B67"/>
    <w:rsid w:val="001F36CD"/>
    <w:rsid w:val="001F41E8"/>
    <w:rsid w:val="00200A76"/>
    <w:rsid w:val="00200B5F"/>
    <w:rsid w:val="002072EB"/>
    <w:rsid w:val="002161F6"/>
    <w:rsid w:val="0022230E"/>
    <w:rsid w:val="00224A7C"/>
    <w:rsid w:val="00224B9B"/>
    <w:rsid w:val="002267D8"/>
    <w:rsid w:val="00236A88"/>
    <w:rsid w:val="0024049E"/>
    <w:rsid w:val="002404C7"/>
    <w:rsid w:val="00240C46"/>
    <w:rsid w:val="00240C8B"/>
    <w:rsid w:val="00241CAF"/>
    <w:rsid w:val="00244779"/>
    <w:rsid w:val="00244868"/>
    <w:rsid w:val="00254AB9"/>
    <w:rsid w:val="002671D6"/>
    <w:rsid w:val="00275E23"/>
    <w:rsid w:val="002761BC"/>
    <w:rsid w:val="0027674D"/>
    <w:rsid w:val="002811A6"/>
    <w:rsid w:val="002824C5"/>
    <w:rsid w:val="00283C6F"/>
    <w:rsid w:val="00287C3B"/>
    <w:rsid w:val="00291B30"/>
    <w:rsid w:val="00293B07"/>
    <w:rsid w:val="002A7A55"/>
    <w:rsid w:val="002B0BBF"/>
    <w:rsid w:val="002B25D0"/>
    <w:rsid w:val="002B60AE"/>
    <w:rsid w:val="002B64C3"/>
    <w:rsid w:val="002B72EE"/>
    <w:rsid w:val="002C0916"/>
    <w:rsid w:val="002C23C3"/>
    <w:rsid w:val="002D2494"/>
    <w:rsid w:val="002E1A1E"/>
    <w:rsid w:val="002E23CA"/>
    <w:rsid w:val="002E64BB"/>
    <w:rsid w:val="002E7B1C"/>
    <w:rsid w:val="002F09C1"/>
    <w:rsid w:val="002F0A58"/>
    <w:rsid w:val="002F1B23"/>
    <w:rsid w:val="002F415D"/>
    <w:rsid w:val="002F4713"/>
    <w:rsid w:val="00304862"/>
    <w:rsid w:val="00304935"/>
    <w:rsid w:val="003077A9"/>
    <w:rsid w:val="0031000C"/>
    <w:rsid w:val="003153FC"/>
    <w:rsid w:val="00322ABC"/>
    <w:rsid w:val="00323A43"/>
    <w:rsid w:val="003274F2"/>
    <w:rsid w:val="00330B2F"/>
    <w:rsid w:val="00330E95"/>
    <w:rsid w:val="0033249E"/>
    <w:rsid w:val="00332A9F"/>
    <w:rsid w:val="00332ED1"/>
    <w:rsid w:val="00333822"/>
    <w:rsid w:val="003355AF"/>
    <w:rsid w:val="003473AC"/>
    <w:rsid w:val="003476E8"/>
    <w:rsid w:val="00350C37"/>
    <w:rsid w:val="003540C0"/>
    <w:rsid w:val="00354F42"/>
    <w:rsid w:val="003576E5"/>
    <w:rsid w:val="00357871"/>
    <w:rsid w:val="00366713"/>
    <w:rsid w:val="00367A7C"/>
    <w:rsid w:val="0037246D"/>
    <w:rsid w:val="003741C3"/>
    <w:rsid w:val="0037492C"/>
    <w:rsid w:val="00380187"/>
    <w:rsid w:val="00392812"/>
    <w:rsid w:val="0039323F"/>
    <w:rsid w:val="00393DD1"/>
    <w:rsid w:val="0039654C"/>
    <w:rsid w:val="003A0F6B"/>
    <w:rsid w:val="003A351D"/>
    <w:rsid w:val="003A4148"/>
    <w:rsid w:val="003B113B"/>
    <w:rsid w:val="003C44BD"/>
    <w:rsid w:val="003C5CD2"/>
    <w:rsid w:val="003C7829"/>
    <w:rsid w:val="003D6A4D"/>
    <w:rsid w:val="003D7A5B"/>
    <w:rsid w:val="003E00E4"/>
    <w:rsid w:val="003E3C96"/>
    <w:rsid w:val="003E4590"/>
    <w:rsid w:val="003F11F6"/>
    <w:rsid w:val="003F178F"/>
    <w:rsid w:val="00400289"/>
    <w:rsid w:val="004069BD"/>
    <w:rsid w:val="00406EF1"/>
    <w:rsid w:val="0042235A"/>
    <w:rsid w:val="00422D63"/>
    <w:rsid w:val="00427309"/>
    <w:rsid w:val="00427E3A"/>
    <w:rsid w:val="00430AE6"/>
    <w:rsid w:val="00431754"/>
    <w:rsid w:val="00431A92"/>
    <w:rsid w:val="00432E9B"/>
    <w:rsid w:val="004345F3"/>
    <w:rsid w:val="00434C17"/>
    <w:rsid w:val="00434F78"/>
    <w:rsid w:val="00436422"/>
    <w:rsid w:val="00452B60"/>
    <w:rsid w:val="004552A4"/>
    <w:rsid w:val="004576A8"/>
    <w:rsid w:val="00462D9A"/>
    <w:rsid w:val="0046555B"/>
    <w:rsid w:val="00466EFA"/>
    <w:rsid w:val="0047202D"/>
    <w:rsid w:val="00472A6B"/>
    <w:rsid w:val="00472E83"/>
    <w:rsid w:val="00473E1B"/>
    <w:rsid w:val="004749CF"/>
    <w:rsid w:val="00477604"/>
    <w:rsid w:val="0048087C"/>
    <w:rsid w:val="00480DC8"/>
    <w:rsid w:val="00482A1C"/>
    <w:rsid w:val="00484655"/>
    <w:rsid w:val="00484AAC"/>
    <w:rsid w:val="004871E1"/>
    <w:rsid w:val="0049174D"/>
    <w:rsid w:val="00492F1F"/>
    <w:rsid w:val="004976E5"/>
    <w:rsid w:val="004A19B3"/>
    <w:rsid w:val="004A2461"/>
    <w:rsid w:val="004A6F12"/>
    <w:rsid w:val="004B12F1"/>
    <w:rsid w:val="004B352B"/>
    <w:rsid w:val="004B4B4D"/>
    <w:rsid w:val="004B5C72"/>
    <w:rsid w:val="004B7484"/>
    <w:rsid w:val="004C0B51"/>
    <w:rsid w:val="004C5A1D"/>
    <w:rsid w:val="004C7072"/>
    <w:rsid w:val="004C7746"/>
    <w:rsid w:val="004D0808"/>
    <w:rsid w:val="004D3909"/>
    <w:rsid w:val="004D505F"/>
    <w:rsid w:val="004D67D7"/>
    <w:rsid w:val="004D6B48"/>
    <w:rsid w:val="004E1435"/>
    <w:rsid w:val="004E21A4"/>
    <w:rsid w:val="004E69CA"/>
    <w:rsid w:val="004F2E3A"/>
    <w:rsid w:val="004F3364"/>
    <w:rsid w:val="004F3454"/>
    <w:rsid w:val="004F42F9"/>
    <w:rsid w:val="00501153"/>
    <w:rsid w:val="0050289E"/>
    <w:rsid w:val="00504E3F"/>
    <w:rsid w:val="00505144"/>
    <w:rsid w:val="005062E3"/>
    <w:rsid w:val="00510833"/>
    <w:rsid w:val="00511695"/>
    <w:rsid w:val="00512D4C"/>
    <w:rsid w:val="005152E2"/>
    <w:rsid w:val="005304B5"/>
    <w:rsid w:val="00544339"/>
    <w:rsid w:val="0054598D"/>
    <w:rsid w:val="00556904"/>
    <w:rsid w:val="00557ED1"/>
    <w:rsid w:val="005603E5"/>
    <w:rsid w:val="00561AC5"/>
    <w:rsid w:val="00564996"/>
    <w:rsid w:val="0057024C"/>
    <w:rsid w:val="00571944"/>
    <w:rsid w:val="00573737"/>
    <w:rsid w:val="005743B1"/>
    <w:rsid w:val="00574AA8"/>
    <w:rsid w:val="00576160"/>
    <w:rsid w:val="00576AA7"/>
    <w:rsid w:val="0057707F"/>
    <w:rsid w:val="0057743A"/>
    <w:rsid w:val="00582348"/>
    <w:rsid w:val="005843ED"/>
    <w:rsid w:val="00593A46"/>
    <w:rsid w:val="005955E9"/>
    <w:rsid w:val="00597D95"/>
    <w:rsid w:val="005A2C6B"/>
    <w:rsid w:val="005B0D82"/>
    <w:rsid w:val="005B22DD"/>
    <w:rsid w:val="005B352F"/>
    <w:rsid w:val="005B7241"/>
    <w:rsid w:val="005C2FF4"/>
    <w:rsid w:val="005C468E"/>
    <w:rsid w:val="005C534D"/>
    <w:rsid w:val="005C5D76"/>
    <w:rsid w:val="005C668C"/>
    <w:rsid w:val="005C66E4"/>
    <w:rsid w:val="005D0704"/>
    <w:rsid w:val="005D1DA9"/>
    <w:rsid w:val="005D76D4"/>
    <w:rsid w:val="005E0A7D"/>
    <w:rsid w:val="005E3168"/>
    <w:rsid w:val="005E3306"/>
    <w:rsid w:val="005E368D"/>
    <w:rsid w:val="005E3B14"/>
    <w:rsid w:val="005E4BB8"/>
    <w:rsid w:val="005E4D6A"/>
    <w:rsid w:val="005E5B91"/>
    <w:rsid w:val="005E74CD"/>
    <w:rsid w:val="005E759D"/>
    <w:rsid w:val="005F54EA"/>
    <w:rsid w:val="005F70FA"/>
    <w:rsid w:val="00600058"/>
    <w:rsid w:val="006006F5"/>
    <w:rsid w:val="0060163C"/>
    <w:rsid w:val="00613407"/>
    <w:rsid w:val="0061603D"/>
    <w:rsid w:val="006206AB"/>
    <w:rsid w:val="00621D3C"/>
    <w:rsid w:val="006245C9"/>
    <w:rsid w:val="006309EC"/>
    <w:rsid w:val="00630A62"/>
    <w:rsid w:val="00630ACB"/>
    <w:rsid w:val="00630ECB"/>
    <w:rsid w:val="00630EE8"/>
    <w:rsid w:val="00632687"/>
    <w:rsid w:val="00634630"/>
    <w:rsid w:val="00635B1B"/>
    <w:rsid w:val="00644EA0"/>
    <w:rsid w:val="00650EEE"/>
    <w:rsid w:val="006534A1"/>
    <w:rsid w:val="00655A2E"/>
    <w:rsid w:val="00655E32"/>
    <w:rsid w:val="00657195"/>
    <w:rsid w:val="006612B4"/>
    <w:rsid w:val="00670A47"/>
    <w:rsid w:val="00671B1B"/>
    <w:rsid w:val="00673067"/>
    <w:rsid w:val="00675D7D"/>
    <w:rsid w:val="00685FF8"/>
    <w:rsid w:val="006929C3"/>
    <w:rsid w:val="006A2FEC"/>
    <w:rsid w:val="006A6863"/>
    <w:rsid w:val="006A7AE4"/>
    <w:rsid w:val="006B3DE9"/>
    <w:rsid w:val="006B3F49"/>
    <w:rsid w:val="006C3833"/>
    <w:rsid w:val="006C7A8F"/>
    <w:rsid w:val="006D1987"/>
    <w:rsid w:val="006D1A35"/>
    <w:rsid w:val="006D5B68"/>
    <w:rsid w:val="006D5CC8"/>
    <w:rsid w:val="006E1C25"/>
    <w:rsid w:val="006E1E86"/>
    <w:rsid w:val="006E5668"/>
    <w:rsid w:val="006F5C00"/>
    <w:rsid w:val="006F5CE8"/>
    <w:rsid w:val="006F5D41"/>
    <w:rsid w:val="00700057"/>
    <w:rsid w:val="007012E3"/>
    <w:rsid w:val="00702113"/>
    <w:rsid w:val="007031EE"/>
    <w:rsid w:val="007112B0"/>
    <w:rsid w:val="00712C96"/>
    <w:rsid w:val="00713296"/>
    <w:rsid w:val="00716181"/>
    <w:rsid w:val="00716D7F"/>
    <w:rsid w:val="00721DAA"/>
    <w:rsid w:val="007253FE"/>
    <w:rsid w:val="007306B5"/>
    <w:rsid w:val="00732749"/>
    <w:rsid w:val="0073347E"/>
    <w:rsid w:val="00735B1E"/>
    <w:rsid w:val="00736C5E"/>
    <w:rsid w:val="00745E16"/>
    <w:rsid w:val="00747B38"/>
    <w:rsid w:val="007524DF"/>
    <w:rsid w:val="00755988"/>
    <w:rsid w:val="0076011E"/>
    <w:rsid w:val="00760FA3"/>
    <w:rsid w:val="00763F96"/>
    <w:rsid w:val="007729F7"/>
    <w:rsid w:val="00774966"/>
    <w:rsid w:val="00781143"/>
    <w:rsid w:val="00783392"/>
    <w:rsid w:val="00783601"/>
    <w:rsid w:val="007857C5"/>
    <w:rsid w:val="00785F9F"/>
    <w:rsid w:val="0079328C"/>
    <w:rsid w:val="007A1C21"/>
    <w:rsid w:val="007B0A5D"/>
    <w:rsid w:val="007B1754"/>
    <w:rsid w:val="007B2612"/>
    <w:rsid w:val="007B4D8B"/>
    <w:rsid w:val="007B6CCF"/>
    <w:rsid w:val="007B6E41"/>
    <w:rsid w:val="007C0DB0"/>
    <w:rsid w:val="007C23B8"/>
    <w:rsid w:val="007D248F"/>
    <w:rsid w:val="007D2FEE"/>
    <w:rsid w:val="007D3601"/>
    <w:rsid w:val="007E097B"/>
    <w:rsid w:val="007E7A16"/>
    <w:rsid w:val="007F58F7"/>
    <w:rsid w:val="00806780"/>
    <w:rsid w:val="0081073A"/>
    <w:rsid w:val="00810DC5"/>
    <w:rsid w:val="00814232"/>
    <w:rsid w:val="00814CDF"/>
    <w:rsid w:val="00814EF2"/>
    <w:rsid w:val="00815262"/>
    <w:rsid w:val="008160AE"/>
    <w:rsid w:val="00822571"/>
    <w:rsid w:val="00823C32"/>
    <w:rsid w:val="00826163"/>
    <w:rsid w:val="00827499"/>
    <w:rsid w:val="008308F2"/>
    <w:rsid w:val="008335B7"/>
    <w:rsid w:val="00834F69"/>
    <w:rsid w:val="00836FF7"/>
    <w:rsid w:val="00840C25"/>
    <w:rsid w:val="00840DC0"/>
    <w:rsid w:val="0084566B"/>
    <w:rsid w:val="0084593F"/>
    <w:rsid w:val="00846121"/>
    <w:rsid w:val="00852BF0"/>
    <w:rsid w:val="0085494C"/>
    <w:rsid w:val="00855042"/>
    <w:rsid w:val="0086011F"/>
    <w:rsid w:val="0086038A"/>
    <w:rsid w:val="00860D63"/>
    <w:rsid w:val="00861A58"/>
    <w:rsid w:val="00865091"/>
    <w:rsid w:val="00867172"/>
    <w:rsid w:val="00881F62"/>
    <w:rsid w:val="00882176"/>
    <w:rsid w:val="0088495D"/>
    <w:rsid w:val="00884A92"/>
    <w:rsid w:val="00886448"/>
    <w:rsid w:val="00886F8D"/>
    <w:rsid w:val="0089138B"/>
    <w:rsid w:val="008915DE"/>
    <w:rsid w:val="00891778"/>
    <w:rsid w:val="0089193C"/>
    <w:rsid w:val="008938D9"/>
    <w:rsid w:val="008942DB"/>
    <w:rsid w:val="0089521D"/>
    <w:rsid w:val="00895B15"/>
    <w:rsid w:val="008977A7"/>
    <w:rsid w:val="008A381B"/>
    <w:rsid w:val="008A4109"/>
    <w:rsid w:val="008A60FB"/>
    <w:rsid w:val="008B05C5"/>
    <w:rsid w:val="008B7734"/>
    <w:rsid w:val="008C3AE6"/>
    <w:rsid w:val="008C532D"/>
    <w:rsid w:val="008C5425"/>
    <w:rsid w:val="008C799C"/>
    <w:rsid w:val="008C7A5C"/>
    <w:rsid w:val="008C7F59"/>
    <w:rsid w:val="008D2CA4"/>
    <w:rsid w:val="008D3047"/>
    <w:rsid w:val="008D39CC"/>
    <w:rsid w:val="008D4DA4"/>
    <w:rsid w:val="008D50A6"/>
    <w:rsid w:val="008E3913"/>
    <w:rsid w:val="008E51F8"/>
    <w:rsid w:val="008E73AD"/>
    <w:rsid w:val="008F3D5C"/>
    <w:rsid w:val="008F61B1"/>
    <w:rsid w:val="009005E9"/>
    <w:rsid w:val="009046F0"/>
    <w:rsid w:val="00905222"/>
    <w:rsid w:val="00907E82"/>
    <w:rsid w:val="00911249"/>
    <w:rsid w:val="009116DF"/>
    <w:rsid w:val="009173C7"/>
    <w:rsid w:val="009214A7"/>
    <w:rsid w:val="00921B6D"/>
    <w:rsid w:val="00923EC5"/>
    <w:rsid w:val="009248E4"/>
    <w:rsid w:val="00931CDE"/>
    <w:rsid w:val="0093213E"/>
    <w:rsid w:val="0093513C"/>
    <w:rsid w:val="00937FC8"/>
    <w:rsid w:val="00950CC0"/>
    <w:rsid w:val="0095103E"/>
    <w:rsid w:val="009528D0"/>
    <w:rsid w:val="009536E4"/>
    <w:rsid w:val="00953723"/>
    <w:rsid w:val="009560AB"/>
    <w:rsid w:val="00957376"/>
    <w:rsid w:val="009624C8"/>
    <w:rsid w:val="00970F55"/>
    <w:rsid w:val="00971CB9"/>
    <w:rsid w:val="00971FB7"/>
    <w:rsid w:val="00975377"/>
    <w:rsid w:val="00976501"/>
    <w:rsid w:val="00980FBF"/>
    <w:rsid w:val="00990D1D"/>
    <w:rsid w:val="00993A44"/>
    <w:rsid w:val="009944FB"/>
    <w:rsid w:val="009947D6"/>
    <w:rsid w:val="009A06A8"/>
    <w:rsid w:val="009A0F2E"/>
    <w:rsid w:val="009A4CF4"/>
    <w:rsid w:val="009A6F0F"/>
    <w:rsid w:val="009A7FBE"/>
    <w:rsid w:val="009B0994"/>
    <w:rsid w:val="009B0B2A"/>
    <w:rsid w:val="009B1EAA"/>
    <w:rsid w:val="009B5D52"/>
    <w:rsid w:val="009B6EBD"/>
    <w:rsid w:val="009C2AD5"/>
    <w:rsid w:val="009C2AF3"/>
    <w:rsid w:val="009C636E"/>
    <w:rsid w:val="009D0774"/>
    <w:rsid w:val="009D07D0"/>
    <w:rsid w:val="009E56BA"/>
    <w:rsid w:val="009E6EA5"/>
    <w:rsid w:val="009F0352"/>
    <w:rsid w:val="009F0CD0"/>
    <w:rsid w:val="009F1E44"/>
    <w:rsid w:val="009F2995"/>
    <w:rsid w:val="009F4924"/>
    <w:rsid w:val="009F4DE2"/>
    <w:rsid w:val="009F6454"/>
    <w:rsid w:val="009F6568"/>
    <w:rsid w:val="009F74F9"/>
    <w:rsid w:val="00A06068"/>
    <w:rsid w:val="00A06358"/>
    <w:rsid w:val="00A10739"/>
    <w:rsid w:val="00A14EF0"/>
    <w:rsid w:val="00A152F7"/>
    <w:rsid w:val="00A17FE9"/>
    <w:rsid w:val="00A23AEF"/>
    <w:rsid w:val="00A30C2D"/>
    <w:rsid w:val="00A326A3"/>
    <w:rsid w:val="00A35493"/>
    <w:rsid w:val="00A35AB5"/>
    <w:rsid w:val="00A467C1"/>
    <w:rsid w:val="00A50E0A"/>
    <w:rsid w:val="00A61DB1"/>
    <w:rsid w:val="00A64F6E"/>
    <w:rsid w:val="00A65C9C"/>
    <w:rsid w:val="00A72A5C"/>
    <w:rsid w:val="00A72FB7"/>
    <w:rsid w:val="00A739D5"/>
    <w:rsid w:val="00A74B55"/>
    <w:rsid w:val="00A75750"/>
    <w:rsid w:val="00A76166"/>
    <w:rsid w:val="00A81A44"/>
    <w:rsid w:val="00A84EE6"/>
    <w:rsid w:val="00A84FFD"/>
    <w:rsid w:val="00A85DD4"/>
    <w:rsid w:val="00A86A49"/>
    <w:rsid w:val="00A9089F"/>
    <w:rsid w:val="00A91033"/>
    <w:rsid w:val="00A917B4"/>
    <w:rsid w:val="00A95AC0"/>
    <w:rsid w:val="00A973CD"/>
    <w:rsid w:val="00AA1D47"/>
    <w:rsid w:val="00AA2C0A"/>
    <w:rsid w:val="00AA783E"/>
    <w:rsid w:val="00AB09C3"/>
    <w:rsid w:val="00AB3DA5"/>
    <w:rsid w:val="00AB7A30"/>
    <w:rsid w:val="00AB7A9A"/>
    <w:rsid w:val="00AC0CA1"/>
    <w:rsid w:val="00AC351F"/>
    <w:rsid w:val="00AC6F52"/>
    <w:rsid w:val="00AD2046"/>
    <w:rsid w:val="00AD3E90"/>
    <w:rsid w:val="00AE0478"/>
    <w:rsid w:val="00AE54ED"/>
    <w:rsid w:val="00AE60CE"/>
    <w:rsid w:val="00AF2FEC"/>
    <w:rsid w:val="00AF379E"/>
    <w:rsid w:val="00AF3C4B"/>
    <w:rsid w:val="00AF78AC"/>
    <w:rsid w:val="00B00143"/>
    <w:rsid w:val="00B003FE"/>
    <w:rsid w:val="00B01FD6"/>
    <w:rsid w:val="00B0403C"/>
    <w:rsid w:val="00B04E82"/>
    <w:rsid w:val="00B21D43"/>
    <w:rsid w:val="00B21D8F"/>
    <w:rsid w:val="00B22034"/>
    <w:rsid w:val="00B2392B"/>
    <w:rsid w:val="00B23B91"/>
    <w:rsid w:val="00B2467C"/>
    <w:rsid w:val="00B26D53"/>
    <w:rsid w:val="00B31E2F"/>
    <w:rsid w:val="00B345CC"/>
    <w:rsid w:val="00B40A01"/>
    <w:rsid w:val="00B41F26"/>
    <w:rsid w:val="00B41FDC"/>
    <w:rsid w:val="00B43A6B"/>
    <w:rsid w:val="00B44894"/>
    <w:rsid w:val="00B45964"/>
    <w:rsid w:val="00B46B76"/>
    <w:rsid w:val="00B500FC"/>
    <w:rsid w:val="00B53F6B"/>
    <w:rsid w:val="00B54793"/>
    <w:rsid w:val="00B54A68"/>
    <w:rsid w:val="00B55096"/>
    <w:rsid w:val="00B55764"/>
    <w:rsid w:val="00B557D2"/>
    <w:rsid w:val="00B579B6"/>
    <w:rsid w:val="00B72168"/>
    <w:rsid w:val="00B7433D"/>
    <w:rsid w:val="00B753EF"/>
    <w:rsid w:val="00B816BB"/>
    <w:rsid w:val="00B8287B"/>
    <w:rsid w:val="00B857D7"/>
    <w:rsid w:val="00B858C8"/>
    <w:rsid w:val="00B90A35"/>
    <w:rsid w:val="00B91B53"/>
    <w:rsid w:val="00B93972"/>
    <w:rsid w:val="00B93D9F"/>
    <w:rsid w:val="00B95CD5"/>
    <w:rsid w:val="00B96236"/>
    <w:rsid w:val="00B963D6"/>
    <w:rsid w:val="00BA288D"/>
    <w:rsid w:val="00BA798A"/>
    <w:rsid w:val="00BC23BC"/>
    <w:rsid w:val="00BC3832"/>
    <w:rsid w:val="00BC4F9B"/>
    <w:rsid w:val="00BC5F5C"/>
    <w:rsid w:val="00BD32F3"/>
    <w:rsid w:val="00BD4478"/>
    <w:rsid w:val="00BD6553"/>
    <w:rsid w:val="00BE1102"/>
    <w:rsid w:val="00BE430D"/>
    <w:rsid w:val="00BF04B4"/>
    <w:rsid w:val="00BF1714"/>
    <w:rsid w:val="00BF2106"/>
    <w:rsid w:val="00C00BA8"/>
    <w:rsid w:val="00C00DB1"/>
    <w:rsid w:val="00C043A7"/>
    <w:rsid w:val="00C07732"/>
    <w:rsid w:val="00C10BC5"/>
    <w:rsid w:val="00C1777F"/>
    <w:rsid w:val="00C21965"/>
    <w:rsid w:val="00C21AE5"/>
    <w:rsid w:val="00C274F6"/>
    <w:rsid w:val="00C279FB"/>
    <w:rsid w:val="00C42976"/>
    <w:rsid w:val="00C4350F"/>
    <w:rsid w:val="00C43DE1"/>
    <w:rsid w:val="00C45B5B"/>
    <w:rsid w:val="00C4658E"/>
    <w:rsid w:val="00C4794A"/>
    <w:rsid w:val="00C5372E"/>
    <w:rsid w:val="00C60074"/>
    <w:rsid w:val="00C609D5"/>
    <w:rsid w:val="00C70EDD"/>
    <w:rsid w:val="00C718AB"/>
    <w:rsid w:val="00C72345"/>
    <w:rsid w:val="00C738AF"/>
    <w:rsid w:val="00C73D76"/>
    <w:rsid w:val="00C7400A"/>
    <w:rsid w:val="00C74927"/>
    <w:rsid w:val="00C76A3B"/>
    <w:rsid w:val="00C77881"/>
    <w:rsid w:val="00C77A28"/>
    <w:rsid w:val="00C80F1E"/>
    <w:rsid w:val="00C81E75"/>
    <w:rsid w:val="00C8235A"/>
    <w:rsid w:val="00C87375"/>
    <w:rsid w:val="00C87B55"/>
    <w:rsid w:val="00C90AA4"/>
    <w:rsid w:val="00C91D55"/>
    <w:rsid w:val="00C93278"/>
    <w:rsid w:val="00C93FBE"/>
    <w:rsid w:val="00C96301"/>
    <w:rsid w:val="00CA0CC7"/>
    <w:rsid w:val="00CA1FDD"/>
    <w:rsid w:val="00CA3BC5"/>
    <w:rsid w:val="00CA616B"/>
    <w:rsid w:val="00CA6E18"/>
    <w:rsid w:val="00CA7FAD"/>
    <w:rsid w:val="00CB277E"/>
    <w:rsid w:val="00CB732F"/>
    <w:rsid w:val="00CC26DE"/>
    <w:rsid w:val="00CC288A"/>
    <w:rsid w:val="00CC5F4C"/>
    <w:rsid w:val="00CD2A98"/>
    <w:rsid w:val="00CE6E91"/>
    <w:rsid w:val="00CE7203"/>
    <w:rsid w:val="00CE794B"/>
    <w:rsid w:val="00CF06C8"/>
    <w:rsid w:val="00CF1ECA"/>
    <w:rsid w:val="00CF264D"/>
    <w:rsid w:val="00D01601"/>
    <w:rsid w:val="00D043B6"/>
    <w:rsid w:val="00D110A9"/>
    <w:rsid w:val="00D1160F"/>
    <w:rsid w:val="00D21364"/>
    <w:rsid w:val="00D21681"/>
    <w:rsid w:val="00D22D65"/>
    <w:rsid w:val="00D42677"/>
    <w:rsid w:val="00D42DBC"/>
    <w:rsid w:val="00D43756"/>
    <w:rsid w:val="00D50E78"/>
    <w:rsid w:val="00D5201B"/>
    <w:rsid w:val="00D533F8"/>
    <w:rsid w:val="00D53631"/>
    <w:rsid w:val="00D54B9B"/>
    <w:rsid w:val="00D614D6"/>
    <w:rsid w:val="00D63414"/>
    <w:rsid w:val="00D66A43"/>
    <w:rsid w:val="00D7116E"/>
    <w:rsid w:val="00D7331E"/>
    <w:rsid w:val="00D73BCD"/>
    <w:rsid w:val="00D75898"/>
    <w:rsid w:val="00D76496"/>
    <w:rsid w:val="00D832CB"/>
    <w:rsid w:val="00D83597"/>
    <w:rsid w:val="00D8630E"/>
    <w:rsid w:val="00D868C9"/>
    <w:rsid w:val="00D87A3B"/>
    <w:rsid w:val="00D90C2E"/>
    <w:rsid w:val="00D950DB"/>
    <w:rsid w:val="00D95177"/>
    <w:rsid w:val="00DA1837"/>
    <w:rsid w:val="00DA36B9"/>
    <w:rsid w:val="00DA4B20"/>
    <w:rsid w:val="00DA7985"/>
    <w:rsid w:val="00DB2E29"/>
    <w:rsid w:val="00DB72B1"/>
    <w:rsid w:val="00DC00A3"/>
    <w:rsid w:val="00DC5023"/>
    <w:rsid w:val="00DC5C87"/>
    <w:rsid w:val="00DC658E"/>
    <w:rsid w:val="00DD1B3B"/>
    <w:rsid w:val="00DD1BA7"/>
    <w:rsid w:val="00DD68A4"/>
    <w:rsid w:val="00DD6C8B"/>
    <w:rsid w:val="00DE1F5F"/>
    <w:rsid w:val="00DE3532"/>
    <w:rsid w:val="00DE377F"/>
    <w:rsid w:val="00DE3E9E"/>
    <w:rsid w:val="00DE4EE5"/>
    <w:rsid w:val="00DE612D"/>
    <w:rsid w:val="00DF6EA7"/>
    <w:rsid w:val="00DF7EFE"/>
    <w:rsid w:val="00DF7F42"/>
    <w:rsid w:val="00E00594"/>
    <w:rsid w:val="00E022F0"/>
    <w:rsid w:val="00E0533F"/>
    <w:rsid w:val="00E0622B"/>
    <w:rsid w:val="00E07104"/>
    <w:rsid w:val="00E10667"/>
    <w:rsid w:val="00E13E84"/>
    <w:rsid w:val="00E141DD"/>
    <w:rsid w:val="00E169EF"/>
    <w:rsid w:val="00E24157"/>
    <w:rsid w:val="00E2652F"/>
    <w:rsid w:val="00E32892"/>
    <w:rsid w:val="00E33FB6"/>
    <w:rsid w:val="00E3542D"/>
    <w:rsid w:val="00E35568"/>
    <w:rsid w:val="00E374EE"/>
    <w:rsid w:val="00E4415D"/>
    <w:rsid w:val="00E50C89"/>
    <w:rsid w:val="00E5372B"/>
    <w:rsid w:val="00E54738"/>
    <w:rsid w:val="00E5543C"/>
    <w:rsid w:val="00E5546E"/>
    <w:rsid w:val="00E56B54"/>
    <w:rsid w:val="00E6623B"/>
    <w:rsid w:val="00E66E79"/>
    <w:rsid w:val="00E677A4"/>
    <w:rsid w:val="00E67938"/>
    <w:rsid w:val="00E70463"/>
    <w:rsid w:val="00E725AE"/>
    <w:rsid w:val="00E72A75"/>
    <w:rsid w:val="00E76F2D"/>
    <w:rsid w:val="00E82BC9"/>
    <w:rsid w:val="00E84A9D"/>
    <w:rsid w:val="00E857DA"/>
    <w:rsid w:val="00E873D6"/>
    <w:rsid w:val="00E87CDB"/>
    <w:rsid w:val="00E916BA"/>
    <w:rsid w:val="00E951B5"/>
    <w:rsid w:val="00E96085"/>
    <w:rsid w:val="00EA3924"/>
    <w:rsid w:val="00EA544A"/>
    <w:rsid w:val="00EC01FC"/>
    <w:rsid w:val="00EC20EF"/>
    <w:rsid w:val="00EC2B20"/>
    <w:rsid w:val="00EC374A"/>
    <w:rsid w:val="00EC38AB"/>
    <w:rsid w:val="00EC3D6C"/>
    <w:rsid w:val="00ED1FF3"/>
    <w:rsid w:val="00ED2B7C"/>
    <w:rsid w:val="00ED2C0C"/>
    <w:rsid w:val="00ED4CA4"/>
    <w:rsid w:val="00EE0084"/>
    <w:rsid w:val="00EE088C"/>
    <w:rsid w:val="00EE0ACA"/>
    <w:rsid w:val="00EE0D9B"/>
    <w:rsid w:val="00EE125C"/>
    <w:rsid w:val="00EE40D9"/>
    <w:rsid w:val="00EE538C"/>
    <w:rsid w:val="00EE56CF"/>
    <w:rsid w:val="00EE5A3C"/>
    <w:rsid w:val="00EE7AEC"/>
    <w:rsid w:val="00EF35D4"/>
    <w:rsid w:val="00EF3F0D"/>
    <w:rsid w:val="00F00838"/>
    <w:rsid w:val="00F075C1"/>
    <w:rsid w:val="00F179CA"/>
    <w:rsid w:val="00F20979"/>
    <w:rsid w:val="00F35688"/>
    <w:rsid w:val="00F3709D"/>
    <w:rsid w:val="00F41534"/>
    <w:rsid w:val="00F43FEB"/>
    <w:rsid w:val="00F456DA"/>
    <w:rsid w:val="00F57E18"/>
    <w:rsid w:val="00F624F6"/>
    <w:rsid w:val="00F70C0C"/>
    <w:rsid w:val="00F7551C"/>
    <w:rsid w:val="00F76011"/>
    <w:rsid w:val="00F76E7C"/>
    <w:rsid w:val="00F80411"/>
    <w:rsid w:val="00F831FC"/>
    <w:rsid w:val="00F8749B"/>
    <w:rsid w:val="00F87708"/>
    <w:rsid w:val="00F87CDE"/>
    <w:rsid w:val="00F90AF8"/>
    <w:rsid w:val="00F94A00"/>
    <w:rsid w:val="00F96539"/>
    <w:rsid w:val="00F9654F"/>
    <w:rsid w:val="00F97617"/>
    <w:rsid w:val="00FA068C"/>
    <w:rsid w:val="00FA0D86"/>
    <w:rsid w:val="00FA140F"/>
    <w:rsid w:val="00FA2388"/>
    <w:rsid w:val="00FA26EC"/>
    <w:rsid w:val="00FB0204"/>
    <w:rsid w:val="00FB0766"/>
    <w:rsid w:val="00FB1123"/>
    <w:rsid w:val="00FB1A8A"/>
    <w:rsid w:val="00FB1E7A"/>
    <w:rsid w:val="00FB3392"/>
    <w:rsid w:val="00FB4926"/>
    <w:rsid w:val="00FB664A"/>
    <w:rsid w:val="00FB68FD"/>
    <w:rsid w:val="00FC0067"/>
    <w:rsid w:val="00FC205D"/>
    <w:rsid w:val="00FC21C3"/>
    <w:rsid w:val="00FC57A9"/>
    <w:rsid w:val="00FD134A"/>
    <w:rsid w:val="00FD280A"/>
    <w:rsid w:val="00FD4E8E"/>
    <w:rsid w:val="00FD5023"/>
    <w:rsid w:val="00FD50CB"/>
    <w:rsid w:val="00FD6DD2"/>
    <w:rsid w:val="00FE0A1C"/>
    <w:rsid w:val="00FE0C08"/>
    <w:rsid w:val="00FE435D"/>
    <w:rsid w:val="00FE45A0"/>
    <w:rsid w:val="00FE6D54"/>
    <w:rsid w:val="00FF67A4"/>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15:docId w15:val="{9DFA7745-9D7F-4373-973A-F8FBE3B05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31000C"/>
    <w:pPr>
      <w:bidi w:val="0"/>
      <w:spacing w:before="100" w:beforeAutospacing="1" w:after="100" w:afterAutospacing="1"/>
    </w:pPr>
    <w:rPr>
      <w:rFonts w:ascii="Times New Roman" w:hAnsi="Times New Roman" w:cs="Times New Roman"/>
      <w:sz w:val="24"/>
      <w:szCs w:val="24"/>
    </w:rPr>
  </w:style>
  <w:style w:type="character" w:styleId="Hyperlink">
    <w:name w:val="Hyperlink"/>
    <w:rsid w:val="0031000C"/>
    <w:rPr>
      <w:color w:val="0000FF"/>
      <w:u w:val="single"/>
    </w:rPr>
  </w:style>
  <w:style w:type="character" w:styleId="Emphasis">
    <w:name w:val="Emphasis"/>
    <w:qFormat/>
    <w:rsid w:val="00BF1714"/>
    <w:rPr>
      <w:i/>
      <w:iCs/>
    </w:rPr>
  </w:style>
  <w:style w:type="paragraph" w:styleId="Title">
    <w:name w:val="Title"/>
    <w:basedOn w:val="Normal"/>
    <w:link w:val="a"/>
    <w:qFormat/>
    <w:rsid w:val="00DA36B9"/>
    <w:pPr>
      <w:jc w:val="center"/>
    </w:pPr>
    <w:rPr>
      <w:rFonts w:ascii="Times New Roman" w:hAnsi="Times New Roman" w:cs="Miriam"/>
      <w:noProof/>
      <w:u w:val="single"/>
      <w:lang w:eastAsia="he-IL"/>
    </w:rPr>
  </w:style>
  <w:style w:type="paragraph" w:styleId="Subtitle">
    <w:name w:val="Subtitle"/>
    <w:basedOn w:val="Normal"/>
    <w:qFormat/>
    <w:rsid w:val="00DA36B9"/>
    <w:pPr>
      <w:ind w:firstLine="84"/>
    </w:pPr>
    <w:rPr>
      <w:rFonts w:ascii="Tahoma" w:hAnsi="Tahoma" w:cs="Tahoma"/>
      <w:b/>
      <w:bCs/>
      <w:noProof/>
      <w:sz w:val="24"/>
      <w:szCs w:val="24"/>
      <w:u w:val="single"/>
      <w:lang w:eastAsia="he-IL"/>
    </w:rPr>
  </w:style>
  <w:style w:type="character" w:customStyle="1" w:styleId="a">
    <w:name w:val="כותרת טקסט תו"/>
    <w:link w:val="Title"/>
    <w:rsid w:val="00DA36B9"/>
    <w:rPr>
      <w:rFonts w:cs="Miriam"/>
      <w:noProof/>
      <w:u w:val="single"/>
      <w:lang w:val="en-US" w:eastAsia="he-IL" w:bidi="he-IL"/>
    </w:rPr>
  </w:style>
  <w:style w:type="paragraph" w:customStyle="1" w:styleId="31">
    <w:name w:val="גוף טקסט 31"/>
    <w:basedOn w:val="Normal"/>
    <w:rsid w:val="006E1E86"/>
    <w:pPr>
      <w:suppressAutoHyphens/>
      <w:bidi w:val="0"/>
      <w:ind w:left="-908" w:right="-908"/>
      <w:jc w:val="both"/>
    </w:pPr>
    <w:rPr>
      <w:rFonts w:ascii="Times New Roman" w:hAnsi="Times New Roman" w:cs="Times New Roman"/>
      <w:sz w:val="24"/>
      <w:lang w:eastAsia="he-IL"/>
    </w:rPr>
  </w:style>
  <w:style w:type="paragraph" w:styleId="ListParagraph">
    <w:name w:val="List Paragraph"/>
    <w:basedOn w:val="Normal"/>
    <w:uiPriority w:val="34"/>
    <w:qFormat/>
    <w:rsid w:val="005B0D82"/>
    <w:pPr>
      <w:ind w:left="720"/>
      <w:contextualSpacing/>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 Id="rIdV2H54N" Type="http://schemas.openxmlformats.org/officeDocument/2006/relationships/image" Target="media/WG6T5Y.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5E2523-B975-4766-962C-155419FB92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671</Words>
  <Characters>3359</Characters>
  <Application>Microsoft Office Word</Application>
  <DocSecurity>0</DocSecurity>
  <Lines>27</Lines>
  <Paragraphs>8</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CURRICULUM VITAE</vt:lpstr>
      <vt:lpstr>CURRICULUM VITAE</vt:lpstr>
    </vt:vector>
  </TitlesOfParts>
  <Company>www.bavel.co.il</Company>
  <LinksUpToDate>false</LinksUpToDate>
  <CharactersWithSpaces>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Bavel Translation Services</dc:creator>
  <cp:lastModifiedBy>user</cp:lastModifiedBy>
  <cp:revision>2</cp:revision>
  <dcterms:created xsi:type="dcterms:W3CDTF">2024-10-28T19:04:00Z</dcterms:created>
  <dcterms:modified xsi:type="dcterms:W3CDTF">2024-10-28T19:04:00Z</dcterms:modified>
</cp:coreProperties>
</file>