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304"/>
                    <pic:cNvPicPr/>
                  </pic:nvPicPr>
                  <pic:blipFill>
                    <a:blip xmlns:r="http://schemas.openxmlformats.org/officeDocument/2006/relationships" r:embed="rIdVH78A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pageBreakBefore w:val="0"/>
        <w:spacing/>
        <w:rPr>
          <w:sz w:val="22"/>
          <w:szCs w:val="22"/>
        </w:rPr>
      </w:pPr>
      <w:r>
        <w:rPr>
          <w:rtl w:val="0"/>
        </w:rPr>
        <w:t xml:space="preserve">‍‍Vanessa Perplies </w:t>
      </w:r>
      <w:r>
        <w:br/>
      </w:r>
      <w:r>
        <w:rPr>
          <w:sz w:val="46"/>
          <w:szCs w:val="46"/>
          <w:rtl w:val="0"/>
        </w:rPr>
        <w:t xml:space="preserve">Content and PR Professional</w:t>
      </w:r>
      <w:r>
        <w:br/>
      </w:r>
      <w:r>
        <w:rPr>
          <w:sz w:val="22"/>
          <w:szCs w:val="22"/>
          <w:rtl w:val="0"/>
        </w:rPr>
        <w:t xml:space="preserve">Personal Info: Ramat Gan, </w:t>
      </w:r>
      <w:r>
        <w:rPr>
          <w:color w:val="333333"/>
          <w:sz w:val="22"/>
          <w:szCs w:val="22"/>
          <w:highlight w:val="white"/>
          <w:rtl w:val="0"/>
        </w:rPr>
        <w:t xml:space="preserve">050-216-5515, </w:t>
      </w:r>
      <w:hyperlink r:id="rId1" w:history="1">
        <w:r>
          <w:rPr>
            <w:color w:val="1155CC"/>
            <w:sz w:val="22"/>
            <w:szCs w:val="22"/>
            <w:u w:val="single"/>
            <w:rtl w:val="0"/>
          </w:rPr>
          <w:t xml:space="preserve">vanessa.perplies@gmail.com</w:t>
        </w:r>
      </w:hyperlink>
      <w:r>
        <w:rPr>
          <w:sz w:val="22"/>
          <w:szCs w:val="22"/>
          <w:rtl w:val="0"/>
        </w:rPr>
        <w:t xml:space="preserve">, </w:t>
      </w:r>
      <w:hyperlink r:id="rId2" w:history="1">
        <w:r>
          <w:rPr>
            <w:color w:val="1155CC"/>
            <w:sz w:val="22"/>
            <w:szCs w:val="22"/>
            <w:u w:val="single"/>
            <w:rtl w:val="0"/>
          </w:rPr>
          <w:t xml:space="preserve">Linkedin</w:t>
        </w:r>
      </w:hyperlink>
      <w:r>
        <w:br/>
      </w:r>
      <w:r>
        <w:rPr>
          <w:sz w:val="22"/>
          <w:szCs w:val="22"/>
          <w:rtl w:val="0"/>
        </w:rPr>
        <w:t xml:space="preserve">Tools: Hubspot, Google Analytics, Salesforce, Sisense, Google Suite, Ahrefs, UberSuggest, Slack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00" w:after="120" w:line="240" w:lineRule="auto"/>
        <w:ind w:left="0" w:right="0" w:firstLine="0"/>
        <w:jc w:val="left"/>
        <w:rPr>
          <w:b/>
          <w:color w:val="39A5B7"/>
          <w:sz w:val="28"/>
          <w:szCs w:val="28"/>
        </w:rPr>
      </w:pPr>
      <w:bookmarkStart w:colFirst="0" w:colLast="0" w:id="2" w:name="_gjdgxs"/>
      <w:r>
        <w:rPr>
          <w:rFonts w:ascii="Cambria" w:eastAsia="Cambria" w:hAnsi="Cambria" w:cs="Cambria"/>
          <w:b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 w:val="0"/>
        </w:rPr>
        <w:t xml:space="preserve">Access my writing samples </w:t>
      </w:r>
      <w:hyperlink r:id="rId3" w:history="1">
        <w:r>
          <w:rPr>
            <w:rFonts w:ascii="Cambria" w:eastAsia="Cambria" w:hAnsi="Cambria" w:cs="Cambria"/>
            <w:b/>
            <w:i w:val="0"/>
            <w:smallCaps w:val="0"/>
            <w:strike w:val="0"/>
            <w:color w:val="1155CC"/>
            <w:sz w:val="28"/>
            <w:szCs w:val="28"/>
            <w:u w:val="single"/>
            <w:shd w:val="clear" w:color="auto" w:fill="auto"/>
            <w:vertAlign w:val="baseline"/>
            <w:rtl w:val="0"/>
          </w:rPr>
          <w:t xml:space="preserve">here</w:t>
        </w:r>
      </w:hyperlink>
      <w:r>
        <w:rPr>
          <w:rFonts w:ascii="Cambria" w:eastAsia="Cambria" w:hAnsi="Cambria" w:cs="Cambria"/>
          <w:b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 w:val="0"/>
        </w:rPr>
        <w:t xml:space="preserve">.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00" w:after="120" w:line="240" w:lineRule="auto"/>
        <w:ind w:left="0" w:right="0" w:firstLine="0"/>
        <w:jc w:val="left"/>
        <w:rPr>
          <w:rFonts w:ascii="Cambria" w:eastAsia="Cambria" w:hAnsi="Cambria" w:cs="Cambria"/>
          <w:b/>
          <w:i w:val="0"/>
          <w:smallCaps w:val="0"/>
          <w:strike w:val="0"/>
          <w:color w:val="39A5B7"/>
          <w:sz w:val="28"/>
          <w:szCs w:val="28"/>
          <w:shd w:val="clear" w:color="auto" w:fill="auto"/>
          <w:vertAlign w:val="baseline"/>
        </w:rPr>
      </w:pPr>
      <w:r>
        <w:rPr>
          <w:rFonts w:ascii="Cambria" w:eastAsia="Cambria" w:hAnsi="Cambria" w:cs="Cambria"/>
          <w:b/>
          <w:i w:val="0"/>
          <w:smallCaps w:val="0"/>
          <w:strike w:val="0"/>
          <w:color w:val="39A5B7"/>
          <w:sz w:val="28"/>
          <w:szCs w:val="28"/>
          <w:shd w:val="clear" w:color="auto" w:fill="auto"/>
          <w:vertAlign w:val="baseline"/>
          <w:rtl w:val="0"/>
        </w:rPr>
        <w:t xml:space="preserve">Professional Experience</w:t>
      </w:r>
    </w:p>
    <w:p>
      <w:pPr>
        <w:spacing w:after="80"/>
        <w:ind w:left="0" w:firstLine="0"/>
        <w:rPr>
          <w:b/>
          <w:smallCaps/>
          <w:color w:val="262626"/>
          <w:sz w:val="24"/>
          <w:szCs w:val="24"/>
        </w:rPr>
      </w:pPr>
      <w:r>
        <w:rPr>
          <w:b/>
          <w:smallCaps/>
          <w:color w:val="262626"/>
          <w:sz w:val="24"/>
          <w:szCs w:val="24"/>
          <w:rtl w:val="0"/>
        </w:rPr>
        <w:t xml:space="preserve">Senior Content manager </w:t>
      </w:r>
    </w:p>
    <w:p>
      <w:pPr>
        <w:spacing w:before="100" w:after="120"/>
        <w:rPr>
          <w:sz w:val="22"/>
          <w:szCs w:val="22"/>
        </w:rPr>
      </w:pPr>
      <w:r>
        <w:rPr>
          <w:b/>
          <w:smallCaps/>
          <w:color w:val="262626"/>
          <w:sz w:val="24"/>
          <w:szCs w:val="24"/>
          <w:rtl w:val="0"/>
        </w:rPr>
        <w:t xml:space="preserve">Cato Networks | 2022 - Present</w:t>
      </w:r>
    </w:p>
    <w:p>
      <w:pPr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Developed all quarterly OKRs and KPIs,  responsible for all metrics of success</w:t>
      </w:r>
    </w:p>
    <w:p>
      <w:pPr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Collaborated with key stakeholders in Field Marketing, Corporate Marketing, Partner Marketing and Product Marketing to create and oversee a holistic content calendar </w:t>
      </w:r>
    </w:p>
    <w:p>
      <w:pPr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Wrote added-value assets for all Marketing teams,  ranging from Landing Pages, Webinars, eBooks,  Emails, Blog Posts, and Marketing Campaign copy</w:t>
      </w:r>
    </w:p>
    <w:p>
      <w:pPr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Edited work from internal and external stakeholders, including all freelance Marketing writers</w:t>
      </w:r>
    </w:p>
    <w:p>
      <w:pPr>
        <w:spacing w:after="80"/>
        <w:ind w:left="0" w:firstLine="0"/>
        <w:rPr>
          <w:sz w:val="22"/>
          <w:szCs w:val="22"/>
        </w:rPr>
      </w:pPr>
    </w:p>
    <w:p>
      <w:pPr>
        <w:pageBreakBefore w:val="0"/>
        <w:spacing w:before="100" w:after="120"/>
        <w:rPr>
          <w:b/>
          <w:smallCaps/>
          <w:color w:val="262626"/>
          <w:sz w:val="24"/>
          <w:szCs w:val="24"/>
        </w:rPr>
      </w:pPr>
      <w:r>
        <w:rPr>
          <w:b/>
          <w:smallCaps/>
          <w:color w:val="262626"/>
          <w:sz w:val="24"/>
          <w:szCs w:val="24"/>
          <w:rtl w:val="0"/>
        </w:rPr>
        <w:t xml:space="preserve">External Communications Lead </w:t>
      </w:r>
      <w:r>
        <w:br/>
      </w:r>
      <w:r>
        <w:rPr>
          <w:b/>
          <w:smallCaps/>
          <w:color w:val="262626"/>
          <w:sz w:val="24"/>
          <w:szCs w:val="24"/>
          <w:rtl w:val="0"/>
        </w:rPr>
        <w:t xml:space="preserve">(Former Content &amp; PR Lead )</w:t>
      </w:r>
    </w:p>
    <w:p>
      <w:pPr>
        <w:pageBreakBefore w:val="0"/>
        <w:spacing w:before="100" w:after="120"/>
        <w:rPr>
          <w:b/>
          <w:smallCaps/>
          <w:color w:val="262626"/>
          <w:sz w:val="24"/>
          <w:szCs w:val="24"/>
        </w:rPr>
      </w:pPr>
      <w:r>
        <w:rPr>
          <w:b/>
          <w:smallCaps/>
          <w:color w:val="262626"/>
          <w:sz w:val="24"/>
          <w:szCs w:val="24"/>
          <w:rtl w:val="0"/>
        </w:rPr>
        <w:t xml:space="preserve">Lusha | 2020-2022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Developed all quarterly OKRs and KPIs,  responsible for all metrics of success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Created all company content guidelines, key messaging, tone-of-voice and core content strategy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Performed industry research and analyzed data on Tableau to create data-backed content pieces 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Used Ahrefs, Google Analytics and Competitor Analysis to develop content topics for blog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Wrote all MOFU/BOFU content assets including sales enablement and product marketing content: product one pagers, case studies, sales emails and more.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Managed external and internal PR team, forging relationships with key influencers,  journalists and publications  to improve the brand’s messaging, positioning, social reach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Wrote all product updates, Knowledge base articles, in-app tooltips, explainer text and tutorials  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Managed external service providers: writers, designers, developers, PR and SEO company</w:t>
      </w:r>
    </w:p>
    <w:p>
      <w:pPr>
        <w:pageBreakBefore w:val="0"/>
        <w:spacing w:before="100" w:after="120"/>
        <w:rPr>
          <w:b/>
          <w:smallCaps/>
          <w:color w:val="262626"/>
          <w:sz w:val="24"/>
          <w:szCs w:val="24"/>
        </w:rPr>
      </w:pPr>
    </w:p>
    <w:p>
      <w:pPr>
        <w:pageBreakBefore w:val="0"/>
        <w:spacing w:before="100" w:after="120"/>
        <w:rPr>
          <w:b/>
          <w:smallCaps/>
          <w:color w:val="262626"/>
          <w:sz w:val="24"/>
          <w:szCs w:val="24"/>
        </w:rPr>
      </w:pPr>
      <w:r>
        <w:rPr>
          <w:b/>
          <w:smallCaps/>
          <w:color w:val="262626"/>
          <w:sz w:val="24"/>
          <w:szCs w:val="24"/>
          <w:rtl w:val="0"/>
        </w:rPr>
        <w:t xml:space="preserve">Content Lead </w:t>
      </w:r>
    </w:p>
    <w:p>
      <w:pPr>
        <w:pageBreakBefore w:val="0"/>
        <w:spacing w:before="100" w:after="120"/>
        <w:rPr>
          <w:b/>
          <w:smallCaps/>
          <w:color w:val="262626"/>
          <w:sz w:val="24"/>
          <w:szCs w:val="24"/>
        </w:rPr>
      </w:pPr>
      <w:r>
        <w:rPr>
          <w:b/>
          <w:smallCaps/>
          <w:color w:val="262626"/>
          <w:sz w:val="24"/>
          <w:szCs w:val="24"/>
          <w:rtl w:val="0"/>
        </w:rPr>
        <w:t xml:space="preserve">Workiz | 2017-2020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Collaborated with key stakeholders to create: newsletters, emails, landing pages, campaigns, webinars, blog posts, social media posts, customer case studies, white papers, video scripts 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Created all company content guidelines, key messaging, tone-of-voice and core content strategy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Performed industry research and analyzed data on Sisense BI to create data-backed pieces 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Used UberSuggest, SEM Rush, Google Analytics and Competitor Analysis to develop content topics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Developed relationships with influencers,  journalists and publications  to improve the brand’s messaging, positioning, social reach, SEO, thought leadership and brand search volume 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Wrote all product updates, Knowledge base articles, in-app tooltips, explainer text and tutorials  </w:t>
      </w:r>
    </w:p>
    <w:p>
      <w:pPr>
        <w:pageBreakBefore w:val="0"/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Managed external service providers: writers, designers, developers, PR and SEO company</w:t>
      </w:r>
      <w:r>
        <w:br/>
      </w:r>
    </w:p>
    <w:p>
      <w:pPr>
        <w:pageBreakBefore w:val="0"/>
        <w:spacing w:before="100" w:after="120"/>
        <w:rPr>
          <w:b/>
          <w:smallCaps/>
          <w:color w:val="262626"/>
          <w:sz w:val="24"/>
          <w:szCs w:val="24"/>
        </w:rPr>
      </w:pPr>
      <w:r>
        <w:rPr>
          <w:b/>
          <w:smallCaps/>
          <w:color w:val="262626"/>
          <w:sz w:val="24"/>
          <w:szCs w:val="24"/>
          <w:rtl w:val="0"/>
        </w:rPr>
        <w:t xml:space="preserve">Marketing Communications Writer | SysAid | 2017-2018</w:t>
      </w:r>
    </w:p>
    <w:p>
      <w:pPr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Strategized, planned and wrote all customer marketing copy including webinars, cheat sheets, one-pagers, emails, etc.</w:t>
      </w:r>
    </w:p>
    <w:p>
      <w:pPr>
        <w:numPr>
          <w:ilvl w:val="0"/>
          <w:numId w:val="3"/>
        </w:numPr>
        <w:spacing w:after="80"/>
        <w:ind w:left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Created technical documentation such as customer error, downtime, blackout and brownout messaging</w:t>
      </w:r>
    </w:p>
    <w:p>
      <w:pPr>
        <w:pageBreakBefore w:val="0"/>
        <w:spacing w:before="100" w:after="120"/>
        <w:rPr>
          <w:b/>
          <w:smallCaps/>
          <w:color w:val="262626"/>
          <w:sz w:val="24"/>
          <w:szCs w:val="24"/>
        </w:rPr>
      </w:pPr>
      <w:r>
        <w:rPr>
          <w:b/>
          <w:smallCaps/>
          <w:color w:val="262626"/>
          <w:sz w:val="24"/>
          <w:szCs w:val="24"/>
          <w:rtl w:val="0"/>
        </w:rPr>
        <w:t xml:space="preserve">Marketing Communications Writer | Neto Media | 2016-2017</w:t>
      </w:r>
    </w:p>
    <w:p>
      <w:pPr>
        <w:pageBreakBefore w:val="0"/>
        <w:numPr>
          <w:ilvl w:val="0"/>
          <w:numId w:val="3"/>
        </w:numPr>
        <w:spacing w:after="80"/>
        <w:ind w:left="144" w:hanging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High conversion Marketing-writer in Gaming responsible for: Email Writing, Landing Pages, Campaign Strategy, Demand Generation, Churn, Customer Engagement, Banner Text, Newsletters,</w:t>
      </w:r>
    </w:p>
    <w:p>
      <w:pPr>
        <w:pageBreakBefore w:val="0"/>
        <w:numPr>
          <w:ilvl w:val="0"/>
          <w:numId w:val="3"/>
        </w:numPr>
        <w:spacing w:after="80"/>
        <w:ind w:left="144" w:hanging="144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Technical Writing (How-to's and step-by-steps), Process Writing, FAQ text, Content Management and Content Plan Creation, Affiliate Marketing, Social Media Management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280" w:after="120" w:line="240" w:lineRule="auto"/>
        <w:ind w:left="0" w:right="0" w:firstLine="0"/>
        <w:jc w:val="left"/>
        <w:rPr>
          <w:rFonts w:ascii="Cambria" w:eastAsia="Cambria" w:hAnsi="Cambria" w:cs="Cambria"/>
          <w:b/>
          <w:i w:val="0"/>
          <w:smallCaps/>
          <w:strike w:val="0"/>
          <w:color w:val="262626"/>
          <w:sz w:val="24"/>
          <w:szCs w:val="24"/>
          <w:shd w:val="clear" w:color="auto" w:fill="auto"/>
          <w:vertAlign w:val="baseline"/>
        </w:rPr>
      </w:pPr>
      <w:r>
        <w:rPr>
          <w:rFonts w:ascii="Cambria" w:eastAsia="Cambria" w:hAnsi="Cambria" w:cs="Cambria"/>
          <w:b/>
          <w:i w:val="0"/>
          <w:smallCaps/>
          <w:strike w:val="0"/>
          <w:color w:val="262626"/>
          <w:sz w:val="24"/>
          <w:szCs w:val="24"/>
          <w:shd w:val="clear" w:color="auto" w:fill="auto"/>
          <w:vertAlign w:val="baseline"/>
          <w:rtl w:val="0"/>
        </w:rPr>
        <w:t xml:space="preserve">Head English Content Writer and site Manager | Bank Leumi | 2010- 201</w:t>
      </w:r>
      <w:r>
        <w:rPr>
          <w:b/>
          <w:smallCaps/>
          <w:color w:val="262626"/>
          <w:sz w:val="24"/>
          <w:szCs w:val="24"/>
          <w:rtl w:val="0"/>
        </w:rPr>
        <w:t xml:space="preserve">5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80" w:line="240" w:lineRule="auto"/>
        <w:ind w:left="144" w:right="0" w:hanging="144"/>
        <w:jc w:val="left"/>
        <w:rPr>
          <w:b w:val="0"/>
          <w:i w:val="0"/>
          <w:smallCaps w:val="0"/>
          <w:strike w:val="0"/>
          <w:color w:val="404040"/>
          <w:sz w:val="22"/>
          <w:szCs w:val="22"/>
          <w:shd w:val="clear" w:color="auto" w:fill="auto"/>
          <w:vertAlign w:val="baseline"/>
        </w:rPr>
      </w:pPr>
      <w:r>
        <w:rPr>
          <w:rFonts w:ascii="Cambria" w:eastAsia="Cambria" w:hAnsi="Cambria" w:cs="Cambria"/>
          <w:b w:val="0"/>
          <w:i w:val="0"/>
          <w:smallCaps w:val="0"/>
          <w:strike w:val="0"/>
          <w:color w:val="404040"/>
          <w:sz w:val="22"/>
          <w:szCs w:val="22"/>
          <w:shd w:val="clear" w:color="auto" w:fill="auto"/>
          <w:vertAlign w:val="baseline"/>
          <w:rtl w:val="0"/>
        </w:rPr>
        <w:t xml:space="preserve">Managed content strategy for Bank Leumi’s English language websites, in a team of 9 writers.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80" w:line="240" w:lineRule="auto"/>
        <w:ind w:left="144" w:right="0" w:hanging="144"/>
        <w:jc w:val="left"/>
        <w:rPr>
          <w:b w:val="0"/>
          <w:i w:val="0"/>
          <w:smallCaps w:val="0"/>
          <w:strike w:val="0"/>
          <w:color w:val="404040"/>
          <w:sz w:val="22"/>
          <w:szCs w:val="22"/>
          <w:shd w:val="clear" w:color="auto" w:fill="auto"/>
          <w:vertAlign w:val="baseline"/>
        </w:rPr>
      </w:pPr>
      <w:r>
        <w:rPr>
          <w:rFonts w:ascii="Cambria" w:eastAsia="Cambria" w:hAnsi="Cambria" w:cs="Cambria"/>
          <w:b w:val="0"/>
          <w:i w:val="0"/>
          <w:smallCaps w:val="0"/>
          <w:strike w:val="0"/>
          <w:color w:val="404040"/>
          <w:sz w:val="22"/>
          <w:szCs w:val="22"/>
          <w:shd w:val="clear" w:color="auto" w:fill="auto"/>
          <w:vertAlign w:val="baseline"/>
          <w:rtl w:val="0"/>
        </w:rPr>
        <w:t xml:space="preserve">Wrote, edited and published: marketing site text, UI text for Leumi secured site and ATM screens, online and print advertisements, banners, videos and presentations.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80" w:line="240" w:lineRule="auto"/>
        <w:ind w:left="144" w:right="0" w:hanging="144"/>
        <w:jc w:val="left"/>
        <w:rPr>
          <w:b w:val="0"/>
          <w:i w:val="0"/>
          <w:smallCaps w:val="0"/>
          <w:strike w:val="0"/>
          <w:color w:val="404040"/>
          <w:sz w:val="22"/>
          <w:szCs w:val="22"/>
          <w:shd w:val="clear" w:color="auto" w:fill="auto"/>
          <w:vertAlign w:val="baseline"/>
        </w:rPr>
      </w:pPr>
      <w:r>
        <w:rPr>
          <w:sz w:val="22"/>
          <w:szCs w:val="22"/>
          <w:rtl w:val="0"/>
        </w:rPr>
        <w:t xml:space="preserve">L</w:t>
      </w:r>
      <w:r>
        <w:rPr>
          <w:rFonts w:ascii="Cambria" w:eastAsia="Cambria" w:hAnsi="Cambria" w:cs="Cambria"/>
          <w:b w:val="0"/>
          <w:i w:val="0"/>
          <w:smallCaps w:val="0"/>
          <w:strike w:val="0"/>
          <w:color w:val="404040"/>
          <w:sz w:val="22"/>
          <w:szCs w:val="22"/>
          <w:shd w:val="clear" w:color="auto" w:fill="auto"/>
          <w:vertAlign w:val="baseline"/>
          <w:rtl w:val="0"/>
        </w:rPr>
        <w:t xml:space="preserve">ocalized all Leumi web content into English.</w:t>
      </w:r>
      <w:r>
        <w:br/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280" w:after="120" w:line="240" w:lineRule="auto"/>
        <w:ind w:left="0" w:right="0" w:firstLine="0"/>
        <w:jc w:val="left"/>
        <w:rPr>
          <w:rFonts w:ascii="Cambria" w:eastAsia="Cambria" w:hAnsi="Cambria" w:cs="Cambria"/>
          <w:b/>
          <w:i w:val="0"/>
          <w:smallCaps/>
          <w:strike w:val="0"/>
          <w:color w:val="262626"/>
          <w:sz w:val="24"/>
          <w:szCs w:val="24"/>
          <w:shd w:val="clear" w:color="auto" w:fill="auto"/>
          <w:vertAlign w:val="baseline"/>
        </w:rPr>
      </w:pPr>
      <w:r>
        <w:rPr>
          <w:rFonts w:ascii="Cambria" w:eastAsia="Cambria" w:hAnsi="Cambria" w:cs="Cambria"/>
          <w:b/>
          <w:i w:val="0"/>
          <w:smallCaps/>
          <w:strike w:val="0"/>
          <w:color w:val="262626"/>
          <w:sz w:val="24"/>
          <w:szCs w:val="24"/>
          <w:shd w:val="clear" w:color="auto" w:fill="auto"/>
          <w:vertAlign w:val="baseline"/>
          <w:rtl w:val="0"/>
        </w:rPr>
        <w:t xml:space="preserve">B.A. | June 2005 | University of California, Santa Barbara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80" w:line="240" w:lineRule="auto"/>
        <w:ind w:left="144" w:right="0" w:hanging="144"/>
        <w:jc w:val="left"/>
        <w:rPr>
          <w:b w:val="0"/>
          <w:i w:val="0"/>
          <w:smallCaps w:val="0"/>
          <w:strike w:val="0"/>
          <w:color w:val="404040"/>
          <w:sz w:val="22"/>
          <w:szCs w:val="22"/>
          <w:shd w:val="clear" w:color="auto" w:fill="auto"/>
          <w:vertAlign w:val="baseline"/>
        </w:rPr>
      </w:pPr>
      <w:r>
        <w:rPr>
          <w:rFonts w:ascii="Cambria" w:eastAsia="Cambria" w:hAnsi="Cambria" w:cs="Cambria"/>
          <w:b w:val="0"/>
          <w:i w:val="0"/>
          <w:smallCaps w:val="0"/>
          <w:strike w:val="0"/>
          <w:color w:val="404040"/>
          <w:sz w:val="22"/>
          <w:szCs w:val="22"/>
          <w:shd w:val="clear" w:color="auto" w:fill="auto"/>
          <w:vertAlign w:val="baseline"/>
          <w:rtl w:val="0"/>
        </w:rPr>
        <w:t xml:space="preserve">Major: Sociology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80" w:line="240" w:lineRule="auto"/>
        <w:ind w:left="144" w:right="0" w:hanging="144"/>
        <w:jc w:val="left"/>
        <w:rPr/>
      </w:pPr>
      <w:r>
        <w:rPr>
          <w:rFonts w:ascii="Cambria" w:eastAsia="Cambria" w:hAnsi="Cambria" w:cs="Cambria"/>
          <w:b w:val="0"/>
          <w:i w:val="0"/>
          <w:smallCaps w:val="0"/>
          <w:strike w:val="0"/>
          <w:color w:val="404040"/>
          <w:sz w:val="22"/>
          <w:szCs w:val="22"/>
          <w:shd w:val="clear" w:color="auto" w:fill="auto"/>
          <w:vertAlign w:val="baseline"/>
          <w:rtl w:val="0"/>
        </w:rPr>
        <w:t xml:space="preserve">Graduated with Highest Honors (top 2.5% of graduating class), distinction in the major</w:t>
      </w:r>
    </w:p>
    <w:sectPr>
      <w:headerReference w:type="first" r:id="rId4"/>
      <w:headerReference w:type="even" r:id="rId5"/>
      <w:headerReference w:type="default" r:id="rId6"/>
      <w:footerReference w:type="default" r:id="rId7"/>
      <w:type w:val="nextPage"/>
      <w:pgSz w:w="12240" w:h="15840"/>
      <w:pgMar w:top="1440" w:right="1440" w:bottom="1440" w:left="1440" w:footer="72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  <w:titlePg/>
    </w:sectPr>
  </w:body>
</w:document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keepNext w:val="0"/>
      <w:keepLines w:val="0"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0" w:after="720" w:line="240" w:lineRule="auto"/>
      <w:ind w:left="0" w:right="0" w:firstLine="0"/>
      <w:jc w:val="right"/>
      <w:rPr>
        <w:rFonts w:ascii="Cambria" w:eastAsia="Cambria" w:hAnsi="Cambria" w:cs="Cambria"/>
        <w:b w:val="0"/>
        <w:i w:val="0"/>
        <w:smallCaps w:val="0"/>
        <w:strike w:val="0"/>
        <w:color w:val="39A5B7"/>
        <w:sz w:val="18"/>
        <w:szCs w:val="18"/>
        <w:shd w:val="clear" w:color="auto" w:fill="auto"/>
        <w:vertAlign w:val="baseline"/>
      </w:rPr>
    </w:pPr>
    <w:r>
      <w:rPr>
        <w:rFonts w:ascii="Cambria" w:eastAsia="Cambria" w:hAnsi="Cambria" w:cs="Cambria"/>
        <w:b w:val="0"/>
        <w:i w:val="0"/>
        <w:smallCaps w:val="0"/>
        <w:strike w:val="0"/>
        <w:color w:val="39A5B7"/>
        <w:sz w:val="18"/>
        <w:szCs w:val="18"/>
        <w:shd w:val="clear" w:color="auto" w:fill="auto"/>
        <w:vertAlign w:val="baseline"/>
        <w:rtl w:val="0"/>
      </w:rPr>
      <w:t xml:space="preserve">Page </w:t>
    </w:r>
    <w:r>
      <w:rPr>
        <w:rFonts w:ascii="Cambria" w:eastAsia="Cambria" w:hAnsi="Cambria" w:cs="Cambria"/>
        <w:b w:val="0"/>
        <w:i w:val="0"/>
        <w:smallCaps w:val="0"/>
        <w:strike w:val="0"/>
        <w:color w:val="39A5B7"/>
        <w:sz w:val="18"/>
        <w:szCs w:val="18"/>
        <w:shd w:val="clear" w:color="auto" w:fill="auto"/>
        <w:vertAlign w:val="baseline"/>
      </w:rPr>
      <w:fldChar w:fldCharType="begin"/>
    </w:r>
    <w:r>
      <w:rPr>
        <w:rFonts w:ascii="Cambria" w:eastAsia="Cambria" w:hAnsi="Cambria" w:cs="Cambria"/>
        <w:b w:val="0"/>
        <w:i w:val="0"/>
        <w:smallCaps w:val="0"/>
        <w:strike w:val="0"/>
        <w:color w:val="39A5B7"/>
        <w:sz w:val="18"/>
        <w:szCs w:val="18"/>
        <w:shd w:val="clear" w:color="auto" w:fill="auto"/>
        <w:vertAlign w:val="baseline"/>
      </w:rPr>
      <w:instrText>PAGE</w:instrText>
    </w:r>
    <w:r>
      <w:rPr>
        <w:rFonts w:ascii="Cambria" w:eastAsia="Cambria" w:hAnsi="Cambria" w:cs="Cambria"/>
        <w:b w:val="0"/>
        <w:i w:val="0"/>
        <w:smallCaps w:val="0"/>
        <w:strike w:val="0"/>
        <w:color w:val="39A5B7"/>
        <w:sz w:val="18"/>
        <w:szCs w:val="18"/>
        <w:shd w:val="clear" w:color="auto" w:fill="auto"/>
        <w:vertAlign w:val="baseline"/>
      </w:rPr>
      <w:fldChar w:fldCharType="separate"/>
    </w:r>
    <w:r>
      <w:rPr>
        <w:rFonts w:ascii="Cambria" w:eastAsia="Cambria" w:hAnsi="Cambria" w:cs="Cambria"/>
        <w:b w:val="0"/>
        <w:i w:val="0"/>
        <w:smallCaps w:val="0"/>
        <w:strike w:val="0"/>
        <w:color w:val="39A5B7"/>
        <w:sz w:val="18"/>
        <w:szCs w:val="18"/>
        <w:shd w:val="clear" w:color="auto" w:fill="auto"/>
        <w:vertAlign w:val="baseline"/>
      </w:rPr>
      <w:fldChar w:fldCharType="end"/>
    </w:r>
  </w:p>
</w:ft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·"/>
      <w:pPr>
        <w:spacing/>
        <w:ind w:left="144" w:hanging="144"/>
      </w:pPr>
      <w:rPr>
        <w:rFonts w:ascii="Cambria" w:eastAsia="Cambria" w:hAnsi="Cambria" w:cs="Cambria"/>
      </w:rPr>
    </w:lvl>
    <w:lvl w:ilvl="1">
      <w:start w:val="1"/>
      <w:numFmt w:val="bullet"/>
      <w:suff w:val="tab"/>
      <w:lvlText w:val=""/>
      <w:pPr>
        <w:spacing/>
        <w:ind w:left="0" w:firstLine="0"/>
      </w:pPr>
      <w:rPr/>
    </w:lvl>
    <w:lvl w:ilvl="2">
      <w:start w:val="1"/>
      <w:numFmt w:val="bullet"/>
      <w:suff w:val="tab"/>
      <w:lvlText w:val=""/>
      <w:pPr>
        <w:spacing/>
        <w:ind w:left="0" w:firstLine="0"/>
      </w:pPr>
      <w:rPr/>
    </w:lvl>
    <w:lvl w:ilvl="3">
      <w:start w:val="1"/>
      <w:numFmt w:val="bullet"/>
      <w:suff w:val="tab"/>
      <w:lvlText w:val=""/>
      <w:pPr>
        <w:spacing/>
        <w:ind w:left="0" w:firstLine="0"/>
      </w:pPr>
      <w:rPr/>
    </w:lvl>
    <w:lvl w:ilvl="4">
      <w:start w:val="1"/>
      <w:numFmt w:val="bullet"/>
      <w:suff w:val="tab"/>
      <w:lvlText w:val=""/>
      <w:pPr>
        <w:spacing/>
        <w:ind w:left="0" w:firstLine="0"/>
      </w:pPr>
      <w:rPr/>
    </w:lvl>
    <w:lvl w:ilvl="5">
      <w:start w:val="1"/>
      <w:numFmt w:val="bullet"/>
      <w:suff w:val="tab"/>
      <w:lvlText w:val=""/>
      <w:pPr>
        <w:spacing/>
        <w:ind w:left="0" w:firstLine="0"/>
      </w:pPr>
      <w:rPr/>
    </w:lvl>
    <w:lvl w:ilvl="6">
      <w:start w:val="1"/>
      <w:numFmt w:val="bullet"/>
      <w:suff w:val="tab"/>
      <w:lvlText w:val=""/>
      <w:pPr>
        <w:spacing/>
        <w:ind w:left="0" w:firstLine="0"/>
      </w:pPr>
      <w:rPr/>
    </w:lvl>
    <w:lvl w:ilvl="7">
      <w:start w:val="1"/>
      <w:numFmt w:val="bullet"/>
      <w:suff w:val="tab"/>
      <w:lvlText w:val=""/>
      <w:pPr>
        <w:spacing/>
        <w:ind w:left="0" w:firstLine="0"/>
      </w:pPr>
      <w:rPr/>
    </w:lvl>
    <w:lvl w:ilvl="8">
      <w:start w:val="1"/>
      <w:numFmt w:val="bullet"/>
      <w:suff w:val="tab"/>
      <w:lvlText w:val=""/>
      <w:pPr>
        <w:spacing/>
        <w:ind w:left="0" w:firstLine="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color w:val="404040"/>
        <w:sz w:val="18"/>
        <w:szCs w:val="18"/>
        <w:lang w:val="en-US"/>
      </w:rPr>
    </w:rPrDefault>
    <w:pPrDefault>
      <w:pPr>
        <w:spacing w:after="280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val="single" w:sz="12" w:space="16" w:color="39A5B7"/>
      </w:pBdr>
      <w:spacing w:after="120"/>
    </w:pPr>
    <w:rPr>
      <w:rFonts w:ascii="Cambria" w:eastAsia="Cambria" w:hAnsi="Cambria" w:cs="Cambria"/>
      <w:color w:val="39A5B7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7" Type="http://schemas.openxmlformats.org/officeDocument/2006/relationships/footer" Target="footer7.xml" /><Relationship Id="rId6" Type="http://schemas.openxmlformats.org/officeDocument/2006/relationships/header" Target="header6.xml" /><Relationship Id="rId17" Type="http://schemas.openxmlformats.org/officeDocument/2006/relationships/theme" Target="theme/theme1.xml" /><Relationship Id="rId1" Type="http://schemas.openxmlformats.org/officeDocument/2006/relationships/hyperlink" Target="mailto:vanessa.perplies@gmail.com" TargetMode="External" /><Relationship Id="rId2" Type="http://schemas.openxmlformats.org/officeDocument/2006/relationships/hyperlink" Target="https://www.linkedin.com/in/vanessaconvertingb2bsaaswriter/" TargetMode="External" /><Relationship Id="rId3" Type="http://schemas.openxmlformats.org/officeDocument/2006/relationships/hyperlink" Target="https://drive.google.com/drive/folders/0B9IBxMBOUKzcNS1ObnNRbGt6OFE?resourcekey=0-qTahJBNwjLfd2zORWGW6qA&amp;usp=sharing" TargetMode="External" /><Relationship Id="rIdVH78A5" Type="http://schemas.openxmlformats.org/officeDocument/2006/relationships/image" Target="media/L9CQBJ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