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6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374"/>
                    <pic:cNvPicPr/>
                  </pic:nvPicPr>
                  <pic:blipFill>
                    <a:blip xmlns:r="http://schemas.openxmlformats.org/officeDocument/2006/relationships" r:embed="rIdJ6LUS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152" w:rsidRDefault="00AC1152">
      <w:pPr>
        <w:spacing w:line="360" w:lineRule="auto"/>
        <w:jc w:val="left"/>
        <w:rPr>
          <w:rFonts w:ascii="Arial" w:eastAsia="Arial" w:hAnsi="Arial" w:cs="Arial" w:hint="eastAsia"/>
          <w:b/>
          <w:bCs/>
          <w:sz w:val="16"/>
          <w:szCs w:val="16"/>
          <w:u w:val="single"/>
          <w:rtl/>
          <w:lang w:eastAsia="he-IL" w:bidi="he-IL"/>
        </w:rPr>
      </w:pPr>
      <w:r>
        <w:pict>
          <v:line id="מחבר ישר 2" o:spid="_x0000_s2050" style="position:absolute;left:0;text-align:left;z-index:1" from="8.15pt,27.05pt" to="546.75pt,27.05pt" strokecolor="#7f7f7f" strokeweight="1.59mm">
            <v:stroke color2="gray" joinstyle="miter" endcap="square"/>
          </v:line>
        </w:pict>
      </w:r>
      <w:r>
        <w:rPr>
          <w:rFonts w:ascii="Arial" w:eastAsia="Arial" w:hAnsi="Arial" w:cs="Arial" w:hint="eastAsia"/>
          <w:b/>
          <w:bCs/>
          <w:sz w:val="36"/>
          <w:szCs w:val="36"/>
          <w:rtl/>
          <w:lang w:eastAsia="he-IL" w:bidi="he-IL"/>
        </w:rPr>
        <w:t>אבי רופא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             </w:t>
      </w:r>
      <w:r w:rsidR="00D35E1F"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  <w:t>פרטים אישיים</w:t>
      </w:r>
      <w:r w:rsidR="00D35E1F"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: </w:t>
      </w:r>
      <w:r w:rsidR="00D35E1F" w:rsidRPr="00D35E1F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שנת לידה: 1978, ת.ז: 35886050, נשוי + 3            </w:t>
      </w:r>
      <w:r w:rsidRPr="00D35E1F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                            </w:t>
      </w:r>
      <w:r w:rsidRPr="00D35E1F"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                                   </w:t>
      </w:r>
      <w:r w:rsidRPr="00D35E1F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רמת גן  |  </w:t>
      </w:r>
      <w:r w:rsidRPr="00D35E1F"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  <w:t>05</w:t>
      </w:r>
      <w:r w:rsidRPr="00D35E1F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2-2308414  |  </w:t>
      </w:r>
      <w:r w:rsidRPr="00D35E1F">
        <w:rPr>
          <w:rFonts w:ascii="Arial" w:eastAsia="Arial" w:hAnsi="Arial" w:cs="Arial"/>
          <w:b/>
          <w:bCs/>
          <w:sz w:val="22"/>
          <w:szCs w:val="22"/>
        </w:rPr>
        <w:t>avi_rofe@walla.co.il</w:t>
      </w:r>
    </w:p>
    <w:p w:rsidR="00AC1152" w:rsidRDefault="00AC1152">
      <w:pPr>
        <w:numPr>
          <w:ilvl w:val="0"/>
          <w:numId w:val="1"/>
        </w:numPr>
        <w:spacing w:line="324" w:lineRule="auto"/>
        <w:ind w:left="357" w:hanging="357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בעל תואר ראשון 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משולב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במדעי החיים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+ מדעים מדויקים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וניסיון רב בתועמלנות ובמכירה של ציוד ומוצרים רפואיים.</w:t>
      </w:r>
    </w:p>
    <w:p w:rsidR="00AC1152" w:rsidRDefault="00AC1152">
      <w:pPr>
        <w:numPr>
          <w:ilvl w:val="0"/>
          <w:numId w:val="1"/>
        </w:numPr>
        <w:spacing w:line="324" w:lineRule="auto"/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יכולת מוכחת בשיווק וקידום של מוצרים (חדשים/קיימים) ובפיתוח קשרים מצוינים עם בתי"ח, מרפאות וגורמים מקצועיים.</w:t>
      </w:r>
    </w:p>
    <w:p w:rsidR="00AC1152" w:rsidRDefault="00AC1152">
      <w:pPr>
        <w:numPr>
          <w:ilvl w:val="0"/>
          <w:numId w:val="1"/>
        </w:numPr>
        <w:spacing w:line="360" w:lineRule="auto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  <w:t>אוריינטציה שיווקית גבוהה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, כושר הדרכה מצוין, תכנון וניהול זמן, יוזמה ויצירתיות, אמינות, יחסי אנוש מעולים.</w:t>
      </w:r>
    </w:p>
    <w:p w:rsidR="00412037" w:rsidRPr="00412037" w:rsidRDefault="00AC1152">
      <w:pPr>
        <w:numPr>
          <w:ilvl w:val="0"/>
          <w:numId w:val="1"/>
        </w:numPr>
        <w:spacing w:line="360" w:lineRule="auto"/>
        <w:rPr>
          <w:rFonts w:ascii="Arial" w:eastAsia="Arial" w:hAnsi="Arial" w:cs="Arial"/>
          <w:sz w:val="16"/>
          <w:szCs w:val="16"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רמת</w:t>
      </w:r>
      <w:r w:rsidR="00412037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אנגלית 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גבוהה מאד ושליטה ברוסית </w:t>
      </w:r>
      <w:r w:rsidR="00412037"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  <w:t>–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ניהול שיחה שוטפת</w:t>
      </w:r>
      <w:r>
        <w:rPr>
          <w:rFonts w:ascii="Arial" w:eastAsia="Arial" w:hAnsi="Arial" w:cs="Arial"/>
          <w:b/>
          <w:bCs/>
          <w:sz w:val="22"/>
          <w:szCs w:val="22"/>
          <w:lang w:eastAsia="he-IL" w:bidi="he-IL"/>
        </w:rPr>
        <w:t>;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</w:t>
      </w:r>
    </w:p>
    <w:p w:rsidR="00863B0D" w:rsidRPr="00022DB1" w:rsidRDefault="00AC1152">
      <w:pPr>
        <w:numPr>
          <w:ilvl w:val="0"/>
          <w:numId w:val="1"/>
        </w:numPr>
        <w:spacing w:line="360" w:lineRule="auto"/>
        <w:rPr>
          <w:rFonts w:ascii="Arial" w:eastAsia="Arial" w:hAnsi="Arial" w:cs="Arial" w:hint="eastAsia"/>
          <w:sz w:val="16"/>
          <w:szCs w:val="16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רישיונות: רכב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,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אופנוע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כבד ורשיון טיס.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/>
          <w:b/>
          <w:bCs/>
          <w:u w:val="single"/>
          <w:rtl/>
          <w:lang w:eastAsia="he-IL" w:bidi="he-IL"/>
        </w:rPr>
        <w:t>השכלה</w:t>
      </w:r>
      <w:r>
        <w:rPr>
          <w:rFonts w:ascii="Arial" w:eastAsia="Arial" w:hAnsi="Arial" w:cs="Arial"/>
          <w:rtl/>
          <w:lang w:eastAsia="he-IL" w:bidi="he-IL"/>
        </w:rPr>
        <w:t>:</w:t>
      </w:r>
      <w:r>
        <w:rPr>
          <w:rFonts w:ascii="Arial" w:eastAsia="Arial" w:hAnsi="Arial" w:cs="Arial" w:hint="eastAsia"/>
          <w:rtl/>
          <w:lang w:eastAsia="he-IL" w:bidi="he-IL"/>
        </w:rPr>
        <w:t xml:space="preserve"> 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</w:pPr>
      <w:r w:rsidRPr="004F46F2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2015-2013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: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השלמה לתואר </w:t>
      </w:r>
      <w:r>
        <w:rPr>
          <w:rFonts w:ascii="Arial" w:eastAsia="Arial" w:hAnsi="Arial" w:cs="Arial"/>
          <w:b/>
          <w:bCs/>
          <w:sz w:val="22"/>
          <w:szCs w:val="22"/>
          <w:lang w:eastAsia="he-IL" w:bidi="he-IL"/>
        </w:rPr>
        <w:t xml:space="preserve">LLB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במשפטים, הקריה האקדמית אונו.</w:t>
      </w:r>
    </w:p>
    <w:p w:rsidR="00F33242" w:rsidRDefault="00F33242">
      <w:pPr>
        <w:spacing w:line="336" w:lineRule="auto"/>
        <w:jc w:val="left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 w:rsidRPr="004F46F2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2004-  כיום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: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קורסים בתחום הרפואי + השתלמויות וסדנאות בתחומי שיווק, פרסום ומכירות בארץ ובחו"ל.</w:t>
      </w:r>
    </w:p>
    <w:p w:rsidR="00863B0D" w:rsidRDefault="00AC1152">
      <w:pPr>
        <w:spacing w:line="336" w:lineRule="auto"/>
        <w:jc w:val="left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 w:rsidRPr="004F46F2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20</w:t>
      </w:r>
      <w:r w:rsidR="0088742D" w:rsidRPr="004F46F2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06</w:t>
      </w:r>
      <w:r w:rsidRPr="004F46F2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-2000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: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תואר</w:t>
      </w:r>
      <w:r w:rsidR="00863B0D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משולב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lang w:eastAsia="he-IL" w:bidi="he-IL"/>
        </w:rPr>
        <w:t>B.Sc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במדעי החיים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+מדעים מדויקים</w:t>
      </w:r>
      <w:r w:rsidR="00863B0D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מ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אוניברסיטת בר אילן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- לאחר </w:t>
      </w:r>
      <w:r w:rsidR="00863B0D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כך 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המשך לימודים בארה"ב (</w:t>
      </w:r>
      <w:r w:rsidR="00412037">
        <w:rPr>
          <w:rFonts w:ascii="Arial" w:eastAsia="Arial" w:hAnsi="Arial" w:cs="Arial" w:hint="cs"/>
          <w:b/>
          <w:bCs/>
          <w:sz w:val="22"/>
          <w:szCs w:val="22"/>
          <w:lang w:eastAsia="he-IL" w:bidi="he-IL"/>
        </w:rPr>
        <w:t>PCO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)</w:t>
      </w:r>
      <w:r w:rsidR="00863B0D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הכשרה כאופטמטריסט קליני</w:t>
      </w:r>
      <w:r w:rsidR="00863B0D"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 xml:space="preserve"> </w:t>
      </w:r>
      <w:r w:rsidR="00412037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בעל רשיון משרד הבריאות ומשרד הרישוי.בעל 3 תת התמח</w:t>
      </w:r>
      <w:r w:rsidR="007050DA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יות במקצוע מארה"ב המוקרים בארץ.</w:t>
      </w:r>
    </w:p>
    <w:p w:rsidR="00022DB1" w:rsidRDefault="00AC1152">
      <w:pPr>
        <w:spacing w:line="360" w:lineRule="auto"/>
        <w:jc w:val="left"/>
        <w:rPr>
          <w:rFonts w:ascii="Arial" w:eastAsia="Arial" w:hAnsi="Arial" w:cs="Arial"/>
          <w:lang w:eastAsia="he-IL" w:bidi="he-IL"/>
        </w:rPr>
      </w:pPr>
      <w:r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  <w:t>ניסיון תעסוקתי</w:t>
      </w:r>
      <w:r w:rsidR="00022DB1">
        <w:rPr>
          <w:rFonts w:ascii="Arial" w:eastAsia="Arial" w:hAnsi="Arial" w:cs="Arial" w:hint="cs"/>
          <w:b/>
          <w:bCs/>
          <w:u w:val="single"/>
          <w:rtl/>
          <w:lang w:eastAsia="he-IL" w:bidi="he-IL"/>
        </w:rPr>
        <w:t xml:space="preserve"> -</w:t>
      </w:r>
    </w:p>
    <w:p w:rsidR="00022DB1" w:rsidRDefault="00022DB1">
      <w:pPr>
        <w:spacing w:line="360" w:lineRule="auto"/>
        <w:jc w:val="left"/>
        <w:rPr>
          <w:rFonts w:ascii="Arial" w:eastAsia="Arial" w:hAnsi="Arial" w:cs="Arial"/>
          <w:b/>
          <w:bCs/>
          <w:rtl/>
          <w:lang w:eastAsia="he-IL" w:bidi="he-IL"/>
        </w:rPr>
      </w:pPr>
      <w:r w:rsidRPr="00022DB1">
        <w:rPr>
          <w:rFonts w:ascii="Arial" w:eastAsia="Arial" w:hAnsi="Arial" w:cs="Arial"/>
          <w:b/>
          <w:bCs/>
          <w:u w:val="single"/>
          <w:lang w:eastAsia="he-IL" w:bidi="he-IL"/>
        </w:rPr>
        <w:t xml:space="preserve">2019 </w:t>
      </w:r>
      <w:r w:rsidRPr="00022DB1">
        <w:rPr>
          <w:rFonts w:ascii="Arial" w:eastAsia="Arial" w:hAnsi="Arial" w:cs="Arial" w:hint="cs"/>
          <w:b/>
          <w:bCs/>
          <w:u w:val="single"/>
          <w:rtl/>
          <w:lang w:eastAsia="he-IL" w:bidi="he-IL"/>
        </w:rPr>
        <w:t xml:space="preserve"> ועד היום</w:t>
      </w:r>
      <w:r w:rsidRPr="00022DB1">
        <w:rPr>
          <w:rFonts w:ascii="Arial" w:eastAsia="Arial" w:hAnsi="Arial" w:cs="Arial" w:hint="cs"/>
          <w:b/>
          <w:bCs/>
          <w:rtl/>
          <w:lang w:eastAsia="he-IL" w:bidi="he-IL"/>
        </w:rPr>
        <w:t xml:space="preserve">: </w:t>
      </w:r>
      <w:r>
        <w:rPr>
          <w:rFonts w:ascii="Arial" w:eastAsia="Arial" w:hAnsi="Arial" w:cs="Arial" w:hint="cs"/>
          <w:b/>
          <w:bCs/>
          <w:rtl/>
          <w:lang w:eastAsia="he-IL" w:bidi="he-IL"/>
        </w:rPr>
        <w:t xml:space="preserve">  </w:t>
      </w:r>
      <w:r w:rsidRPr="00022DB1">
        <w:rPr>
          <w:rFonts w:ascii="Arial" w:eastAsia="Arial" w:hAnsi="Arial" w:cs="Arial" w:hint="cs"/>
          <w:b/>
          <w:bCs/>
          <w:rtl/>
          <w:lang w:eastAsia="he-IL" w:bidi="he-IL"/>
        </w:rPr>
        <w:t>חברת חגי מכשור רפואי:</w:t>
      </w:r>
    </w:p>
    <w:p w:rsidR="00022DB1" w:rsidRPr="00022DB1" w:rsidRDefault="00022DB1">
      <w:pPr>
        <w:spacing w:line="360" w:lineRule="auto"/>
        <w:jc w:val="left"/>
        <w:rPr>
          <w:rFonts w:ascii="Arial" w:eastAsia="Arial" w:hAnsi="Arial" w:cs="Arial" w:hint="cs"/>
          <w:sz w:val="22"/>
          <w:szCs w:val="22"/>
          <w:rtl/>
          <w:lang w:eastAsia="he-IL" w:bidi="he-IL"/>
        </w:rPr>
      </w:pPr>
      <w:r w:rsidRPr="00022DB1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מכירות ציוד רפואי וניהול מוצר</w:t>
      </w:r>
      <w:r>
        <w:rPr>
          <w:rFonts w:ascii="Arial" w:eastAsia="Arial" w:hAnsi="Arial" w:cs="Arial" w:hint="cs"/>
          <w:sz w:val="22"/>
          <w:szCs w:val="22"/>
          <w:rtl/>
          <w:lang w:eastAsia="he-IL" w:bidi="he-IL"/>
        </w:rPr>
        <w:t>-</w:t>
      </w:r>
      <w:r w:rsidRPr="00F33242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נהול המכירה מתחילתה ועד סופה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 xml:space="preserve"> - </w:t>
      </w:r>
      <w:r>
        <w:rPr>
          <w:rFonts w:ascii="Arial" w:eastAsia="Arial" w:hAnsi="Arial" w:cs="Arial" w:hint="cs"/>
          <w:sz w:val="22"/>
          <w:szCs w:val="22"/>
          <w:rtl/>
          <w:lang w:eastAsia="he-IL" w:bidi="he-IL"/>
        </w:rPr>
        <w:t>ציוד מתכלה וגם קפיטל ,</w:t>
      </w:r>
      <w:r w:rsidRPr="00785A42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ניהול יחדה עסקית,</w:t>
      </w:r>
      <w:r>
        <w:rPr>
          <w:rFonts w:ascii="Arial" w:eastAsia="Arial" w:hAnsi="Arial" w:cs="Arial"/>
          <w:b/>
          <w:bCs/>
          <w:sz w:val="22"/>
          <w:szCs w:val="22"/>
          <w:lang w:eastAsia="he-IL" w:bidi="he-IL"/>
        </w:rPr>
        <w:t>.</w:t>
      </w:r>
    </w:p>
    <w:p w:rsidR="00022DB1" w:rsidRPr="00022DB1" w:rsidRDefault="00863B0D">
      <w:pPr>
        <w:spacing w:line="360" w:lineRule="auto"/>
        <w:jc w:val="left"/>
        <w:rPr>
          <w:rFonts w:ascii="Arial" w:eastAsia="Arial" w:hAnsi="Arial" w:cs="Arial"/>
          <w:b/>
          <w:bCs/>
          <w:lang w:eastAsia="he-IL" w:bidi="he-IL"/>
        </w:rPr>
      </w:pPr>
      <w:r>
        <w:rPr>
          <w:rFonts w:ascii="Arial" w:eastAsia="Arial" w:hAnsi="Arial" w:cs="Arial" w:hint="cs"/>
          <w:rtl/>
          <w:lang w:eastAsia="he-IL" w:bidi="he-IL"/>
        </w:rPr>
        <w:t xml:space="preserve"> </w:t>
      </w:r>
      <w:r w:rsidR="00022DB1" w:rsidRPr="00022DB1">
        <w:rPr>
          <w:rFonts w:ascii="Arial" w:eastAsia="Arial" w:hAnsi="Arial" w:cs="Arial"/>
          <w:b/>
          <w:bCs/>
          <w:u w:val="single"/>
          <w:lang w:eastAsia="he-IL" w:bidi="he-IL"/>
        </w:rPr>
        <w:t>:2015-2018</w:t>
      </w:r>
      <w:r w:rsidRPr="00022DB1">
        <w:rPr>
          <w:rFonts w:ascii="Arial" w:eastAsia="Arial" w:hAnsi="Arial" w:cs="Arial" w:hint="cs"/>
          <w:b/>
          <w:bCs/>
          <w:u w:val="single"/>
          <w:rtl/>
          <w:lang w:eastAsia="he-IL" w:bidi="he-IL"/>
        </w:rPr>
        <w:t xml:space="preserve"> </w:t>
      </w:r>
      <w:r w:rsidRPr="00022DB1">
        <w:rPr>
          <w:rFonts w:ascii="Arial" w:eastAsia="Arial" w:hAnsi="Arial" w:cs="Arial" w:hint="cs"/>
          <w:b/>
          <w:bCs/>
          <w:rtl/>
          <w:lang w:eastAsia="he-IL" w:bidi="he-IL"/>
        </w:rPr>
        <w:t xml:space="preserve"> </w:t>
      </w:r>
      <w:r w:rsidR="00022DB1" w:rsidRPr="00022DB1">
        <w:rPr>
          <w:rFonts w:ascii="Arial" w:eastAsia="Arial" w:hAnsi="Arial" w:cs="Arial" w:hint="cs"/>
          <w:b/>
          <w:bCs/>
          <w:rtl/>
          <w:lang w:eastAsia="he-IL" w:bidi="he-IL"/>
        </w:rPr>
        <w:t xml:space="preserve">     </w:t>
      </w:r>
      <w:r w:rsidR="00252283" w:rsidRPr="00022DB1">
        <w:rPr>
          <w:rFonts w:ascii="Arial" w:eastAsia="Arial" w:hAnsi="Arial" w:cs="Arial" w:hint="cs"/>
          <w:b/>
          <w:bCs/>
          <w:rtl/>
          <w:lang w:eastAsia="he-IL" w:bidi="he-IL"/>
        </w:rPr>
        <w:t>חברת שני טל</w:t>
      </w:r>
      <w:r w:rsidR="00252283" w:rsidRPr="00E70802">
        <w:rPr>
          <w:rFonts w:ascii="Arial" w:eastAsia="Arial" w:hAnsi="Arial" w:cs="Arial" w:hint="cs"/>
          <w:b/>
          <w:bCs/>
          <w:color w:val="70AD47"/>
          <w:rtl/>
          <w:lang w:eastAsia="he-IL" w:bidi="he-IL"/>
        </w:rPr>
        <w:t xml:space="preserve"> </w:t>
      </w:r>
      <w:r w:rsidRPr="00E70802">
        <w:rPr>
          <w:rFonts w:ascii="Arial" w:eastAsia="Arial" w:hAnsi="Arial" w:cs="Arial" w:hint="cs"/>
          <w:b/>
          <w:bCs/>
          <w:color w:val="70AD47"/>
          <w:rtl/>
          <w:lang w:eastAsia="he-IL" w:bidi="he-IL"/>
        </w:rPr>
        <w:t xml:space="preserve"> </w:t>
      </w:r>
      <w:r w:rsidR="00252283" w:rsidRPr="00E70802">
        <w:rPr>
          <w:rFonts w:ascii="Arial" w:eastAsia="Arial" w:hAnsi="Arial" w:cs="Arial" w:hint="cs"/>
          <w:b/>
          <w:bCs/>
          <w:color w:val="70AD47"/>
          <w:rtl/>
          <w:lang w:eastAsia="he-IL" w:bidi="he-IL"/>
        </w:rPr>
        <w:t xml:space="preserve"> </w:t>
      </w:r>
    </w:p>
    <w:p w:rsidR="00AC1152" w:rsidRPr="00022DB1" w:rsidRDefault="00F33242">
      <w:pPr>
        <w:spacing w:line="360" w:lineRule="auto"/>
        <w:jc w:val="left"/>
        <w:rPr>
          <w:rFonts w:ascii="Arial" w:eastAsia="Arial" w:hAnsi="Arial" w:cs="Arial"/>
          <w:b/>
          <w:bCs/>
          <w:color w:val="70AD47"/>
          <w:lang w:eastAsia="he-IL" w:bidi="he-IL"/>
        </w:rPr>
      </w:pPr>
      <w:r w:rsidRPr="00022DB1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מכירות ציוד רפואי וניהול מוצר</w:t>
      </w:r>
      <w:r w:rsidR="007050DA"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-</w:t>
      </w:r>
      <w:r w:rsidRPr="00F33242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נהול המכירה מתחילתה ועד סופה</w:t>
      </w:r>
      <w:r>
        <w:rPr>
          <w:rFonts w:ascii="Arial" w:eastAsia="Arial" w:hAnsi="Arial" w:cs="Arial" w:hint="cs"/>
          <w:sz w:val="22"/>
          <w:szCs w:val="22"/>
          <w:rtl/>
          <w:lang w:eastAsia="he-IL" w:bidi="he-IL"/>
        </w:rPr>
        <w:t>,</w:t>
      </w:r>
      <w:r w:rsidR="007050DA">
        <w:rPr>
          <w:rFonts w:ascii="Arial" w:eastAsia="Arial" w:hAnsi="Arial" w:cs="Arial" w:hint="cs"/>
          <w:sz w:val="22"/>
          <w:szCs w:val="22"/>
          <w:rtl/>
          <w:lang w:eastAsia="he-IL" w:bidi="he-IL"/>
        </w:rPr>
        <w:t>התמחות בחדרי ניתוח ( ציוד מתכלה וגם קפיטל)- במגוון דספלינות</w:t>
      </w:r>
      <w:r w:rsidR="00AC1152"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.הדרכת רופאים וצוות סיעודי,הכנת מכרזים, ניהול משא ומתן עם אנשי רכש וגורמים בכירים במע' הציבורית והפרטית,יצירת לידים ועסקאות בתקצבים גדולים</w:t>
      </w:r>
      <w:r w:rsidR="00412037">
        <w:rPr>
          <w:rFonts w:ascii="Arial" w:eastAsia="Arial" w:hAnsi="Arial" w:cs="Arial" w:hint="cs"/>
          <w:sz w:val="22"/>
          <w:szCs w:val="22"/>
          <w:rtl/>
          <w:lang w:eastAsia="he-IL" w:bidi="he-IL"/>
        </w:rPr>
        <w:t>.</w:t>
      </w:r>
    </w:p>
    <w:p w:rsidR="00785A42" w:rsidRDefault="00785A42">
      <w:pPr>
        <w:spacing w:line="360" w:lineRule="auto"/>
        <w:jc w:val="left"/>
        <w:rPr>
          <w:rFonts w:ascii="Arial" w:eastAsia="Arial" w:hAnsi="Arial" w:cs="Arial" w:hint="cs"/>
          <w:sz w:val="22"/>
          <w:szCs w:val="22"/>
          <w:rtl/>
          <w:lang w:eastAsia="he-IL" w:bidi="he-IL"/>
        </w:rPr>
      </w:pPr>
      <w:r w:rsidRPr="00785A42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ניהול יחדה עסקית,</w:t>
      </w:r>
      <w:r w:rsidR="00252283">
        <w:rPr>
          <w:rFonts w:ascii="Arial" w:eastAsia="Arial" w:hAnsi="Arial" w:cs="Arial"/>
          <w:b/>
          <w:bCs/>
          <w:sz w:val="22"/>
          <w:szCs w:val="22"/>
          <w:lang w:eastAsia="he-IL" w:bidi="he-IL"/>
        </w:rPr>
        <w:t>.</w:t>
      </w:r>
    </w:p>
    <w:p w:rsidR="00022DB1" w:rsidRDefault="00AC1152">
      <w:pPr>
        <w:spacing w:line="336" w:lineRule="auto"/>
        <w:jc w:val="left"/>
        <w:rPr>
          <w:rFonts w:ascii="Arial" w:eastAsia="Arial" w:hAnsi="Arial" w:cs="Arial"/>
          <w:sz w:val="22"/>
          <w:szCs w:val="22"/>
          <w:rtl/>
          <w:lang w:eastAsia="he-IL" w:bidi="he-IL"/>
        </w:rPr>
      </w:pPr>
      <w:r w:rsidRPr="00022DB1"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2014- 2015</w:t>
      </w:r>
      <w:r w:rsidRPr="00022DB1">
        <w:rPr>
          <w:rFonts w:ascii="Arial" w:eastAsia="Arial" w:hAnsi="Arial" w:cs="Arial" w:hint="eastAsia"/>
          <w:sz w:val="22"/>
          <w:szCs w:val="22"/>
          <w:u w:val="single"/>
          <w:rtl/>
          <w:lang w:eastAsia="he-IL" w:bidi="he-IL"/>
        </w:rPr>
        <w:t xml:space="preserve"> :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 </w:t>
      </w:r>
      <w:r w:rsidR="00022DB1">
        <w:rPr>
          <w:rFonts w:ascii="Arial" w:eastAsia="Arial" w:hAnsi="Arial" w:cs="Arial" w:hint="cs"/>
          <w:sz w:val="22"/>
          <w:szCs w:val="22"/>
          <w:rtl/>
          <w:lang w:eastAsia="he-IL" w:bidi="he-IL"/>
        </w:rPr>
        <w:t xml:space="preserve"> </w:t>
      </w:r>
      <w:r w:rsidR="00022DB1" w:rsidRPr="00022DB1">
        <w:rPr>
          <w:rFonts w:ascii="Arial" w:eastAsia="Arial" w:hAnsi="Arial" w:cs="Arial" w:hint="cs"/>
          <w:b/>
          <w:bCs/>
          <w:sz w:val="22"/>
          <w:szCs w:val="22"/>
          <w:rtl/>
          <w:lang w:eastAsia="he-IL" w:bidi="he-IL"/>
        </w:rPr>
        <w:t>חברת סופר פארם</w:t>
      </w:r>
    </w:p>
    <w:p w:rsidR="00AC1152" w:rsidRPr="00E70802" w:rsidRDefault="00022DB1">
      <w:pPr>
        <w:spacing w:line="336" w:lineRule="auto"/>
        <w:jc w:val="left"/>
        <w:rPr>
          <w:rFonts w:ascii="Arial" w:eastAsia="Arial" w:hAnsi="Arial" w:cs="Arial" w:hint="eastAsia"/>
          <w:color w:val="70AD47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cs"/>
          <w:sz w:val="22"/>
          <w:szCs w:val="22"/>
          <w:rtl/>
          <w:lang w:eastAsia="he-IL" w:bidi="he-IL"/>
        </w:rPr>
        <w:t xml:space="preserve">                         </w:t>
      </w:r>
      <w:r w:rsidR="00AC1152"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  </w:t>
      </w:r>
      <w:r w:rsidR="00AC1152"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ניהול, שיווק ומכירות של מוצרים רפואיים, רשת פארמה מובילה</w:t>
      </w:r>
      <w:r w:rsidR="00AC1152" w:rsidRPr="00252283">
        <w:rPr>
          <w:rFonts w:ascii="Arial" w:eastAsia="Arial" w:hAnsi="Arial" w:cs="Arial" w:hint="eastAsia"/>
          <w:b/>
          <w:bCs/>
          <w:color w:val="FF0000"/>
          <w:sz w:val="22"/>
          <w:szCs w:val="22"/>
          <w:rtl/>
          <w:lang w:eastAsia="he-IL" w:bidi="he-IL"/>
        </w:rPr>
        <w:t>.</w:t>
      </w:r>
      <w:r w:rsidR="00252283" w:rsidRPr="00252283">
        <w:rPr>
          <w:rFonts w:ascii="Arial" w:eastAsia="Arial" w:hAnsi="Arial" w:cs="Arial" w:hint="cs"/>
          <w:b/>
          <w:bCs/>
          <w:color w:val="FF0000"/>
          <w:sz w:val="22"/>
          <w:szCs w:val="22"/>
          <w:rtl/>
          <w:lang w:eastAsia="he-IL" w:bidi="he-IL"/>
        </w:rPr>
        <w:t xml:space="preserve"> 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מכירת מוצרים ושירותים רפואיים במסגרת תפקידי ניהול מחלקות.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ניהול תהליכי מכירה כולל מו"מ, סגירת עסקאות וגבית כספים.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הטמעת מבצעים והנחות ומינופם לכדי יצירת הזמנות והגדלת היקף הפעילות.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העלאת רמת השירות ומתן דגש להדרכה והנחיה של קהל הלקוחות.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הכשרה, ניהול והנעה למכירות של אנשי מכירות וגורמים מקצועיים.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מעקב אחר מלאים ואספקות, ניוד מוצרים בין הסניפים, עבודה מול ספקים ונותני שירותים.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קידום מוצרים חדשים של חברות רפואיות מקומיות ובינלאומיות והעלאת מחזור הרווחים.</w:t>
      </w:r>
    </w:p>
    <w:p w:rsidR="00AC1152" w:rsidRPr="007050DA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16"/>
          <w:szCs w:val="16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מיצוב מוניטין חיובי ומקצועי למחלקה- יצירת 'לקוחות חוזרים' וקבלת מכתבי הערכה מסמנכ"לים ברשת.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 w:rsidRPr="00022DB1"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2014-2010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: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ab/>
      </w:r>
      <w:r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ניהול ותפעול של יחידה עסקית, ח. א אופטיק בע"מ, תל ברוך צפון, ת"א.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מכירת מוצרים ושירותים רפואיים במסגרת ניהול יחידת רוו"ה עצמאית.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יצירת הטבות ומבצעים כולל בניה וחלוקה של חומרים פרסומיים ושיווקיים.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יצירת יוזמות, מהלכים שיווקיים וימי מכירה מיוחדים.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בנית שיתופי פעולה וארגון חסויות- התנהלות מול חברות גדולות בתחום.</w:t>
      </w:r>
    </w:p>
    <w:p w:rsidR="00AC1152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תמחור המוצרים ועריכת חישובי רווח.</w:t>
      </w:r>
    </w:p>
    <w:p w:rsidR="00AC1152" w:rsidRPr="007050DA" w:rsidRDefault="00AC1152">
      <w:pPr>
        <w:numPr>
          <w:ilvl w:val="0"/>
          <w:numId w:val="2"/>
        </w:numPr>
        <w:spacing w:line="336" w:lineRule="auto"/>
        <w:rPr>
          <w:rFonts w:ascii="Arial" w:eastAsia="Arial" w:hAnsi="Arial" w:cs="Arial" w:hint="eastAsia"/>
          <w:sz w:val="16"/>
          <w:szCs w:val="16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ניהול פעילות שיווק ומכירה אינטנסיבית והגדלת היקף ההכנסות והרווחים (פי 3).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 w:hint="eastAsia"/>
          <w:sz w:val="22"/>
          <w:szCs w:val="22"/>
          <w:rtl/>
          <w:lang w:eastAsia="he-IL" w:bidi="he-IL"/>
        </w:rPr>
      </w:pPr>
      <w:r w:rsidRPr="00022DB1"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2009-2000</w:t>
      </w:r>
      <w:r w:rsidRPr="00022DB1">
        <w:rPr>
          <w:rFonts w:ascii="Arial" w:eastAsia="Arial" w:hAnsi="Arial" w:cs="Arial" w:hint="eastAsia"/>
          <w:sz w:val="22"/>
          <w:szCs w:val="22"/>
          <w:u w:val="single"/>
          <w:rtl/>
          <w:lang w:eastAsia="he-IL" w:bidi="he-IL"/>
        </w:rPr>
        <w:t>: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ab/>
      </w:r>
      <w:r>
        <w:rPr>
          <w:rFonts w:ascii="Arial" w:eastAsia="Arial" w:hAnsi="Arial" w:cs="Arial" w:hint="eastAsia"/>
          <w:b/>
          <w:bCs/>
          <w:sz w:val="22"/>
          <w:szCs w:val="22"/>
          <w:u w:val="single"/>
          <w:rtl/>
          <w:lang w:eastAsia="he-IL" w:bidi="he-IL"/>
        </w:rPr>
        <w:t>מנהל חנות אופטיקה.</w:t>
      </w:r>
    </w:p>
    <w:p w:rsidR="00AC1152" w:rsidRPr="007050DA" w:rsidRDefault="00AC1152">
      <w:pPr>
        <w:numPr>
          <w:ilvl w:val="0"/>
          <w:numId w:val="3"/>
        </w:numPr>
        <w:spacing w:line="336" w:lineRule="auto"/>
        <w:rPr>
          <w:rFonts w:ascii="Arial" w:eastAsia="Arial" w:hAnsi="Arial" w:cs="Arial" w:hint="eastAsia"/>
          <w:sz w:val="16"/>
          <w:szCs w:val="16"/>
          <w:rtl/>
          <w:lang w:eastAsia="he-IL" w:bidi="he-IL"/>
        </w:rPr>
      </w:pP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אחריות כוללת על החנות בהיבטי מכירות, שירות ותפעול-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הובלתה לעמידה ביעדים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.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</w:pPr>
      <w:r>
        <w:rPr>
          <w:rFonts w:ascii="Arial" w:eastAsia="Arial" w:hAnsi="Arial" w:cs="Arial"/>
          <w:b/>
          <w:bCs/>
          <w:u w:val="single"/>
          <w:rtl/>
          <w:lang w:eastAsia="he-IL" w:bidi="he-IL"/>
        </w:rPr>
        <w:t>שפות</w:t>
      </w:r>
      <w:r>
        <w:rPr>
          <w:rFonts w:ascii="Arial" w:eastAsia="Arial" w:hAnsi="Arial" w:cs="Arial"/>
          <w:rtl/>
          <w:lang w:eastAsia="he-IL" w:bidi="he-IL"/>
        </w:rPr>
        <w:t>:</w:t>
      </w:r>
      <w:r>
        <w:rPr>
          <w:rFonts w:ascii="Arial" w:eastAsia="Arial" w:hAnsi="Arial" w:cs="Arial"/>
          <w:b/>
          <w:bCs/>
          <w:sz w:val="22"/>
          <w:szCs w:val="22"/>
          <w:rtl/>
          <w:lang w:eastAsia="he-IL" w:bidi="he-IL"/>
        </w:rPr>
        <w:t xml:space="preserve"> 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עברית- שפת אם |  אנגלית- רמה גבוהה מאד |  רוסית- רמת שיחה.</w:t>
      </w:r>
    </w:p>
    <w:p w:rsidR="00AC1152" w:rsidRDefault="00AC1152">
      <w:pPr>
        <w:spacing w:line="336" w:lineRule="auto"/>
        <w:jc w:val="left"/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  <w:t>מחשב</w:t>
      </w:r>
      <w:r>
        <w:rPr>
          <w:rFonts w:ascii="Arial" w:eastAsia="Arial" w:hAnsi="Arial" w:cs="Arial" w:hint="eastAsia"/>
          <w:rtl/>
          <w:lang w:eastAsia="he-IL" w:bidi="he-IL"/>
        </w:rPr>
        <w:t>:</w:t>
      </w:r>
      <w:r>
        <w:rPr>
          <w:rFonts w:ascii="Arial" w:eastAsia="Arial" w:hAnsi="Arial" w:cs="Arial" w:hint="eastAsia"/>
          <w:b/>
          <w:bCs/>
          <w:rtl/>
          <w:lang w:eastAsia="he-IL" w:bidi="he-IL"/>
        </w:rPr>
        <w:t xml:space="preserve"> </w:t>
      </w:r>
      <w:r>
        <w:rPr>
          <w:rFonts w:ascii="Arial" w:eastAsia="Arial" w:hAnsi="Arial" w:cs="Arial"/>
          <w:sz w:val="22"/>
          <w:szCs w:val="22"/>
          <w:lang w:eastAsia="he-IL" w:bidi="he-IL"/>
        </w:rPr>
        <w:t>Office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, </w:t>
      </w:r>
      <w:r>
        <w:rPr>
          <w:rFonts w:ascii="Arial" w:eastAsia="Arial" w:hAnsi="Arial" w:cs="Arial"/>
          <w:sz w:val="22"/>
          <w:szCs w:val="22"/>
          <w:lang w:eastAsia="he-IL" w:bidi="he-IL"/>
        </w:rPr>
        <w:t>ERP-Priority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>, מדיה אינטרנטית.</w:t>
      </w:r>
    </w:p>
    <w:p w:rsidR="007050DA" w:rsidRPr="00F33242" w:rsidRDefault="00AC1152">
      <w:pPr>
        <w:spacing w:line="336" w:lineRule="auto"/>
        <w:jc w:val="left"/>
        <w:rPr>
          <w:rFonts w:ascii="Arial" w:eastAsia="Arial" w:hAnsi="Arial" w:cs="Arial"/>
          <w:b/>
          <w:bCs/>
          <w:u w:val="single"/>
          <w:rtl/>
          <w:lang w:eastAsia="he-IL" w:bidi="he-IL"/>
        </w:rPr>
      </w:pPr>
      <w:r>
        <w:rPr>
          <w:rFonts w:ascii="Arial" w:eastAsia="Arial" w:hAnsi="Arial" w:cs="Arial" w:hint="eastAsia"/>
          <w:b/>
          <w:bCs/>
          <w:u w:val="single"/>
          <w:rtl/>
          <w:lang w:eastAsia="he-IL" w:bidi="he-IL"/>
        </w:rPr>
        <w:t>שירות צבאי</w:t>
      </w:r>
      <w:r>
        <w:rPr>
          <w:rFonts w:ascii="Arial" w:eastAsia="Arial" w:hAnsi="Arial" w:cs="Arial" w:hint="eastAsia"/>
          <w:rtl/>
          <w:lang w:eastAsia="he-IL" w:bidi="he-IL"/>
        </w:rPr>
        <w:t>:</w:t>
      </w:r>
      <w:r>
        <w:rPr>
          <w:rFonts w:ascii="Arial" w:eastAsia="Arial" w:hAnsi="Arial" w:cs="Arial" w:hint="eastAsia"/>
          <w:b/>
          <w:bCs/>
          <w:rtl/>
          <w:lang w:eastAsia="he-IL" w:bidi="he-IL"/>
        </w:rPr>
        <w:t xml:space="preserve"> 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לוחם ומ"כ בנח"ל / רס"פ ומש"ק מחשב בכיר בבקו"ם </w:t>
      </w:r>
      <w:r>
        <w:rPr>
          <w:rFonts w:ascii="Arial" w:eastAsia="Arial" w:hAnsi="Arial" w:cs="Arial"/>
          <w:sz w:val="22"/>
          <w:szCs w:val="22"/>
          <w:rtl/>
          <w:lang w:eastAsia="he-IL" w:bidi="he-IL"/>
        </w:rPr>
        <w:t>–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</w:t>
      </w:r>
      <w:r>
        <w:rPr>
          <w:rFonts w:ascii="Arial" w:eastAsia="Arial" w:hAnsi="Arial" w:cs="Arial" w:hint="eastAsia"/>
          <w:b/>
          <w:bCs/>
          <w:sz w:val="22"/>
          <w:szCs w:val="22"/>
          <w:rtl/>
          <w:lang w:eastAsia="he-IL" w:bidi="he-IL"/>
        </w:rPr>
        <w:t>מצטיין</w:t>
      </w:r>
      <w:r>
        <w:rPr>
          <w:rFonts w:ascii="Arial" w:eastAsia="Arial" w:hAnsi="Arial" w:cs="Arial" w:hint="eastAsia"/>
          <w:sz w:val="22"/>
          <w:szCs w:val="22"/>
          <w:rtl/>
          <w:lang w:eastAsia="he-IL" w:bidi="he-IL"/>
        </w:rPr>
        <w:t xml:space="preserve"> ראש אכ"א ובקו"ם.</w:t>
      </w:r>
    </w:p>
    <w:p w:rsidR="00AC1152" w:rsidRDefault="00AC1152">
      <w:pPr>
        <w:spacing w:line="336" w:lineRule="auto"/>
        <w:jc w:val="left"/>
      </w:pPr>
    </w:p>
    <w:sectPr w:rsidR="00AC1152">
      <w:headerReference w:type="even" r:id="rId7"/>
      <w:headerReference w:type="default" r:id="rId8"/>
      <w:headerReference w:type="first" r:id="rId9"/>
      <w:pgSz w:w="11906" w:h="16838"/>
      <w:pgMar w:top="426" w:right="566" w:bottom="0" w:left="425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  <w:r>
      <w:pict>
        <v:shape id="_x0000_s4502" type="#_x0000_t75" style="position:absolute;margin-left:0;margin-top:0;width:147pt;height:81.75pt;z-index:-2;mso-position-horizontal:left;mso-position-horizontal-relative:page;mso-position-vertical:top;mso-position-vertical-relative:page">
          <v:imagedata r:id="rId2" o:title=""/>
          <w10:wrap side="left"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"/>
      <w:lvlJc w:val="left"/>
      <w:pPr>
        <w:tabs>
          <w:tab w:val="num" w:pos="0"/>
        </w:tabs>
        <w:ind w:left="360" w:hanging="360"/>
      </w:pPr>
      <w:rPr>
        <w:rFonts w:ascii="Wingdings" w:eastAsia="Wingdings" w:hAnsi="Wingdings" w:cs="Arial"/>
        <w:sz w:val="22"/>
      </w:rPr>
    </w:lvl>
  </w:abstractNum>
  <w:abstractNum w:abstractNumId="1" w15:restartNumberingAfterBreak="0">
    <w:nsid w:val="66866C8A"/>
    <w:multiLevelType w:val="singleLevel"/>
    <w:tmpl w:val="99799375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eastAsia="Symbol" w:hAnsi="Symbol" w:cs="Arial" w:hint="default"/>
        <w:sz w:val="22"/>
      </w:rPr>
    </w:lvl>
  </w:abstractNum>
  <w:abstractNum w:abstractNumId="2" w15:restartNumberingAfterBreak="0">
    <w:nsid w:val="66866C8B"/>
    <w:multiLevelType w:val="singleLevel"/>
    <w:tmpl w:val="99799374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eastAsia="Symbol" w:hAnsi="Symbol" w:cs="Arial"/>
        <w:position w:val="0"/>
        <w:sz w:val="24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oNotEmbedSmartTags/>
  <w:decimalSymbol w:val="."/>
  <w:listSeparator w:val=","/>
  <w15:chartTrackingRefBased/>
  <w15:docId w15:val="{2CED3CDF-FB13-4C58-A8B9-92CEC89D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sz w:val="24"/>
      <w:szCs w:val="24"/>
      <w:lang w:eastAsia="ar-SA" w:bidi="ar-SA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customStyle="1" w:styleId="WW8Num1z0">
    <w:name w:val="WW8Num1z0"/>
    <w:rPr>
      <w:rFonts w:ascii="Arial" w:eastAsia="Arial" w:hAnsi="Arial" w:cs="Arial"/>
      <w:position w:val="0"/>
      <w:sz w:val="24"/>
      <w:vertAlign w:val="baseline"/>
    </w:rPr>
  </w:style>
  <w:style w:type="character" w:customStyle="1" w:styleId="WW8Num2z0">
    <w:name w:val="WW8Num2z0"/>
    <w:rPr>
      <w:rFonts w:cs="Arial" w:hint="default"/>
      <w:sz w:val="22"/>
    </w:rPr>
  </w:style>
  <w:style w:type="character" w:customStyle="1" w:styleId="WW8Num3z0">
    <w:name w:val="WW8Num3z0"/>
    <w:rPr>
      <w:rFonts w:cs="Arial"/>
      <w:sz w:val="22"/>
    </w:rPr>
  </w:style>
  <w:style w:type="character" w:customStyle="1" w:styleId="WW8Num4z0">
    <w:name w:val="WW8Num4z0"/>
    <w:rPr>
      <w:rFonts w:ascii="Wingdings" w:eastAsia="Wingdings" w:hAnsi="Wingdings" w:cs="Wingdings" w:hint="default"/>
    </w:rPr>
  </w:style>
  <w:style w:type="character" w:customStyle="1" w:styleId="WW8Num4z1">
    <w:name w:val="WW8Num4z1"/>
    <w:rPr>
      <w:rFonts w:ascii="Courier New" w:eastAsia="Courier New" w:hAnsi="Courier New" w:cs="Courier New" w:hint="default"/>
    </w:rPr>
  </w:style>
  <w:style w:type="character" w:customStyle="1" w:styleId="WW8Num4z2">
    <w:name w:val="WW8Num4z2"/>
  </w:style>
  <w:style w:type="character" w:customStyle="1" w:styleId="WW8Num4z3">
    <w:name w:val="WW8Num4z3"/>
    <w:rPr>
      <w:rFonts w:ascii="Symbol" w:eastAsia="Symbol" w:hAnsi="Symbol" w:cs="Symbol" w:hint="default"/>
    </w:rPr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5z0">
    <w:name w:val="WW8Num5z0"/>
    <w:rPr>
      <w:rFonts w:ascii="Symbol" w:eastAsia="Symbol" w:hAnsi="Symbol" w:cs="Symbol" w:hint="default"/>
      <w:sz w:val="22"/>
      <w:szCs w:val="22"/>
      <w:lang w:eastAsia="he-IL" w:bidi="he-IL"/>
    </w:rPr>
  </w:style>
  <w:style w:type="character" w:customStyle="1" w:styleId="WW8Num5z1">
    <w:name w:val="WW8Num5z1"/>
    <w:rPr>
      <w:rFonts w:ascii="Courier New" w:eastAsia="Courier New" w:hAnsi="Courier New" w:cs="Courier New" w:hint="default"/>
    </w:rPr>
  </w:style>
  <w:style w:type="character" w:customStyle="1" w:styleId="WW8Num5z2">
    <w:name w:val="WW8Num5z2"/>
    <w:rPr>
      <w:rFonts w:ascii="Wingdings" w:eastAsia="Wingdings" w:hAnsi="Wingdings" w:cs="Wingdings" w:hint="default"/>
    </w:rPr>
  </w:style>
  <w:style w:type="character" w:customStyle="1" w:styleId="WW8Num6z0">
    <w:name w:val="WW8Num6z0"/>
    <w:rPr>
      <w:rFonts w:ascii="Wingdings" w:eastAsia="Wingdings" w:hAnsi="Wingdings" w:cs="Wingdings" w:hint="default"/>
    </w:rPr>
  </w:style>
  <w:style w:type="character" w:customStyle="1" w:styleId="WW8Num6z1">
    <w:name w:val="WW8Num6z1"/>
    <w:rPr>
      <w:rFonts w:ascii="Courier New" w:eastAsia="Courier New" w:hAnsi="Courier New" w:cs="Courier New" w:hint="default"/>
    </w:rPr>
  </w:style>
  <w:style w:type="character" w:customStyle="1" w:styleId="WW8Num6z3">
    <w:name w:val="WW8Num6z3"/>
    <w:rPr>
      <w:rFonts w:ascii="Symbol" w:eastAsia="Symbol" w:hAnsi="Symbol" w:cs="Symbol" w:hint="default"/>
    </w:rPr>
  </w:style>
  <w:style w:type="character" w:customStyle="1" w:styleId="WW8Num7z0">
    <w:name w:val="WW8Num7z0"/>
    <w:rPr>
      <w:rFonts w:ascii="Arial" w:eastAsia="Arial" w:hAnsi="Arial" w:cs="Arial"/>
      <w:position w:val="0"/>
      <w:sz w:val="24"/>
      <w:vertAlign w:val="baseline"/>
    </w:rPr>
  </w:style>
  <w:style w:type="character" w:customStyle="1" w:styleId="WW8Num8z0">
    <w:name w:val="WW8Num8z0"/>
    <w:rPr>
      <w:rFonts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1z0">
    <w:name w:val="WW8Num11z0"/>
    <w:rPr>
      <w:rFonts w:ascii="Symbol" w:eastAsia="Symbol" w:hAnsi="Symbol" w:cs="Symbol" w:hint="default"/>
    </w:rPr>
  </w:style>
  <w:style w:type="character" w:customStyle="1" w:styleId="WW8Num11z1">
    <w:name w:val="WW8Num11z1"/>
    <w:rPr>
      <w:rFonts w:ascii="Courier New" w:eastAsia="Courier New" w:hAnsi="Courier New" w:cs="Courier New" w:hint="default"/>
    </w:rPr>
  </w:style>
  <w:style w:type="character" w:customStyle="1" w:styleId="WW8Num11z2">
    <w:name w:val="WW8Num11z2"/>
    <w:rPr>
      <w:rFonts w:ascii="Wingdings" w:eastAsia="Wingdings" w:hAnsi="Wingdings" w:cs="Wingdings" w:hint="default"/>
    </w:rPr>
  </w:style>
  <w:style w:type="character" w:customStyle="1" w:styleId="WW8Num12z0">
    <w:name w:val="WW8Num12z0"/>
    <w:rPr>
      <w:rFonts w:ascii="Arial" w:eastAsia="Arial" w:hAnsi="Arial" w:cs="Arial"/>
      <w:position w:val="0"/>
      <w:sz w:val="24"/>
      <w:vertAlign w:val="baseline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eastAsia="Symbol" w:hAnsi="Symbol" w:cs="Symbol" w:hint="default"/>
      <w:sz w:val="22"/>
      <w:szCs w:val="22"/>
      <w:lang w:eastAsia="he-IL" w:bidi="he-IL"/>
    </w:rPr>
  </w:style>
  <w:style w:type="character" w:customStyle="1" w:styleId="WW8Num14z1">
    <w:name w:val="WW8Num14z1"/>
    <w:rPr>
      <w:rFonts w:ascii="Courier New" w:eastAsia="Courier New" w:hAnsi="Courier New" w:cs="Courier New" w:hint="default"/>
    </w:rPr>
  </w:style>
  <w:style w:type="character" w:customStyle="1" w:styleId="WW8Num14z2">
    <w:name w:val="WW8Num14z2"/>
    <w:rPr>
      <w:rFonts w:ascii="Wingdings" w:eastAsia="Wingdings" w:hAnsi="Wingdings" w:cs="Wingdings" w:hint="default"/>
    </w:rPr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Arial" w:eastAsia="Arial" w:hAnsi="Arial" w:cs="Arial"/>
      <w:position w:val="0"/>
      <w:sz w:val="24"/>
      <w:vertAlign w:val="baseline"/>
    </w:rPr>
  </w:style>
  <w:style w:type="character" w:customStyle="1" w:styleId="WW8Num17z0">
    <w:name w:val="WW8Num17z0"/>
    <w:rPr>
      <w:rFonts w:ascii="Wingdings" w:eastAsia="Wingdings" w:hAnsi="Wingdings" w:cs="Wingdings" w:hint="default"/>
      <w:sz w:val="22"/>
      <w:szCs w:val="22"/>
      <w:lang w:eastAsia="he-IL" w:bidi="he-IL"/>
    </w:rPr>
  </w:style>
  <w:style w:type="character" w:customStyle="1" w:styleId="WW8Num17z1">
    <w:name w:val="WW8Num17z1"/>
    <w:rPr>
      <w:rFonts w:ascii="Courier New" w:eastAsia="Courier New" w:hAnsi="Courier New" w:cs="Courier New" w:hint="default"/>
    </w:rPr>
  </w:style>
  <w:style w:type="character" w:customStyle="1" w:styleId="WW8Num17z2">
    <w:name w:val="WW8Num17z2"/>
    <w:rPr>
      <w:rFonts w:ascii="Wingdings" w:eastAsia="Wingdings" w:hAnsi="Wingdings" w:cs="Wingdings" w:hint="default"/>
    </w:rPr>
  </w:style>
  <w:style w:type="character" w:customStyle="1" w:styleId="WW8Num17z3">
    <w:name w:val="WW8Num17z3"/>
    <w:rPr>
      <w:rFonts w:ascii="Symbol" w:eastAsia="Symbol" w:hAnsi="Symbol" w:cs="Symbol" w:hint="default"/>
    </w:rPr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2z0">
    <w:name w:val="WW8Num22z0"/>
    <w:rPr>
      <w:rFonts w:hint="default"/>
    </w:rPr>
  </w:style>
  <w:style w:type="character" w:customStyle="1" w:styleId="1">
    <w:name w:val="גופן ברירת המחדל של פיסקה1"/>
  </w:style>
  <w:style w:type="character" w:styleId="Hyperlink">
    <w:name w:val="Hyperlink"/>
    <w:rPr>
      <w:color w:val="0000FF"/>
      <w:u w:val="single"/>
    </w:rPr>
  </w:style>
  <w:style w:type="paragraph" w:customStyle="1" w:styleId="a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0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1">
    <w:name w:val="מפתחות"/>
    <w:basedOn w:val="Normal"/>
    <w:pPr>
      <w:suppressLineNumbers/>
    </w:pPr>
    <w:rPr>
      <w:rFonts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J6LUSL" Type="http://schemas.openxmlformats.org/officeDocument/2006/relationships/image" Target="media/VATHCQ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2421</Characters>
  <Application>Microsoft Office Word</Application>
  <DocSecurity>4</DocSecurity>
  <Lines>20</Lines>
  <Paragraphs>5</Paragraphs>
  <Slides>-2147483648</Slides>
  <Notes>-2147483648</Notes>
  <HiddenSlides>-2147483648</HiddenSlide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user</dc:creator>
  <cp:keywords/>
  <cp:lastModifiedBy>Linda Goshen</cp:lastModifiedBy>
  <cp:revision>2</cp:revision>
  <cp:lastPrinted>2019-03-25T14:18:00Z</cp:lastPrinted>
  <dcterms:created xsi:type="dcterms:W3CDTF">2023-08-29T08:19:00Z</dcterms:created>
  <dcterms:modified xsi:type="dcterms:W3CDTF">2023-08-29T08:19:00Z</dcterms:modified>
</cp:coreProperties>
</file>