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19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310"/>
                    <pic:cNvPicPr/>
                  </pic:nvPicPr>
                  <pic:blipFill>
                    <a:blip xmlns:r="http://schemas.openxmlformats.org/officeDocument/2006/relationships" r:embed="rId8LMM4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horzAnchor="margin" w:tblpY="-720"/>
        <w:bidiVisual/>
        <w:tblW w:w="0" w:type="auto"/>
        <w:tblLook w:val="01E0"/>
      </w:tblPr>
      <w:tblGrid>
        <w:gridCol w:w="2397"/>
        <w:gridCol w:w="3506"/>
        <w:gridCol w:w="2372"/>
      </w:tblGrid>
      <w:tr w:rsidTr="00FE3261">
        <w:tblPrEx>
          <w:tblW w:w="0" w:type="auto"/>
          <w:tblLook w:val="01E0"/>
        </w:tblPrEx>
        <w:trPr>
          <w:trHeight w:val="299"/>
        </w:trPr>
        <w:tc>
          <w:tcPr>
            <w:tcW w:w="2397" w:type="dxa"/>
          </w:tcPr>
          <w:p w:rsidR="00A06608" w:rsidRPr="008667BF" w:rsidP="00315C2B">
            <w:pPr>
              <w:rPr>
                <w:rFonts w:asciiTheme="majorBidi" w:hAnsiTheme="majorBidi" w:cstheme="majorBidi"/>
                <w:color w:val="000080"/>
                <w:sz w:val="28"/>
                <w:szCs w:val="28"/>
                <w:rtl/>
              </w:rPr>
            </w:pPr>
          </w:p>
        </w:tc>
        <w:tc>
          <w:tcPr>
            <w:tcW w:w="3506" w:type="dxa"/>
          </w:tcPr>
          <w:p w:rsidR="00A06608" w:rsidRPr="008667BF" w:rsidP="00315C2B">
            <w:pPr>
              <w:jc w:val="center"/>
              <w:rPr>
                <w:rFonts w:asciiTheme="majorBidi" w:hAnsiTheme="majorBidi" w:cstheme="majorBidi"/>
                <w:color w:val="000080"/>
                <w:sz w:val="28"/>
                <w:szCs w:val="28"/>
                <w:u w:val="single"/>
              </w:rPr>
            </w:pPr>
          </w:p>
        </w:tc>
        <w:tc>
          <w:tcPr>
            <w:tcW w:w="2372" w:type="dxa"/>
          </w:tcPr>
          <w:p w:rsidR="00A06608" w:rsidRPr="008667BF" w:rsidP="00315C2B">
            <w:pPr>
              <w:bidi w:val="0"/>
              <w:rPr>
                <w:rFonts w:asciiTheme="majorBidi" w:hAnsiTheme="majorBidi" w:cstheme="majorBidi"/>
                <w:color w:val="000080"/>
                <w:sz w:val="28"/>
                <w:szCs w:val="28"/>
              </w:rPr>
            </w:pPr>
          </w:p>
        </w:tc>
      </w:tr>
      <w:tr w:rsidTr="00FE3261">
        <w:tblPrEx>
          <w:tblW w:w="0" w:type="auto"/>
          <w:tblLook w:val="01E0"/>
        </w:tblPrEx>
        <w:trPr>
          <w:trHeight w:val="299"/>
        </w:trPr>
        <w:tc>
          <w:tcPr>
            <w:tcW w:w="2397" w:type="dxa"/>
          </w:tcPr>
          <w:p w:rsidR="00FE3261" w:rsidRPr="008667BF" w:rsidP="00315C2B">
            <w:pPr>
              <w:rPr>
                <w:rFonts w:asciiTheme="majorBidi" w:hAnsiTheme="majorBidi" w:cstheme="majorBidi"/>
                <w:color w:val="000080"/>
                <w:sz w:val="28"/>
                <w:szCs w:val="28"/>
                <w:rtl/>
              </w:rPr>
            </w:pPr>
          </w:p>
        </w:tc>
        <w:tc>
          <w:tcPr>
            <w:tcW w:w="3506" w:type="dxa"/>
          </w:tcPr>
          <w:p w:rsidR="007A0458" w:rsidRPr="008667BF" w:rsidP="004C10D9">
            <w:pPr>
              <w:jc w:val="center"/>
              <w:rPr>
                <w:rFonts w:asciiTheme="majorBidi" w:hAnsiTheme="majorBidi" w:cstheme="majorBidi"/>
                <w:b/>
                <w:bCs/>
                <w:color w:val="000080"/>
                <w:sz w:val="28"/>
                <w:szCs w:val="28"/>
                <w:u w:val="single"/>
                <w:rtl/>
              </w:rPr>
            </w:pPr>
            <w:r w:rsidRPr="008667BF">
              <w:rPr>
                <w:rFonts w:asciiTheme="majorBidi" w:hAnsiTheme="majorBidi" w:cstheme="majorBidi"/>
                <w:b/>
                <w:bCs/>
                <w:color w:val="000080"/>
                <w:sz w:val="28"/>
                <w:szCs w:val="28"/>
                <w:u w:val="single"/>
                <w:rtl/>
              </w:rPr>
              <w:t>אושרת ביבי, רו"</w:t>
            </w:r>
            <w:r w:rsidR="004C10D9">
              <w:rPr>
                <w:rFonts w:asciiTheme="majorBidi" w:hAnsiTheme="majorBidi" w:cstheme="majorBidi" w:hint="cs"/>
                <w:b/>
                <w:bCs/>
                <w:color w:val="000080"/>
                <w:sz w:val="28"/>
                <w:szCs w:val="28"/>
                <w:u w:val="single"/>
                <w:rtl/>
              </w:rPr>
              <w:t>ח</w:t>
            </w:r>
          </w:p>
        </w:tc>
        <w:tc>
          <w:tcPr>
            <w:tcW w:w="2372" w:type="dxa"/>
          </w:tcPr>
          <w:p w:rsidR="00FE3261" w:rsidRPr="008667BF" w:rsidP="00315C2B">
            <w:pPr>
              <w:bidi w:val="0"/>
              <w:rPr>
                <w:rFonts w:asciiTheme="majorBidi" w:hAnsiTheme="majorBidi" w:cstheme="majorBidi"/>
                <w:color w:val="000080"/>
                <w:sz w:val="28"/>
                <w:szCs w:val="28"/>
              </w:rPr>
            </w:pPr>
          </w:p>
        </w:tc>
      </w:tr>
    </w:tbl>
    <w:p w:rsidR="00FE3261" w:rsidRPr="008667BF" w:rsidP="009E753A">
      <w:pPr>
        <w:jc w:val="center"/>
        <w:rPr>
          <w:rFonts w:asciiTheme="majorBidi" w:hAnsiTheme="majorBidi" w:cstheme="majorBidi"/>
          <w:rtl/>
        </w:rPr>
      </w:pPr>
    </w:p>
    <w:p w:rsidR="00FE3261" w:rsidRPr="008667BF" w:rsidP="009E753A">
      <w:pPr>
        <w:jc w:val="center"/>
        <w:rPr>
          <w:rFonts w:asciiTheme="majorBidi" w:hAnsiTheme="majorBidi" w:cstheme="majorBidi"/>
          <w:rtl/>
        </w:rPr>
      </w:pPr>
    </w:p>
    <w:p w:rsidR="005307FF" w:rsidRPr="008667BF" w:rsidP="005307FF">
      <w:pPr>
        <w:jc w:val="center"/>
        <w:rPr>
          <w:rFonts w:asciiTheme="majorBidi" w:hAnsiTheme="majorBidi" w:cstheme="majorBidi"/>
          <w:rtl/>
        </w:rPr>
      </w:pPr>
      <w:r>
        <w:rPr>
          <w:rFonts w:asciiTheme="majorBidi" w:hAnsiTheme="majorBidi" w:cstheme="majorBidi"/>
          <w:rtl/>
        </w:rPr>
        <w:t xml:space="preserve">מגורים : </w:t>
      </w:r>
      <w:r w:rsidRPr="008667BF" w:rsidR="00793ADA">
        <w:rPr>
          <w:rFonts w:asciiTheme="majorBidi" w:hAnsiTheme="majorBidi" w:cstheme="majorBidi"/>
          <w:rtl/>
        </w:rPr>
        <w:t>פתח תקוה</w:t>
      </w:r>
      <w:r w:rsidRPr="008667BF">
        <w:rPr>
          <w:rFonts w:asciiTheme="majorBidi" w:hAnsiTheme="majorBidi" w:cstheme="majorBidi"/>
          <w:rtl/>
        </w:rPr>
        <w:t xml:space="preserve"> | נייד:</w:t>
      </w:r>
      <w:r w:rsidRPr="008667BF">
        <w:rPr>
          <w:rFonts w:asciiTheme="majorBidi" w:hAnsiTheme="majorBidi" w:cstheme="majorBidi"/>
        </w:rPr>
        <w:t xml:space="preserve">  </w:t>
      </w:r>
      <w:r w:rsidRPr="008667BF">
        <w:rPr>
          <w:rFonts w:asciiTheme="majorBidi" w:hAnsiTheme="majorBidi" w:cstheme="majorBidi"/>
          <w:rtl/>
        </w:rPr>
        <w:t>052-2501851</w:t>
      </w:r>
      <w:r w:rsidRPr="008667BF">
        <w:rPr>
          <w:rFonts w:asciiTheme="majorBidi" w:hAnsiTheme="majorBidi" w:cstheme="majorBidi"/>
        </w:rPr>
        <w:t xml:space="preserve"> </w:t>
      </w:r>
      <w:r>
        <w:fldChar w:fldCharType="begin"/>
      </w:r>
      <w:r>
        <w:instrText xml:space="preserve"> HYPERLINK "mailto:oshratbibi1@gmail.com" </w:instrText>
      </w:r>
      <w:r>
        <w:fldChar w:fldCharType="separate"/>
      </w:r>
      <w:r w:rsidRPr="004C10D9">
        <w:rPr>
          <w:rStyle w:val="Hyperlink"/>
          <w:rFonts w:asciiTheme="majorBidi" w:hAnsiTheme="majorBidi" w:cstheme="majorBidi"/>
        </w:rPr>
        <w:t>oshratbibi1@gmail.com</w:t>
      </w:r>
      <w:r>
        <w:fldChar w:fldCharType="end"/>
      </w:r>
      <w:r w:rsidRPr="008667BF">
        <w:rPr>
          <w:rFonts w:asciiTheme="majorBidi" w:hAnsiTheme="majorBidi" w:cstheme="majorBidi"/>
        </w:rPr>
        <w:t xml:space="preserve"> </w:t>
      </w:r>
      <w:r w:rsidRPr="008667BF">
        <w:rPr>
          <w:rFonts w:asciiTheme="majorBidi" w:hAnsiTheme="majorBidi" w:cstheme="majorBidi"/>
          <w:rtl/>
        </w:rPr>
        <w:t>|</w:t>
      </w:r>
    </w:p>
    <w:p w:rsidR="005307FF" w:rsidP="005307FF">
      <w:pPr>
        <w:jc w:val="center"/>
        <w:rPr>
          <w:rFonts w:asciiTheme="majorBidi" w:hAnsiTheme="majorBidi" w:cstheme="majorBidi"/>
          <w:rtl/>
        </w:rPr>
      </w:pPr>
    </w:p>
    <w:p w:rsidR="005307FF" w:rsidRPr="008667BF" w:rsidP="005307FF">
      <w:pPr>
        <w:jc w:val="center"/>
        <w:rPr>
          <w:rFonts w:asciiTheme="majorBidi" w:hAnsiTheme="majorBidi" w:cstheme="majorBidi"/>
          <w:rtl/>
        </w:rPr>
      </w:pPr>
    </w:p>
    <w:p w:rsidR="005307FF" w:rsidRPr="008667BF" w:rsidP="005307FF">
      <w:pPr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color w:val="303030"/>
          <w:rtl/>
        </w:rPr>
        <w:t>* מנהלת כספים יוצאת BIG4, מנוסה בניהול פעילות פיננסית בחברות פרטיות וציבוריות הפועלות בסביבה גלובלית</w:t>
      </w:r>
    </w:p>
    <w:p w:rsidR="005307FF" w:rsidRPr="008667BF" w:rsidP="005307FF">
      <w:pPr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color w:val="303030"/>
          <w:rtl/>
        </w:rPr>
        <w:t xml:space="preserve">* ניהול </w:t>
      </w:r>
      <w:r w:rsidRPr="008667BF">
        <w:rPr>
          <w:rFonts w:asciiTheme="majorBidi" w:hAnsiTheme="majorBidi" w:cstheme="majorBidi"/>
          <w:color w:val="303030"/>
          <w:rtl/>
        </w:rPr>
        <w:t>חשבות</w:t>
      </w:r>
      <w:r w:rsidRPr="008667BF">
        <w:rPr>
          <w:rFonts w:asciiTheme="majorBidi" w:hAnsiTheme="majorBidi" w:cstheme="majorBidi"/>
          <w:color w:val="303030"/>
          <w:rtl/>
        </w:rPr>
        <w:t xml:space="preserve"> וגזברות, דיווח ובקרה, ניהול הסיכונים, הטמעת מערכות מידע, פיתוח וייעול תהליכים ובקרות</w:t>
      </w:r>
    </w:p>
    <w:p w:rsidR="005307FF" w:rsidRPr="008667BF" w:rsidP="004C10D9">
      <w:pPr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color w:val="303030"/>
          <w:rtl/>
        </w:rPr>
        <w:t xml:space="preserve">* תקשורת בינאישית מצוינת, ניהול עובדים, התנהלות מול משקיעים ובנקים </w:t>
      </w:r>
      <w:r w:rsidR="004C10D9">
        <w:rPr>
          <w:rFonts w:asciiTheme="majorBidi" w:hAnsiTheme="majorBidi" w:cstheme="majorBidi" w:hint="cs"/>
          <w:color w:val="303030"/>
          <w:rtl/>
        </w:rPr>
        <w:t>,</w:t>
      </w:r>
      <w:r w:rsidRPr="008667BF">
        <w:rPr>
          <w:rFonts w:asciiTheme="majorBidi" w:hAnsiTheme="majorBidi" w:cstheme="majorBidi"/>
          <w:color w:val="303030"/>
          <w:rtl/>
        </w:rPr>
        <w:t>ממשקים מול ספקים ולקוחות</w:t>
      </w:r>
      <w:r w:rsidRPr="008667BF">
        <w:rPr>
          <w:rFonts w:asciiTheme="majorBidi" w:hAnsiTheme="majorBidi" w:cstheme="majorBidi"/>
          <w:rtl/>
        </w:rPr>
        <w:t xml:space="preserve"> בארץ ובחו"ל</w:t>
      </w:r>
    </w:p>
    <w:p w:rsidR="005307FF" w:rsidRPr="008667BF" w:rsidP="005307FF">
      <w:pPr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color w:val="303030"/>
          <w:rtl/>
        </w:rPr>
        <w:t>* ראיה מערכתית רחבה, יכולת אנליטית וקבלת החלטות גבוהה, הנעה והטמעת שינויים, כישורים עסקיים ויכולת ניהול מו"מ מעולה</w:t>
      </w:r>
    </w:p>
    <w:p w:rsidR="002022CB" w:rsidRPr="008667BF" w:rsidP="00970945">
      <w:pPr>
        <w:jc w:val="both"/>
        <w:rPr>
          <w:rFonts w:asciiTheme="majorBidi" w:hAnsiTheme="majorBidi" w:cstheme="majorBidi"/>
          <w:u w:val="single"/>
          <w:rtl/>
        </w:rPr>
      </w:pPr>
    </w:p>
    <w:p w:rsidR="00020CA0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u w:val="single"/>
          <w:rtl/>
        </w:rPr>
        <w:t>ניסיון תעסוקתי</w:t>
      </w:r>
    </w:p>
    <w:p w:rsidR="007A00E7" w:rsidRPr="008667BF" w:rsidP="00970945">
      <w:pPr>
        <w:jc w:val="both"/>
        <w:rPr>
          <w:rFonts w:asciiTheme="minorHAnsi" w:hAnsiTheme="minorHAnsi" w:cstheme="minorHAnsi"/>
          <w:b/>
          <w:bCs/>
          <w:u w:val="single"/>
          <w:rtl/>
        </w:rPr>
      </w:pPr>
    </w:p>
    <w:p w:rsidR="007A00E7" w:rsidRPr="008667BF" w:rsidP="00A54500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inorHAnsi" w:hAnsiTheme="minorHAnsi" w:cstheme="minorHAnsi"/>
          <w:b/>
          <w:bCs/>
          <w:u w:val="single"/>
          <w:rtl/>
        </w:rPr>
        <w:t>2017</w:t>
      </w:r>
      <w:r w:rsidRPr="008667BF">
        <w:rPr>
          <w:rFonts w:asciiTheme="majorBidi" w:hAnsiTheme="majorBidi" w:cstheme="majorBidi"/>
          <w:b/>
          <w:bCs/>
          <w:u w:val="single"/>
          <w:rtl/>
        </w:rPr>
        <w:t>-</w:t>
      </w:r>
      <w:r w:rsidRPr="008667BF" w:rsidR="005307FF">
        <w:rPr>
          <w:rFonts w:asciiTheme="majorBidi" w:hAnsiTheme="majorBidi" w:cstheme="majorBidi"/>
          <w:b/>
          <w:bCs/>
          <w:u w:val="single"/>
          <w:rtl/>
        </w:rPr>
        <w:t>כיום</w:t>
      </w:r>
      <w:r w:rsidRPr="008667BF">
        <w:rPr>
          <w:rFonts w:asciiTheme="majorBidi" w:hAnsiTheme="majorBidi" w:cstheme="majorBidi"/>
          <w:b/>
          <w:bCs/>
          <w:u w:val="single"/>
          <w:rtl/>
        </w:rPr>
        <w:t xml:space="preserve"> : </w:t>
      </w:r>
      <w:r w:rsidRPr="008667BF" w:rsidR="002F240D">
        <w:rPr>
          <w:rFonts w:asciiTheme="majorBidi" w:hAnsiTheme="majorBidi" w:cstheme="majorBidi"/>
          <w:b/>
          <w:bCs/>
          <w:u w:val="single"/>
          <w:rtl/>
        </w:rPr>
        <w:t xml:space="preserve">מנהלת כספים </w:t>
      </w:r>
      <w:r w:rsidR="00A54500">
        <w:rPr>
          <w:rFonts w:asciiTheme="majorBidi" w:hAnsiTheme="majorBidi" w:cstheme="majorBidi" w:hint="cs"/>
          <w:b/>
          <w:bCs/>
          <w:u w:val="single"/>
          <w:rtl/>
        </w:rPr>
        <w:t>ב</w:t>
      </w:r>
      <w:r w:rsidRPr="008667BF" w:rsidR="002F240D">
        <w:rPr>
          <w:rFonts w:asciiTheme="majorBidi" w:hAnsiTheme="majorBidi" w:cstheme="majorBidi"/>
          <w:b/>
          <w:bCs/>
          <w:u w:val="single"/>
          <w:rtl/>
        </w:rPr>
        <w:t xml:space="preserve">חברת אנרגיה גדולה </w:t>
      </w:r>
    </w:p>
    <w:p w:rsidR="007A00E7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7A00E7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u w:val="single"/>
          <w:rtl/>
        </w:rPr>
        <w:t>תפקידי כלל את כל תחומי ניהול הכספים בחברה (מורשית חתימה)</w:t>
      </w:r>
    </w:p>
    <w:p w:rsidR="007A00E7" w:rsidRPr="004C10D9" w:rsidP="00971833">
      <w:pPr>
        <w:jc w:val="both"/>
        <w:rPr>
          <w:rFonts w:asciiTheme="majorBidi" w:hAnsiTheme="majorBidi" w:cstheme="majorBidi"/>
          <w:rtl/>
        </w:rPr>
      </w:pPr>
    </w:p>
    <w:p w:rsidR="004C10D9" w:rsidP="002630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</w:p>
    <w:p w:rsidR="00D93988" w:rsidRPr="00D93988" w:rsidP="00D93988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color w:val="303030"/>
          <w:rtl/>
        </w:rPr>
        <w:t>עריכת דוחות כספיים שנתיים</w:t>
      </w:r>
      <w:r>
        <w:rPr>
          <w:rFonts w:asciiTheme="majorBidi" w:hAnsiTheme="majorBidi" w:cstheme="majorBidi" w:hint="cs"/>
          <w:color w:val="303030"/>
          <w:rtl/>
        </w:rPr>
        <w:t xml:space="preserve"> </w:t>
      </w:r>
      <w:r w:rsidRPr="008667BF" w:rsidR="00B35582">
        <w:rPr>
          <w:rFonts w:asciiTheme="majorBidi" w:hAnsiTheme="majorBidi" w:cstheme="majorBidi"/>
          <w:color w:val="303030"/>
          <w:rtl/>
        </w:rPr>
        <w:t xml:space="preserve">רבעוניים, </w:t>
      </w:r>
      <w:r>
        <w:rPr>
          <w:rFonts w:asciiTheme="majorBidi" w:hAnsiTheme="majorBidi" w:cstheme="majorBidi" w:hint="cs"/>
          <w:rtl/>
        </w:rPr>
        <w:t>לפי</w:t>
      </w:r>
      <w:r w:rsidRPr="008667BF">
        <w:rPr>
          <w:rFonts w:asciiTheme="majorBidi" w:hAnsiTheme="majorBidi" w:cstheme="majorBidi"/>
          <w:rtl/>
        </w:rPr>
        <w:t xml:space="preserve"> תקני </w:t>
      </w:r>
      <w:r w:rsidRPr="008667BF">
        <w:rPr>
          <w:rFonts w:asciiTheme="majorBidi" w:hAnsiTheme="majorBidi" w:cstheme="majorBidi"/>
        </w:rPr>
        <w:t>IFRS</w:t>
      </w:r>
      <w:r w:rsidRPr="008667BF">
        <w:rPr>
          <w:rFonts w:asciiTheme="majorBidi" w:hAnsiTheme="majorBidi" w:cstheme="majorBidi"/>
          <w:color w:val="303030"/>
          <w:rtl/>
        </w:rPr>
        <w:t xml:space="preserve"> </w:t>
      </w:r>
    </w:p>
    <w:p w:rsidR="00D93988" w:rsidRPr="00D93988" w:rsidP="00D93988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olor w:val="303030"/>
          <w:rtl/>
        </w:rPr>
        <w:t>דוחות מס</w:t>
      </w:r>
    </w:p>
    <w:p w:rsidR="00B35582" w:rsidP="00D93988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color w:val="303030"/>
          <w:rtl/>
        </w:rPr>
        <w:t>דוחות ניהוליים</w:t>
      </w:r>
      <w:r w:rsidR="00D93988">
        <w:rPr>
          <w:rFonts w:asciiTheme="majorBidi" w:hAnsiTheme="majorBidi" w:cstheme="majorBidi" w:hint="cs"/>
          <w:color w:val="303030"/>
          <w:rtl/>
        </w:rPr>
        <w:t xml:space="preserve"> ודיווחים חודשיים להנהלה</w:t>
      </w:r>
      <w:r w:rsidR="00D93988">
        <w:rPr>
          <w:rFonts w:asciiTheme="majorBidi" w:hAnsiTheme="majorBidi" w:cstheme="majorBidi"/>
          <w:color w:val="303030"/>
          <w:rtl/>
        </w:rPr>
        <w:t xml:space="preserve"> </w:t>
      </w:r>
      <w:r w:rsidR="00D93988">
        <w:rPr>
          <w:rFonts w:asciiTheme="majorBidi" w:hAnsiTheme="majorBidi" w:cstheme="majorBidi" w:hint="cs"/>
          <w:color w:val="303030"/>
          <w:rtl/>
        </w:rPr>
        <w:t>ו</w:t>
      </w:r>
      <w:r w:rsidR="00D93988">
        <w:rPr>
          <w:rFonts w:asciiTheme="majorBidi" w:hAnsiTheme="majorBidi" w:cstheme="majorBidi"/>
          <w:color w:val="303030"/>
          <w:rtl/>
        </w:rPr>
        <w:t>דירקטוריון</w:t>
      </w:r>
      <w:r w:rsidR="00D93988">
        <w:rPr>
          <w:rFonts w:asciiTheme="majorBidi" w:hAnsiTheme="majorBidi" w:cstheme="majorBidi" w:hint="cs"/>
          <w:color w:val="303030"/>
          <w:rtl/>
        </w:rPr>
        <w:t xml:space="preserve"> החברה.</w:t>
      </w:r>
      <w:r w:rsidRPr="008667BF">
        <w:rPr>
          <w:rFonts w:asciiTheme="majorBidi" w:hAnsiTheme="majorBidi" w:cstheme="majorBidi"/>
          <w:rtl/>
        </w:rPr>
        <w:t xml:space="preserve"> </w:t>
      </w:r>
    </w:p>
    <w:p w:rsidR="00D93988" w:rsidP="00D93988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 xml:space="preserve">ניהול של ע חשב ומנהלות חשבונות </w:t>
      </w:r>
    </w:p>
    <w:p w:rsidR="00D93988" w:rsidP="00D93988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rtl/>
        </w:rPr>
        <w:t>תכלול עבודת הביקורת ונהלי החברה.</w:t>
      </w:r>
    </w:p>
    <w:p w:rsidR="00D93988" w:rsidRPr="00D93988" w:rsidP="002630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olor w:val="303030"/>
          <w:rtl/>
        </w:rPr>
        <w:t>עבודה ישירה מול</w:t>
      </w:r>
      <w:r w:rsidRPr="008667BF">
        <w:rPr>
          <w:rFonts w:asciiTheme="majorBidi" w:hAnsiTheme="majorBidi" w:cstheme="majorBidi"/>
          <w:color w:val="303030"/>
          <w:rtl/>
        </w:rPr>
        <w:t xml:space="preserve"> </w:t>
      </w:r>
      <w:r>
        <w:rPr>
          <w:rFonts w:asciiTheme="majorBidi" w:hAnsiTheme="majorBidi" w:cstheme="majorBidi" w:hint="cs"/>
          <w:color w:val="303030"/>
          <w:rtl/>
        </w:rPr>
        <w:t>סמנכ"ל הכספים בקבוצה</w:t>
      </w:r>
    </w:p>
    <w:p w:rsidR="002630E9" w:rsidRPr="008667BF" w:rsidP="002630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2630E9">
        <w:rPr>
          <w:rFonts w:asciiTheme="majorBidi" w:hAnsiTheme="majorBidi"/>
          <w:rtl/>
        </w:rPr>
        <w:t xml:space="preserve">הובלה של כל </w:t>
      </w:r>
      <w:r w:rsidRPr="002630E9">
        <w:rPr>
          <w:rFonts w:asciiTheme="majorBidi" w:hAnsiTheme="majorBidi"/>
          <w:rtl/>
        </w:rPr>
        <w:t>תוכניות</w:t>
      </w:r>
      <w:r w:rsidRPr="002630E9">
        <w:rPr>
          <w:rFonts w:asciiTheme="majorBidi" w:hAnsiTheme="majorBidi"/>
          <w:rtl/>
        </w:rPr>
        <w:t xml:space="preserve"> העבודה בתחום הכספים בארגון, כולל יישום והטמעת נהלים חדשים בארגון בהתאם להחלטות ההנהלה.</w:t>
      </w:r>
    </w:p>
    <w:p w:rsidR="002630E9" w:rsidRPr="002630E9" w:rsidP="002630E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 w:hint="cs"/>
          <w:color w:val="303030"/>
          <w:rtl/>
        </w:rPr>
        <w:t>עריכת תשקיף</w:t>
      </w:r>
      <w:r>
        <w:rPr>
          <w:rFonts w:asciiTheme="majorBidi" w:hAnsiTheme="majorBidi" w:cstheme="majorBidi" w:hint="cs"/>
          <w:rtl/>
        </w:rPr>
        <w:t>.</w:t>
      </w:r>
    </w:p>
    <w:p w:rsidR="004C10D9" w:rsidP="00D93988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2630E9">
        <w:rPr>
          <w:rFonts w:asciiTheme="majorBidi" w:hAnsiTheme="majorBidi"/>
          <w:rtl/>
        </w:rPr>
        <w:t>ניהול ובקרה על הנהלת החשבונות בארגון.</w:t>
      </w:r>
      <w:r>
        <w:rPr>
          <w:rFonts w:asciiTheme="majorBidi" w:hAnsiTheme="majorBidi" w:cstheme="majorBidi" w:hint="cs"/>
          <w:rtl/>
        </w:rPr>
        <w:t xml:space="preserve"> </w:t>
      </w:r>
    </w:p>
    <w:p w:rsidR="00C9544D" w:rsidRPr="004C10D9" w:rsidP="004C10D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ניהול תזרים מזומנים מאוחד של כל הקבוצה ושל כל חברה בפני עצמה</w:t>
      </w:r>
      <w:r w:rsidR="00D93988">
        <w:rPr>
          <w:rFonts w:asciiTheme="majorBidi" w:hAnsiTheme="majorBidi" w:cstheme="majorBidi" w:hint="cs"/>
          <w:rtl/>
        </w:rPr>
        <w:t>.</w:t>
      </w:r>
    </w:p>
    <w:p w:rsidR="00EC506C" w:rsidRPr="008667BF" w:rsidP="004C10D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 xml:space="preserve">ניהול </w:t>
      </w:r>
      <w:r w:rsidR="004C10D9">
        <w:rPr>
          <w:rFonts w:asciiTheme="majorBidi" w:hAnsiTheme="majorBidi" w:cstheme="majorBidi" w:hint="cs"/>
          <w:rtl/>
        </w:rPr>
        <w:t xml:space="preserve">וגיוס </w:t>
      </w:r>
      <w:r w:rsidRPr="008667BF">
        <w:rPr>
          <w:rFonts w:asciiTheme="majorBidi" w:hAnsiTheme="majorBidi" w:cstheme="majorBidi"/>
          <w:rtl/>
        </w:rPr>
        <w:t xml:space="preserve">מסגרות </w:t>
      </w:r>
      <w:r w:rsidR="004C10D9">
        <w:rPr>
          <w:rFonts w:asciiTheme="majorBidi" w:hAnsiTheme="majorBidi" w:cstheme="majorBidi" w:hint="cs"/>
          <w:rtl/>
        </w:rPr>
        <w:t>אשראי</w:t>
      </w:r>
      <w:r w:rsidRPr="008667BF">
        <w:rPr>
          <w:rFonts w:asciiTheme="majorBidi" w:hAnsiTheme="majorBidi" w:cstheme="majorBidi"/>
          <w:rtl/>
        </w:rPr>
        <w:t xml:space="preserve"> בבנק</w:t>
      </w:r>
    </w:p>
    <w:p w:rsidR="00EC506C" w:rsidRPr="008667BF" w:rsidP="00EC506C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עבודה ישירה מול בכירים בבנק</w:t>
      </w:r>
    </w:p>
    <w:p w:rsidR="00C9544D" w:rsidRPr="008667BF" w:rsidP="00C9544D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אישור חוזים ועסקאות כולל עבודה מול, לקוחות, ספקים בארץ ובחו"ל, המערכת הבנקאית, רשויות המס, עו"ד, רו"ח חיצוני.</w:t>
      </w:r>
    </w:p>
    <w:p w:rsidR="004C10D9" w:rsidRPr="008667BF" w:rsidP="004C10D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 xml:space="preserve">ידע רב בסחר חוץ ויבוא </w:t>
      </w:r>
    </w:p>
    <w:p w:rsidR="00971833" w:rsidRPr="004C10D9" w:rsidP="004C10D9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>עמידה בלוחות זמנים יומיומיים ועבודה</w:t>
      </w:r>
      <w:r w:rsidR="004C10D9">
        <w:rPr>
          <w:rFonts w:asciiTheme="majorBidi" w:hAnsiTheme="majorBidi" w:cstheme="majorBidi"/>
          <w:rtl/>
        </w:rPr>
        <w:t xml:space="preserve"> תחת לחץ תוך דרישה לאחריות גבוה</w:t>
      </w:r>
    </w:p>
    <w:p w:rsidR="007A00E7" w:rsidRPr="008667BF" w:rsidP="00971833">
      <w:pPr>
        <w:pStyle w:val="ListParagraph"/>
        <w:numPr>
          <w:ilvl w:val="0"/>
          <w:numId w:val="11"/>
        </w:num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>ראש גדול ותפיסה רחבה בכל תחומי פעילות החברה</w:t>
      </w:r>
    </w:p>
    <w:p w:rsidR="00971833" w:rsidRPr="008667BF" w:rsidP="007A00E7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EC13EC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EC13EC" w:rsidRPr="008667BF" w:rsidP="00EC506C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sz w:val="22"/>
          <w:szCs w:val="22"/>
        </w:rPr>
        <w:t>2016-</w:t>
      </w:r>
      <w:r w:rsidRPr="008667BF">
        <w:rPr>
          <w:rFonts w:asciiTheme="majorBidi" w:hAnsiTheme="majorBidi" w:cstheme="majorBidi"/>
          <w:b/>
          <w:bCs/>
          <w:sz w:val="22"/>
          <w:szCs w:val="22"/>
        </w:rPr>
        <w:t xml:space="preserve">2017 </w:t>
      </w:r>
      <w:r w:rsidRPr="008667BF">
        <w:rPr>
          <w:rFonts w:asciiTheme="majorBidi" w:hAnsiTheme="majorBidi" w:cstheme="majorBidi"/>
          <w:b/>
          <w:bCs/>
          <w:u w:val="single"/>
          <w:rtl/>
        </w:rPr>
        <w:t>:</w:t>
      </w:r>
      <w:r w:rsidRPr="008667BF" w:rsidR="004C588D">
        <w:rPr>
          <w:rFonts w:asciiTheme="majorBidi" w:hAnsiTheme="majorBidi" w:cstheme="majorBidi"/>
          <w:b/>
          <w:bCs/>
          <w:u w:val="single"/>
          <w:rtl/>
        </w:rPr>
        <w:t xml:space="preserve"> </w:t>
      </w:r>
      <w:r w:rsidRPr="008667BF">
        <w:rPr>
          <w:rFonts w:asciiTheme="majorBidi" w:hAnsiTheme="majorBidi" w:cstheme="majorBidi"/>
          <w:b/>
          <w:bCs/>
          <w:u w:val="single"/>
          <w:rtl/>
        </w:rPr>
        <w:t xml:space="preserve">עוזרת חשב חברת ראלקו </w:t>
      </w:r>
      <w:r w:rsidRPr="008667BF" w:rsidR="004C588D">
        <w:rPr>
          <w:rFonts w:asciiTheme="majorBidi" w:hAnsiTheme="majorBidi" w:cstheme="majorBidi"/>
          <w:b/>
          <w:bCs/>
          <w:u w:val="single"/>
          <w:rtl/>
        </w:rPr>
        <w:t>סוכנויות</w:t>
      </w:r>
      <w:r w:rsidRPr="008667BF">
        <w:rPr>
          <w:rFonts w:asciiTheme="majorBidi" w:hAnsiTheme="majorBidi" w:cstheme="majorBidi"/>
          <w:b/>
          <w:bCs/>
          <w:u w:val="single"/>
          <w:rtl/>
        </w:rPr>
        <w:t xml:space="preserve"> (</w:t>
      </w:r>
      <w:r w:rsidRPr="008667BF" w:rsidR="0010069C">
        <w:rPr>
          <w:rFonts w:asciiTheme="majorBidi" w:hAnsiTheme="majorBidi" w:cstheme="majorBidi"/>
          <w:b/>
          <w:bCs/>
          <w:u w:val="single"/>
          <w:rtl/>
        </w:rPr>
        <w:t xml:space="preserve">חברה </w:t>
      </w:r>
      <w:r w:rsidRPr="008667BF">
        <w:rPr>
          <w:rFonts w:asciiTheme="majorBidi" w:hAnsiTheme="majorBidi" w:cstheme="majorBidi"/>
          <w:b/>
          <w:bCs/>
          <w:u w:val="single"/>
          <w:rtl/>
        </w:rPr>
        <w:t>ציבורית</w:t>
      </w:r>
      <w:r w:rsidRPr="008667BF" w:rsidR="00EC506C">
        <w:rPr>
          <w:rFonts w:asciiTheme="majorBidi" w:hAnsiTheme="majorBidi" w:cstheme="majorBidi"/>
          <w:b/>
          <w:bCs/>
          <w:u w:val="single"/>
          <w:rtl/>
        </w:rPr>
        <w:t>)</w:t>
      </w:r>
    </w:p>
    <w:p w:rsidR="00EC13EC" w:rsidRPr="008667BF" w:rsidP="00EC13EC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EC13EC" w:rsidRPr="008667BF" w:rsidP="006C6322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עבודה ישירה</w:t>
      </w:r>
      <w:r w:rsidRPr="008667BF" w:rsidR="00EA5BA7">
        <w:rPr>
          <w:rFonts w:asciiTheme="majorBidi" w:hAnsiTheme="majorBidi" w:cstheme="majorBidi"/>
          <w:rtl/>
        </w:rPr>
        <w:t xml:space="preserve"> </w:t>
      </w:r>
      <w:r w:rsidRPr="008667BF" w:rsidR="006C6322">
        <w:rPr>
          <w:rFonts w:asciiTheme="majorBidi" w:hAnsiTheme="majorBidi" w:cstheme="majorBidi"/>
          <w:rtl/>
        </w:rPr>
        <w:t>תחת</w:t>
      </w:r>
      <w:r w:rsidRPr="008667BF">
        <w:rPr>
          <w:rFonts w:asciiTheme="majorBidi" w:hAnsiTheme="majorBidi" w:cstheme="majorBidi"/>
          <w:rtl/>
        </w:rPr>
        <w:t xml:space="preserve"> החשבת ומנהל הכספים של החברה</w:t>
      </w:r>
    </w:p>
    <w:p w:rsidR="004C588D" w:rsidRPr="008667BF" w:rsidP="004C588D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עריכת דוחות כספיים שנתיים ורבעוניים לביקורת חיצונית לפי תקני חשבונאות וחוק ניירות ערך לחברה ציבורית</w:t>
      </w:r>
    </w:p>
    <w:p w:rsidR="004C588D" w:rsidRPr="008667BF" w:rsidP="004C588D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עריכת דוחות באקסל ברמה גבוהה מאד, ניתוחים , השוואות, פונקציות מורכבות.</w:t>
      </w:r>
    </w:p>
    <w:p w:rsidR="004C588D" w:rsidRPr="008667BF" w:rsidP="004C588D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>טיפול מלא בדוחות כספיים לחברות פרטיות של בעלי המניות.</w:t>
      </w:r>
    </w:p>
    <w:p w:rsidR="004C588D" w:rsidRPr="008667BF" w:rsidP="004C588D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</w:rPr>
      </w:pPr>
      <w:r w:rsidRPr="008667BF">
        <w:rPr>
          <w:rFonts w:asciiTheme="majorBidi" w:hAnsiTheme="majorBidi" w:cstheme="majorBidi"/>
          <w:rtl/>
        </w:rPr>
        <w:t xml:space="preserve">הפקת דוחות והצלבת מידע ממערכת </w:t>
      </w:r>
      <w:r w:rsidRPr="008667BF">
        <w:rPr>
          <w:rFonts w:asciiTheme="majorBidi" w:hAnsiTheme="majorBidi" w:cstheme="majorBidi"/>
        </w:rPr>
        <w:t>BI</w:t>
      </w:r>
    </w:p>
    <w:p w:rsidR="004C588D" w:rsidRPr="008667BF" w:rsidP="004C10D9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>פילוח מכירות, עמידה ביעדים ו</w:t>
      </w:r>
      <w:r w:rsidRPr="008667BF" w:rsidR="007F2DCB">
        <w:rPr>
          <w:rFonts w:asciiTheme="majorBidi" w:hAnsiTheme="majorBidi" w:cstheme="majorBidi"/>
          <w:rtl/>
        </w:rPr>
        <w:t xml:space="preserve">הקצאת </w:t>
      </w:r>
      <w:r w:rsidRPr="008667BF">
        <w:rPr>
          <w:rFonts w:asciiTheme="majorBidi" w:hAnsiTheme="majorBidi" w:cstheme="majorBidi"/>
          <w:rtl/>
        </w:rPr>
        <w:t>בונוסים ל</w:t>
      </w:r>
      <w:r w:rsidRPr="008667BF" w:rsidR="007F2DCB">
        <w:rPr>
          <w:rFonts w:asciiTheme="majorBidi" w:hAnsiTheme="majorBidi" w:cstheme="majorBidi"/>
          <w:rtl/>
        </w:rPr>
        <w:t xml:space="preserve">פי חוזה </w:t>
      </w:r>
      <w:r w:rsidRPr="008667BF">
        <w:rPr>
          <w:rFonts w:asciiTheme="majorBidi" w:hAnsiTheme="majorBidi" w:cstheme="majorBidi"/>
          <w:rtl/>
        </w:rPr>
        <w:t xml:space="preserve">לקוחות גדולים </w:t>
      </w:r>
      <w:r w:rsidR="004C10D9">
        <w:rPr>
          <w:rFonts w:asciiTheme="majorBidi" w:hAnsiTheme="majorBidi" w:cstheme="majorBidi" w:hint="cs"/>
          <w:rtl/>
        </w:rPr>
        <w:t>בשוק הישראלי.</w:t>
      </w:r>
    </w:p>
    <w:p w:rsidR="00EC13EC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EC13EC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4C10D9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</w:p>
    <w:p w:rsidR="00EA106B" w:rsidRPr="008667BF" w:rsidP="00970945">
      <w:pPr>
        <w:jc w:val="both"/>
        <w:rPr>
          <w:rFonts w:asciiTheme="majorBidi" w:hAnsiTheme="majorBidi" w:cstheme="majorBidi"/>
          <w:u w:val="single"/>
          <w:rtl/>
        </w:rPr>
      </w:pPr>
    </w:p>
    <w:p w:rsidR="009E753A" w:rsidRPr="008667BF" w:rsidP="009E753A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u w:val="single"/>
        </w:rPr>
        <w:t>Deloitte</w:t>
      </w:r>
      <w:r w:rsidRPr="008667BF">
        <w:rPr>
          <w:rFonts w:asciiTheme="majorBidi" w:hAnsiTheme="majorBidi" w:cstheme="majorBidi"/>
          <w:b/>
          <w:bCs/>
          <w:u w:val="single"/>
          <w:rtl/>
        </w:rPr>
        <w:t xml:space="preserve"> </w:t>
      </w:r>
      <w:r w:rsidRPr="008667BF">
        <w:rPr>
          <w:rFonts w:asciiTheme="majorBidi" w:hAnsiTheme="majorBidi" w:cstheme="majorBidi"/>
          <w:b/>
          <w:bCs/>
          <w:u w:val="single"/>
          <w:rtl/>
        </w:rPr>
        <w:t>ברייטמן</w:t>
      </w:r>
      <w:r w:rsidRPr="008667BF">
        <w:rPr>
          <w:rFonts w:asciiTheme="majorBidi" w:hAnsiTheme="majorBidi" w:cstheme="majorBidi"/>
          <w:b/>
          <w:bCs/>
          <w:u w:val="single"/>
          <w:rtl/>
        </w:rPr>
        <w:t xml:space="preserve"> אלמגור זהר ושות', רואי חשבון </w:t>
      </w:r>
      <w:r w:rsidRPr="008667BF" w:rsidR="00EA106B">
        <w:rPr>
          <w:rFonts w:asciiTheme="majorBidi" w:hAnsiTheme="majorBidi" w:cstheme="majorBidi"/>
          <w:b/>
          <w:bCs/>
          <w:u w:val="single"/>
          <w:rtl/>
        </w:rPr>
        <w:t>–</w:t>
      </w:r>
      <w:r w:rsidRPr="008667BF" w:rsidR="00F81428">
        <w:rPr>
          <w:rFonts w:asciiTheme="majorBidi" w:hAnsiTheme="majorBidi" w:cstheme="majorBidi"/>
          <w:b/>
          <w:bCs/>
          <w:u w:val="single"/>
          <w:rtl/>
        </w:rPr>
        <w:t>(התמחות)</w:t>
      </w:r>
    </w:p>
    <w:p w:rsidR="00EA106B" w:rsidRPr="008667BF" w:rsidP="009E753A">
      <w:pPr>
        <w:jc w:val="both"/>
        <w:rPr>
          <w:rFonts w:asciiTheme="majorBidi" w:hAnsiTheme="majorBidi" w:cstheme="majorBidi"/>
          <w:u w:val="single"/>
          <w:rtl/>
        </w:rPr>
      </w:pPr>
    </w:p>
    <w:p w:rsidR="009E753A" w:rsidRPr="008667BF" w:rsidP="007F2DCB">
      <w:pPr>
        <w:jc w:val="both"/>
        <w:rPr>
          <w:rFonts w:asciiTheme="majorBidi" w:hAnsiTheme="majorBidi" w:cstheme="majorBidi"/>
          <w:b/>
          <w:bCs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>2015-</w:t>
      </w:r>
      <w:r w:rsidRPr="008667BF" w:rsidR="007F2DCB">
        <w:rPr>
          <w:rFonts w:asciiTheme="majorBidi" w:hAnsiTheme="majorBidi" w:cstheme="majorBidi"/>
          <w:b/>
          <w:bCs/>
          <w:rtl/>
        </w:rPr>
        <w:t>2016</w:t>
      </w:r>
      <w:r w:rsidRPr="008667BF" w:rsidR="0042778F">
        <w:rPr>
          <w:rFonts w:asciiTheme="majorBidi" w:hAnsiTheme="majorBidi" w:cstheme="majorBidi"/>
          <w:b/>
          <w:bCs/>
          <w:rtl/>
        </w:rPr>
        <w:t>8</w:t>
      </w:r>
      <w:r w:rsidRPr="008667BF">
        <w:rPr>
          <w:rFonts w:asciiTheme="majorBidi" w:hAnsiTheme="majorBidi" w:cstheme="majorBidi"/>
          <w:b/>
          <w:bCs/>
          <w:rtl/>
        </w:rPr>
        <w:t>: רו"ח</w:t>
      </w:r>
      <w:r w:rsidRPr="008667BF" w:rsidR="00EA106B">
        <w:rPr>
          <w:rFonts w:asciiTheme="majorBidi" w:hAnsiTheme="majorBidi" w:cstheme="majorBidi"/>
          <w:b/>
          <w:bCs/>
          <w:rtl/>
        </w:rPr>
        <w:t xml:space="preserve"> (סניור)</w:t>
      </w:r>
      <w:r w:rsidRPr="008667BF">
        <w:rPr>
          <w:rFonts w:asciiTheme="majorBidi" w:hAnsiTheme="majorBidi" w:cstheme="majorBidi"/>
          <w:b/>
          <w:bCs/>
          <w:rtl/>
        </w:rPr>
        <w:t xml:space="preserve"> במחלקת ביקורת</w:t>
      </w:r>
      <w:r w:rsidRPr="008667BF" w:rsidR="00EA5A04">
        <w:rPr>
          <w:rFonts w:asciiTheme="majorBidi" w:hAnsiTheme="majorBidi" w:cstheme="majorBidi"/>
          <w:b/>
          <w:bCs/>
          <w:rtl/>
        </w:rPr>
        <w:t xml:space="preserve"> ומס</w:t>
      </w:r>
      <w:r w:rsidRPr="008667BF">
        <w:rPr>
          <w:rFonts w:asciiTheme="majorBidi" w:hAnsiTheme="majorBidi" w:cstheme="majorBidi"/>
          <w:b/>
          <w:bCs/>
          <w:rtl/>
        </w:rPr>
        <w:t>, סניף תל אביב</w:t>
      </w:r>
    </w:p>
    <w:p w:rsidR="004B4145" w:rsidRPr="008667BF" w:rsidP="00EC506C">
      <w:pPr>
        <w:pStyle w:val="ListParagraph"/>
        <w:numPr>
          <w:ilvl w:val="0"/>
          <w:numId w:val="10"/>
        </w:num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 xml:space="preserve">במסגרת תפקידי ערכתי </w:t>
      </w:r>
      <w:r w:rsidRPr="008667BF" w:rsidR="00D0491E">
        <w:rPr>
          <w:rFonts w:asciiTheme="majorBidi" w:hAnsiTheme="majorBidi" w:cstheme="majorBidi"/>
          <w:rtl/>
        </w:rPr>
        <w:t xml:space="preserve">ביקורת </w:t>
      </w:r>
      <w:r w:rsidRPr="008667BF">
        <w:rPr>
          <w:rFonts w:asciiTheme="majorBidi" w:hAnsiTheme="majorBidi" w:cstheme="majorBidi"/>
          <w:rtl/>
        </w:rPr>
        <w:t>לחברות</w:t>
      </w:r>
      <w:r w:rsidRPr="008667BF" w:rsidR="006478FB">
        <w:rPr>
          <w:rFonts w:asciiTheme="majorBidi" w:hAnsiTheme="majorBidi" w:cstheme="majorBidi"/>
          <w:rtl/>
        </w:rPr>
        <w:t xml:space="preserve"> ושותפויות </w:t>
      </w:r>
      <w:r w:rsidRPr="008667BF" w:rsidR="00D0491E">
        <w:rPr>
          <w:rFonts w:asciiTheme="majorBidi" w:hAnsiTheme="majorBidi" w:cstheme="majorBidi"/>
          <w:rtl/>
        </w:rPr>
        <w:t>גדולות ומורכבות</w:t>
      </w:r>
      <w:r w:rsidRPr="008667BF" w:rsidR="006478FB">
        <w:rPr>
          <w:rFonts w:asciiTheme="majorBidi" w:hAnsiTheme="majorBidi" w:cstheme="majorBidi"/>
          <w:rtl/>
        </w:rPr>
        <w:t xml:space="preserve">, </w:t>
      </w:r>
      <w:r w:rsidRPr="008667BF">
        <w:rPr>
          <w:rFonts w:asciiTheme="majorBidi" w:hAnsiTheme="majorBidi" w:cstheme="majorBidi"/>
          <w:rtl/>
        </w:rPr>
        <w:t xml:space="preserve">לרבות </w:t>
      </w:r>
      <w:r w:rsidRPr="008667BF" w:rsidR="009E753A">
        <w:rPr>
          <w:rFonts w:asciiTheme="majorBidi" w:hAnsiTheme="majorBidi" w:cstheme="majorBidi"/>
          <w:rtl/>
        </w:rPr>
        <w:t xml:space="preserve">הכנת דוחות אישיים </w:t>
      </w:r>
      <w:r w:rsidRPr="008667BF" w:rsidR="00EA106B">
        <w:rPr>
          <w:rFonts w:asciiTheme="majorBidi" w:hAnsiTheme="majorBidi" w:cstheme="majorBidi"/>
          <w:rtl/>
        </w:rPr>
        <w:t>הכוללים</w:t>
      </w:r>
      <w:r w:rsidRPr="008667BF" w:rsidR="00612E68">
        <w:rPr>
          <w:rFonts w:asciiTheme="majorBidi" w:hAnsiTheme="majorBidi" w:cstheme="majorBidi"/>
          <w:rtl/>
        </w:rPr>
        <w:t xml:space="preserve"> הכנסות מורכבות בשוק ההון בארץ ובחו"ל</w:t>
      </w:r>
      <w:r w:rsidRPr="008667BF" w:rsidR="009E753A">
        <w:rPr>
          <w:rFonts w:asciiTheme="majorBidi" w:hAnsiTheme="majorBidi" w:cstheme="majorBidi"/>
          <w:rtl/>
        </w:rPr>
        <w:t>.</w:t>
      </w:r>
      <w:r w:rsidRPr="008667BF" w:rsidR="006478FB">
        <w:rPr>
          <w:rFonts w:asciiTheme="majorBidi" w:hAnsiTheme="majorBidi" w:cstheme="majorBidi"/>
          <w:rtl/>
        </w:rPr>
        <w:t xml:space="preserve"> באחריותי </w:t>
      </w:r>
      <w:r w:rsidRPr="008667BF" w:rsidR="00EA106B">
        <w:rPr>
          <w:rFonts w:asciiTheme="majorBidi" w:hAnsiTheme="majorBidi" w:cstheme="majorBidi"/>
          <w:rtl/>
        </w:rPr>
        <w:t>ריכזתי</w:t>
      </w:r>
      <w:r w:rsidRPr="008667BF" w:rsidR="006478FB">
        <w:rPr>
          <w:rFonts w:asciiTheme="majorBidi" w:hAnsiTheme="majorBidi" w:cstheme="majorBidi"/>
          <w:rtl/>
        </w:rPr>
        <w:t xml:space="preserve"> ביקורת לאחת השותפויות הגדולות בארץ הכוללת עשרות </w:t>
      </w:r>
      <w:r w:rsidRPr="008667BF" w:rsidR="00612E68">
        <w:rPr>
          <w:rFonts w:asciiTheme="majorBidi" w:hAnsiTheme="majorBidi" w:cstheme="majorBidi"/>
          <w:rtl/>
        </w:rPr>
        <w:t>שותפים וחברות, לרבות ער</w:t>
      </w:r>
      <w:r w:rsidRPr="008667BF" w:rsidR="00EA106B">
        <w:rPr>
          <w:rFonts w:asciiTheme="majorBidi" w:hAnsiTheme="majorBidi" w:cstheme="majorBidi"/>
          <w:rtl/>
        </w:rPr>
        <w:t xml:space="preserve">יכת ניירות עבודה מורכבים באקסל, </w:t>
      </w:r>
      <w:r w:rsidRPr="008667BF" w:rsidR="00612E68">
        <w:rPr>
          <w:rFonts w:asciiTheme="majorBidi" w:hAnsiTheme="majorBidi" w:cstheme="majorBidi"/>
          <w:rtl/>
        </w:rPr>
        <w:t>ביצוע התאמות</w:t>
      </w:r>
      <w:r w:rsidRPr="008667BF" w:rsidR="00EA106B">
        <w:rPr>
          <w:rFonts w:asciiTheme="majorBidi" w:hAnsiTheme="majorBidi" w:cstheme="majorBidi"/>
          <w:rtl/>
        </w:rPr>
        <w:t xml:space="preserve"> ושירותים נוספים.</w:t>
      </w:r>
    </w:p>
    <w:p w:rsidR="00EA106B" w:rsidRPr="008667BF" w:rsidP="00EA106B">
      <w:pPr>
        <w:jc w:val="both"/>
        <w:rPr>
          <w:rFonts w:asciiTheme="majorBidi" w:hAnsiTheme="majorBidi" w:cstheme="majorBidi"/>
          <w:u w:val="single"/>
          <w:rtl/>
        </w:rPr>
      </w:pPr>
    </w:p>
    <w:p w:rsidR="005128BB" w:rsidRPr="004C10D9" w:rsidP="004B41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4C10D9">
        <w:rPr>
          <w:rFonts w:asciiTheme="majorBidi" w:hAnsiTheme="majorBidi" w:cstheme="majorBidi"/>
          <w:b/>
          <w:bCs/>
          <w:u w:val="single"/>
          <w:rtl/>
        </w:rPr>
        <w:t>משרד רו"ח אילן סקיטל</w:t>
      </w:r>
      <w:r w:rsidRPr="004C10D9" w:rsidR="00380033">
        <w:rPr>
          <w:rFonts w:asciiTheme="majorBidi" w:hAnsiTheme="majorBidi" w:cstheme="majorBidi"/>
          <w:b/>
          <w:bCs/>
          <w:u w:val="single"/>
          <w:rtl/>
        </w:rPr>
        <w:t xml:space="preserve"> </w:t>
      </w:r>
      <w:r w:rsidRPr="004C10D9" w:rsidR="00EA106B">
        <w:rPr>
          <w:rFonts w:asciiTheme="majorBidi" w:hAnsiTheme="majorBidi" w:cstheme="majorBidi"/>
          <w:b/>
          <w:bCs/>
          <w:u w:val="single"/>
          <w:rtl/>
        </w:rPr>
        <w:t>–</w:t>
      </w:r>
    </w:p>
    <w:p w:rsidR="00EA106B" w:rsidRPr="008667BF" w:rsidP="004B4145">
      <w:pPr>
        <w:jc w:val="both"/>
        <w:rPr>
          <w:rFonts w:asciiTheme="majorBidi" w:hAnsiTheme="majorBidi" w:cstheme="majorBidi"/>
          <w:u w:val="single"/>
          <w:rtl/>
        </w:rPr>
      </w:pPr>
    </w:p>
    <w:p w:rsidR="005F48D3" w:rsidP="00A11F8F">
      <w:pPr>
        <w:jc w:val="both"/>
        <w:rPr>
          <w:rFonts w:asciiTheme="majorBidi" w:hAnsiTheme="majorBidi" w:cstheme="majorBidi"/>
          <w:b/>
          <w:bCs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>2013</w:t>
      </w:r>
      <w:r w:rsidRPr="008667BF">
        <w:rPr>
          <w:rFonts w:asciiTheme="majorBidi" w:hAnsiTheme="majorBidi" w:cstheme="majorBidi"/>
          <w:b/>
          <w:bCs/>
          <w:rtl/>
        </w:rPr>
        <w:t>-</w:t>
      </w:r>
      <w:r w:rsidRPr="008667BF" w:rsidR="009E753A">
        <w:rPr>
          <w:rFonts w:asciiTheme="majorBidi" w:hAnsiTheme="majorBidi" w:cstheme="majorBidi"/>
          <w:b/>
          <w:bCs/>
          <w:rtl/>
        </w:rPr>
        <w:t>2015</w:t>
      </w:r>
      <w:r w:rsidRPr="008667BF">
        <w:rPr>
          <w:rFonts w:asciiTheme="majorBidi" w:hAnsiTheme="majorBidi" w:cstheme="majorBidi"/>
          <w:b/>
          <w:bCs/>
          <w:rtl/>
        </w:rPr>
        <w:t>:</w:t>
      </w:r>
      <w:r w:rsidRPr="008667BF" w:rsidR="005128BB">
        <w:rPr>
          <w:rFonts w:asciiTheme="majorBidi" w:hAnsiTheme="majorBidi" w:cstheme="majorBidi"/>
          <w:b/>
          <w:bCs/>
          <w:rtl/>
        </w:rPr>
        <w:t xml:space="preserve"> </w:t>
      </w:r>
      <w:r w:rsidR="004C10D9">
        <w:rPr>
          <w:rFonts w:asciiTheme="majorBidi" w:hAnsiTheme="majorBidi" w:cstheme="majorBidi" w:hint="cs"/>
          <w:b/>
          <w:bCs/>
          <w:rtl/>
        </w:rPr>
        <w:t>התמחות</w:t>
      </w:r>
    </w:p>
    <w:p w:rsidR="004C10D9" w:rsidRPr="008667BF" w:rsidP="00A11F8F">
      <w:pPr>
        <w:jc w:val="both"/>
        <w:rPr>
          <w:rFonts w:asciiTheme="majorBidi" w:hAnsiTheme="majorBidi" w:cstheme="majorBidi"/>
          <w:b/>
          <w:bCs/>
          <w:rtl/>
        </w:rPr>
      </w:pPr>
    </w:p>
    <w:p w:rsidR="004C0510" w:rsidRPr="008667BF" w:rsidP="00986FCB">
      <w:p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>תפקידי</w:t>
      </w:r>
      <w:r w:rsidRPr="008667BF" w:rsidR="00A11F8F">
        <w:rPr>
          <w:rFonts w:asciiTheme="majorBidi" w:hAnsiTheme="majorBidi" w:cstheme="majorBidi"/>
          <w:rtl/>
        </w:rPr>
        <w:t xml:space="preserve"> כלל</w:t>
      </w:r>
      <w:r w:rsidRPr="008667BF" w:rsidR="00986FCB">
        <w:rPr>
          <w:rFonts w:asciiTheme="majorBidi" w:hAnsiTheme="majorBidi" w:cstheme="majorBidi"/>
          <w:rtl/>
        </w:rPr>
        <w:t xml:space="preserve"> עריכת</w:t>
      </w:r>
      <w:r w:rsidRPr="008667BF">
        <w:rPr>
          <w:rFonts w:asciiTheme="majorBidi" w:hAnsiTheme="majorBidi" w:cstheme="majorBidi"/>
          <w:rtl/>
        </w:rPr>
        <w:t xml:space="preserve"> ביקורת</w:t>
      </w:r>
      <w:r w:rsidRPr="008667BF" w:rsidR="00A11F8F">
        <w:rPr>
          <w:rFonts w:asciiTheme="majorBidi" w:hAnsiTheme="majorBidi" w:cstheme="majorBidi"/>
          <w:rtl/>
        </w:rPr>
        <w:t xml:space="preserve"> שנתית </w:t>
      </w:r>
      <w:r w:rsidRPr="008667BF">
        <w:rPr>
          <w:rFonts w:asciiTheme="majorBidi" w:hAnsiTheme="majorBidi" w:cstheme="majorBidi"/>
          <w:rtl/>
        </w:rPr>
        <w:t>לחברות פרטיות</w:t>
      </w:r>
      <w:r w:rsidRPr="008667BF" w:rsidR="007C30B0">
        <w:rPr>
          <w:rFonts w:asciiTheme="majorBidi" w:hAnsiTheme="majorBidi" w:cstheme="majorBidi"/>
          <w:rtl/>
        </w:rPr>
        <w:t xml:space="preserve">, </w:t>
      </w:r>
      <w:r w:rsidRPr="008667BF" w:rsidR="00D578FB">
        <w:rPr>
          <w:rFonts w:asciiTheme="majorBidi" w:hAnsiTheme="majorBidi" w:cstheme="majorBidi"/>
          <w:rtl/>
        </w:rPr>
        <w:t>עמותות</w:t>
      </w:r>
      <w:r w:rsidRPr="008667BF" w:rsidR="00A11F8F">
        <w:rPr>
          <w:rFonts w:asciiTheme="majorBidi" w:hAnsiTheme="majorBidi" w:cstheme="majorBidi"/>
          <w:rtl/>
        </w:rPr>
        <w:t xml:space="preserve"> ועצמאים וכן ביקורת למועצות דתיות הכוללת סקירה רבעונית</w:t>
      </w:r>
      <w:r w:rsidRPr="008667BF" w:rsidR="00986FCB">
        <w:rPr>
          <w:rFonts w:asciiTheme="majorBidi" w:hAnsiTheme="majorBidi" w:cstheme="majorBidi"/>
          <w:rtl/>
        </w:rPr>
        <w:t>, בנוסף</w:t>
      </w:r>
      <w:r w:rsidRPr="008667BF" w:rsidR="00D578FB">
        <w:rPr>
          <w:rFonts w:asciiTheme="majorBidi" w:hAnsiTheme="majorBidi" w:cstheme="majorBidi"/>
          <w:rtl/>
        </w:rPr>
        <w:t xml:space="preserve"> </w:t>
      </w:r>
      <w:r w:rsidRPr="008667BF" w:rsidR="00304F1D">
        <w:rPr>
          <w:rFonts w:asciiTheme="majorBidi" w:hAnsiTheme="majorBidi" w:cstheme="majorBidi"/>
          <w:rtl/>
        </w:rPr>
        <w:t xml:space="preserve">מתן </w:t>
      </w:r>
      <w:r w:rsidRPr="008667BF" w:rsidR="00D578FB">
        <w:rPr>
          <w:rFonts w:asciiTheme="majorBidi" w:hAnsiTheme="majorBidi" w:cstheme="majorBidi"/>
          <w:rtl/>
        </w:rPr>
        <w:t xml:space="preserve">שירותי </w:t>
      </w:r>
      <w:r w:rsidRPr="008667BF" w:rsidR="00986FCB">
        <w:rPr>
          <w:rFonts w:asciiTheme="majorBidi" w:hAnsiTheme="majorBidi" w:cstheme="majorBidi"/>
          <w:rtl/>
        </w:rPr>
        <w:t xml:space="preserve">משכורות, </w:t>
      </w:r>
      <w:r w:rsidRPr="008667BF" w:rsidR="00D578FB">
        <w:rPr>
          <w:rFonts w:asciiTheme="majorBidi" w:hAnsiTheme="majorBidi" w:cstheme="majorBidi"/>
          <w:rtl/>
        </w:rPr>
        <w:t xml:space="preserve">הנהלת חשבונות </w:t>
      </w:r>
      <w:r w:rsidRPr="008667BF" w:rsidR="00986FCB">
        <w:rPr>
          <w:rFonts w:asciiTheme="majorBidi" w:hAnsiTheme="majorBidi" w:cstheme="majorBidi"/>
          <w:rtl/>
        </w:rPr>
        <w:t xml:space="preserve">חד </w:t>
      </w:r>
      <w:r w:rsidRPr="008667BF" w:rsidR="00986FCB">
        <w:rPr>
          <w:rFonts w:asciiTheme="majorBidi" w:hAnsiTheme="majorBidi" w:cstheme="majorBidi"/>
          <w:rtl/>
        </w:rPr>
        <w:t>צידית</w:t>
      </w:r>
      <w:r w:rsidRPr="008667BF" w:rsidR="00986FCB">
        <w:rPr>
          <w:rFonts w:asciiTheme="majorBidi" w:hAnsiTheme="majorBidi" w:cstheme="majorBidi"/>
          <w:rtl/>
        </w:rPr>
        <w:t xml:space="preserve"> וכפולה לרבות דוחות מע"מ מקוונים, גישה מלאה </w:t>
      </w:r>
      <w:r w:rsidRPr="008667BF" w:rsidR="00986FCB">
        <w:rPr>
          <w:rFonts w:asciiTheme="majorBidi" w:hAnsiTheme="majorBidi" w:cstheme="majorBidi"/>
          <w:rtl/>
        </w:rPr>
        <w:t>לשע"מ</w:t>
      </w:r>
      <w:r w:rsidRPr="008667BF" w:rsidR="00986FCB">
        <w:rPr>
          <w:rFonts w:asciiTheme="majorBidi" w:hAnsiTheme="majorBidi" w:cstheme="majorBidi"/>
          <w:rtl/>
        </w:rPr>
        <w:t xml:space="preserve">  ו</w:t>
      </w:r>
      <w:r w:rsidRPr="008667BF" w:rsidR="00D578FB">
        <w:rPr>
          <w:rFonts w:asciiTheme="majorBidi" w:hAnsiTheme="majorBidi" w:cstheme="majorBidi"/>
          <w:rtl/>
        </w:rPr>
        <w:t xml:space="preserve">הכנת דוחות אישיים </w:t>
      </w:r>
      <w:r w:rsidRPr="008667BF" w:rsidR="00A96496">
        <w:rPr>
          <w:rFonts w:asciiTheme="majorBidi" w:hAnsiTheme="majorBidi" w:cstheme="majorBidi"/>
          <w:rtl/>
        </w:rPr>
        <w:t xml:space="preserve">והצהרות הון </w:t>
      </w:r>
      <w:r w:rsidRPr="008667BF" w:rsidR="00D578FB">
        <w:rPr>
          <w:rFonts w:asciiTheme="majorBidi" w:hAnsiTheme="majorBidi" w:cstheme="majorBidi"/>
          <w:rtl/>
        </w:rPr>
        <w:t xml:space="preserve">לבעלי המניות. כמו כן </w:t>
      </w:r>
      <w:r w:rsidRPr="008667BF" w:rsidR="00986FCB">
        <w:rPr>
          <w:rFonts w:asciiTheme="majorBidi" w:hAnsiTheme="majorBidi" w:cstheme="majorBidi"/>
          <w:rtl/>
        </w:rPr>
        <w:t>התפקיד כלל</w:t>
      </w:r>
      <w:r w:rsidRPr="008667BF" w:rsidR="00A96496">
        <w:rPr>
          <w:rFonts w:asciiTheme="majorBidi" w:hAnsiTheme="majorBidi" w:cstheme="majorBidi"/>
          <w:rtl/>
        </w:rPr>
        <w:t xml:space="preserve"> </w:t>
      </w:r>
      <w:r w:rsidRPr="008667BF" w:rsidR="00986FCB">
        <w:rPr>
          <w:rFonts w:asciiTheme="majorBidi" w:hAnsiTheme="majorBidi" w:cstheme="majorBidi"/>
          <w:rtl/>
        </w:rPr>
        <w:t xml:space="preserve">בדיקת והכנת </w:t>
      </w:r>
      <w:r w:rsidRPr="008667BF" w:rsidR="00D578FB">
        <w:rPr>
          <w:rFonts w:asciiTheme="majorBidi" w:hAnsiTheme="majorBidi" w:cstheme="majorBidi"/>
          <w:rtl/>
        </w:rPr>
        <w:t>אישורים מיוחדים ל</w:t>
      </w:r>
      <w:r w:rsidRPr="008667BF" w:rsidR="00986FCB">
        <w:rPr>
          <w:rFonts w:asciiTheme="majorBidi" w:hAnsiTheme="majorBidi" w:cstheme="majorBidi"/>
          <w:rtl/>
        </w:rPr>
        <w:t>רשויות ולגופים שונים עבור עמותות ופרטיים</w:t>
      </w:r>
      <w:r w:rsidRPr="008667BF" w:rsidR="00D578FB">
        <w:rPr>
          <w:rFonts w:asciiTheme="majorBidi" w:hAnsiTheme="majorBidi" w:cstheme="majorBidi"/>
          <w:rtl/>
        </w:rPr>
        <w:t xml:space="preserve">. </w:t>
      </w:r>
    </w:p>
    <w:p w:rsidR="00EA106B" w:rsidRPr="008667BF" w:rsidP="00986FCB">
      <w:pPr>
        <w:jc w:val="both"/>
        <w:rPr>
          <w:rFonts w:asciiTheme="majorBidi" w:hAnsiTheme="majorBidi" w:cstheme="majorBidi"/>
          <w:rtl/>
        </w:rPr>
      </w:pPr>
    </w:p>
    <w:p w:rsidR="00EA106B" w:rsidRPr="008667BF" w:rsidP="00F81428">
      <w:pPr>
        <w:spacing w:line="312" w:lineRule="auto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>2014</w:t>
      </w:r>
      <w:r w:rsidRPr="008667BF">
        <w:rPr>
          <w:rFonts w:asciiTheme="majorBidi" w:hAnsiTheme="majorBidi" w:cstheme="majorBidi"/>
          <w:rtl/>
        </w:rPr>
        <w:t xml:space="preserve"> -</w:t>
      </w:r>
      <w:r w:rsidRPr="008667BF">
        <w:rPr>
          <w:rFonts w:asciiTheme="majorBidi" w:hAnsiTheme="majorBidi" w:cstheme="majorBidi"/>
          <w:b/>
          <w:bCs/>
          <w:rtl/>
        </w:rPr>
        <w:t xml:space="preserve"> מתרגלת</w:t>
      </w:r>
      <w:r w:rsidRPr="008667BF" w:rsidR="00F81428">
        <w:rPr>
          <w:rFonts w:asciiTheme="majorBidi" w:hAnsiTheme="majorBidi" w:cstheme="majorBidi"/>
          <w:rtl/>
        </w:rPr>
        <w:t xml:space="preserve">  ב</w:t>
      </w:r>
      <w:r w:rsidRPr="008667BF">
        <w:rPr>
          <w:rFonts w:asciiTheme="majorBidi" w:hAnsiTheme="majorBidi" w:cstheme="majorBidi"/>
          <w:rtl/>
        </w:rPr>
        <w:t>קורס  תמחיר וחשבונאות ניהולית.</w:t>
      </w:r>
    </w:p>
    <w:p w:rsidR="00EA106B" w:rsidRPr="008667BF" w:rsidP="00986FCB">
      <w:pPr>
        <w:jc w:val="both"/>
        <w:rPr>
          <w:rFonts w:asciiTheme="majorBidi" w:hAnsiTheme="majorBidi" w:cstheme="majorBidi"/>
          <w:rtl/>
        </w:rPr>
      </w:pPr>
    </w:p>
    <w:p w:rsidR="00A96496" w:rsidRPr="008667BF" w:rsidP="00A96496">
      <w:pPr>
        <w:jc w:val="both"/>
        <w:rPr>
          <w:rFonts w:asciiTheme="majorBidi" w:hAnsiTheme="majorBidi" w:cstheme="majorBidi"/>
          <w:u w:val="single"/>
          <w:rtl/>
        </w:rPr>
      </w:pPr>
    </w:p>
    <w:p w:rsidR="00986FCB" w:rsidRPr="008667BF" w:rsidP="00986FCB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u w:val="single"/>
          <w:rtl/>
        </w:rPr>
        <w:t>השכלה</w:t>
      </w:r>
    </w:p>
    <w:p w:rsidR="00EA106B" w:rsidRPr="008667BF" w:rsidP="00986FCB">
      <w:pPr>
        <w:jc w:val="both"/>
        <w:rPr>
          <w:rFonts w:asciiTheme="majorBidi" w:hAnsiTheme="majorBidi" w:cstheme="majorBidi"/>
          <w:u w:val="single"/>
          <w:rtl/>
        </w:rPr>
      </w:pPr>
    </w:p>
    <w:p w:rsidR="00986FCB" w:rsidRPr="00A54500" w:rsidP="00A54500">
      <w:pPr>
        <w:spacing w:line="192" w:lineRule="auto"/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>2011-2014</w:t>
      </w:r>
      <w:r w:rsidRPr="008667BF">
        <w:rPr>
          <w:rFonts w:asciiTheme="majorBidi" w:hAnsiTheme="majorBidi" w:cstheme="majorBidi"/>
          <w:rtl/>
        </w:rPr>
        <w:t xml:space="preserve">: </w:t>
      </w:r>
      <w:r w:rsidRPr="008667BF" w:rsidR="00C77A02">
        <w:rPr>
          <w:rFonts w:asciiTheme="majorBidi" w:hAnsiTheme="majorBidi" w:cstheme="majorBidi"/>
          <w:rtl/>
        </w:rPr>
        <w:t xml:space="preserve">    </w:t>
      </w:r>
      <w:r w:rsidRPr="008667BF" w:rsidR="00F30295">
        <w:rPr>
          <w:rFonts w:asciiTheme="majorBidi" w:hAnsiTheme="majorBidi" w:cstheme="majorBidi"/>
          <w:rtl/>
        </w:rPr>
        <w:t>לימודי ראיית חשבון</w:t>
      </w:r>
      <w:r w:rsidRPr="008667BF">
        <w:rPr>
          <w:rFonts w:asciiTheme="majorBidi" w:hAnsiTheme="majorBidi" w:cstheme="majorBidi"/>
          <w:rtl/>
        </w:rPr>
        <w:t>,</w:t>
      </w:r>
      <w:r w:rsidR="004C10D9">
        <w:rPr>
          <w:rFonts w:asciiTheme="majorBidi" w:hAnsiTheme="majorBidi" w:cstheme="majorBidi" w:hint="cs"/>
          <w:rtl/>
        </w:rPr>
        <w:t xml:space="preserve"> </w:t>
      </w:r>
      <w:r w:rsidRPr="008667BF" w:rsidR="006C6322">
        <w:rPr>
          <w:rFonts w:asciiTheme="majorBidi" w:hAnsiTheme="majorBidi" w:cstheme="majorBidi"/>
          <w:rtl/>
        </w:rPr>
        <w:t>רשיון</w:t>
      </w:r>
      <w:r w:rsidRPr="008667BF" w:rsidR="006C6322">
        <w:rPr>
          <w:rFonts w:asciiTheme="majorBidi" w:hAnsiTheme="majorBidi" w:cstheme="majorBidi"/>
          <w:rtl/>
        </w:rPr>
        <w:t xml:space="preserve"> רו"ח</w:t>
      </w:r>
    </w:p>
    <w:p w:rsidR="00C77A02" w:rsidRPr="008667BF" w:rsidP="00C77A02">
      <w:pPr>
        <w:spacing w:line="192" w:lineRule="auto"/>
        <w:jc w:val="both"/>
        <w:rPr>
          <w:rFonts w:asciiTheme="majorBidi" w:hAnsiTheme="majorBidi" w:cstheme="majorBidi"/>
          <w:rtl/>
        </w:rPr>
      </w:pPr>
    </w:p>
    <w:p w:rsidR="00986FCB" w:rsidRPr="008667BF" w:rsidP="00C77A02">
      <w:pPr>
        <w:spacing w:line="192" w:lineRule="auto"/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>2011-2012</w:t>
      </w:r>
      <w:r w:rsidRPr="008667BF">
        <w:rPr>
          <w:rFonts w:asciiTheme="majorBidi" w:hAnsiTheme="majorBidi" w:cstheme="majorBidi"/>
          <w:rtl/>
        </w:rPr>
        <w:t>:</w:t>
      </w:r>
      <w:r w:rsidRPr="008667BF">
        <w:rPr>
          <w:rFonts w:asciiTheme="majorBidi" w:hAnsiTheme="majorBidi" w:cstheme="majorBidi"/>
          <w:rtl/>
        </w:rPr>
        <w:t xml:space="preserve">    </w:t>
      </w:r>
      <w:r w:rsidRPr="008667BF">
        <w:rPr>
          <w:rFonts w:asciiTheme="majorBidi" w:hAnsiTheme="majorBidi" w:cstheme="majorBidi"/>
          <w:rtl/>
        </w:rPr>
        <w:t xml:space="preserve"> </w:t>
      </w:r>
      <w:r w:rsidRPr="008667BF" w:rsidR="00EC506C">
        <w:rPr>
          <w:rFonts w:asciiTheme="majorBidi" w:hAnsiTheme="majorBidi" w:cstheme="majorBidi"/>
          <w:rtl/>
        </w:rPr>
        <w:t>תעודת הוראה- מורה מוסמכת בכירה.</w:t>
      </w:r>
    </w:p>
    <w:p w:rsidR="00C77A02" w:rsidRPr="008667BF" w:rsidP="00C77A02">
      <w:pPr>
        <w:spacing w:line="192" w:lineRule="auto"/>
        <w:jc w:val="both"/>
        <w:rPr>
          <w:rFonts w:asciiTheme="majorBidi" w:hAnsiTheme="majorBidi" w:cstheme="majorBidi"/>
          <w:rtl/>
        </w:rPr>
      </w:pPr>
    </w:p>
    <w:p w:rsidR="00986FCB" w:rsidRPr="008667BF" w:rsidP="00C77A02">
      <w:pPr>
        <w:spacing w:line="192" w:lineRule="auto"/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 xml:space="preserve">2011:               </w:t>
      </w:r>
      <w:r w:rsidRPr="008667BF" w:rsidR="00F30295">
        <w:rPr>
          <w:rFonts w:asciiTheme="majorBidi" w:hAnsiTheme="majorBidi" w:cstheme="majorBidi"/>
          <w:rtl/>
        </w:rPr>
        <w:t>תעודת הנהלת חשבונות סוג 2</w:t>
      </w:r>
    </w:p>
    <w:p w:rsidR="00C77A02" w:rsidRPr="008667BF" w:rsidP="00C77A02">
      <w:pPr>
        <w:spacing w:line="192" w:lineRule="auto"/>
        <w:jc w:val="both"/>
        <w:rPr>
          <w:rFonts w:asciiTheme="majorBidi" w:hAnsiTheme="majorBidi" w:cstheme="majorBidi"/>
          <w:rtl/>
        </w:rPr>
      </w:pPr>
    </w:p>
    <w:p w:rsidR="00C77A02" w:rsidRPr="008667BF" w:rsidP="00C77A02">
      <w:pPr>
        <w:spacing w:line="192" w:lineRule="auto"/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b/>
          <w:bCs/>
          <w:rtl/>
        </w:rPr>
        <w:t>2006-2010</w:t>
      </w:r>
      <w:r w:rsidRPr="008667BF">
        <w:rPr>
          <w:rFonts w:asciiTheme="majorBidi" w:hAnsiTheme="majorBidi" w:cstheme="majorBidi"/>
          <w:rtl/>
        </w:rPr>
        <w:t xml:space="preserve">:     בגרות מלאה בהצטיינות, תיכון עיוני </w:t>
      </w:r>
      <w:r w:rsidRPr="008667BF" w:rsidR="00914182">
        <w:rPr>
          <w:rFonts w:asciiTheme="majorBidi" w:hAnsiTheme="majorBidi" w:cstheme="majorBidi"/>
          <w:rtl/>
        </w:rPr>
        <w:t xml:space="preserve">בית יעקב </w:t>
      </w:r>
      <w:r w:rsidRPr="008667BF">
        <w:rPr>
          <w:rFonts w:asciiTheme="majorBidi" w:hAnsiTheme="majorBidi" w:cstheme="majorBidi"/>
          <w:rtl/>
        </w:rPr>
        <w:t xml:space="preserve">פתח תקוה. </w:t>
      </w:r>
    </w:p>
    <w:p w:rsidR="00337145" w:rsidRPr="008667BF" w:rsidP="00C77A02">
      <w:pPr>
        <w:jc w:val="both"/>
        <w:rPr>
          <w:rFonts w:asciiTheme="majorBidi" w:hAnsiTheme="majorBidi" w:cstheme="majorBidi"/>
          <w:u w:val="single"/>
          <w:rtl/>
        </w:rPr>
      </w:pPr>
    </w:p>
    <w:p w:rsidR="00A96496" w:rsidRPr="008667BF" w:rsidP="00A96496">
      <w:pPr>
        <w:tabs>
          <w:tab w:val="left" w:pos="227"/>
          <w:tab w:val="left" w:pos="454"/>
        </w:tabs>
        <w:spacing w:after="60"/>
        <w:rPr>
          <w:rFonts w:asciiTheme="majorBidi" w:hAnsiTheme="majorBidi" w:cstheme="majorBidi"/>
          <w:b/>
          <w:bCs/>
          <w:sz w:val="20"/>
          <w:szCs w:val="20"/>
          <w:rtl/>
        </w:rPr>
      </w:pPr>
      <w:r w:rsidRPr="008667BF">
        <w:rPr>
          <w:rFonts w:asciiTheme="majorBidi" w:hAnsiTheme="majorBidi" w:cstheme="majorBidi"/>
          <w:u w:val="single"/>
          <w:rtl/>
        </w:rPr>
        <w:t xml:space="preserve">       </w:t>
      </w:r>
    </w:p>
    <w:p w:rsidR="00A06608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u w:val="single"/>
          <w:rtl/>
        </w:rPr>
        <w:t>שפות</w:t>
      </w:r>
    </w:p>
    <w:p w:rsidR="00A06608" w:rsidRPr="008667BF" w:rsidP="00970945">
      <w:p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>עברית- שפת אם.</w:t>
      </w:r>
    </w:p>
    <w:p w:rsidR="003453A5" w:rsidRPr="008667BF" w:rsidP="00D93988">
      <w:pPr>
        <w:jc w:val="both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 xml:space="preserve">אנגלית- </w:t>
      </w:r>
      <w:r w:rsidR="00D93988">
        <w:rPr>
          <w:rFonts w:asciiTheme="majorBidi" w:hAnsiTheme="majorBidi" w:cstheme="majorBidi" w:hint="cs"/>
          <w:rtl/>
        </w:rPr>
        <w:t>כתיבה ודיבור ברמה טובה מאד</w:t>
      </w:r>
      <w:r w:rsidRPr="008667BF">
        <w:rPr>
          <w:rFonts w:asciiTheme="majorBidi" w:hAnsiTheme="majorBidi" w:cstheme="majorBidi"/>
          <w:rtl/>
        </w:rPr>
        <w:t>.</w:t>
      </w:r>
      <w:r w:rsidRPr="008667BF" w:rsidR="00C77A02">
        <w:rPr>
          <w:rFonts w:asciiTheme="majorBidi" w:hAnsiTheme="majorBidi" w:cstheme="majorBidi"/>
          <w:rtl/>
        </w:rPr>
        <w:t xml:space="preserve">          </w:t>
      </w:r>
      <w:r w:rsidRPr="008667BF">
        <w:rPr>
          <w:rFonts w:asciiTheme="majorBidi" w:hAnsiTheme="majorBidi" w:cstheme="majorBidi"/>
          <w:rtl/>
        </w:rPr>
        <w:t xml:space="preserve"> </w:t>
      </w:r>
    </w:p>
    <w:p w:rsidR="00A06608" w:rsidRPr="008667BF" w:rsidP="00970945">
      <w:pPr>
        <w:jc w:val="both"/>
        <w:rPr>
          <w:rFonts w:asciiTheme="majorBidi" w:hAnsiTheme="majorBidi" w:cstheme="majorBidi"/>
          <w:rtl/>
        </w:rPr>
      </w:pPr>
    </w:p>
    <w:p w:rsidR="00A06608" w:rsidRPr="008667BF" w:rsidP="00970945">
      <w:pPr>
        <w:jc w:val="both"/>
        <w:rPr>
          <w:rFonts w:asciiTheme="majorBidi" w:hAnsiTheme="majorBidi" w:cstheme="majorBidi"/>
          <w:b/>
          <w:bCs/>
          <w:u w:val="single"/>
          <w:rtl/>
        </w:rPr>
      </w:pPr>
      <w:r w:rsidRPr="008667BF">
        <w:rPr>
          <w:rFonts w:asciiTheme="majorBidi" w:hAnsiTheme="majorBidi" w:cstheme="majorBidi"/>
          <w:b/>
          <w:bCs/>
          <w:u w:val="single"/>
          <w:rtl/>
        </w:rPr>
        <w:t>מחשוב</w:t>
      </w:r>
    </w:p>
    <w:p w:rsidR="003E7F99" w:rsidRPr="008667BF" w:rsidP="004C10D9">
      <w:pPr>
        <w:spacing w:line="312" w:lineRule="auto"/>
        <w:rPr>
          <w:rFonts w:asciiTheme="majorBidi" w:hAnsiTheme="majorBidi" w:cstheme="majorBidi"/>
          <w:rtl/>
        </w:rPr>
      </w:pPr>
      <w:r w:rsidRPr="008667BF">
        <w:rPr>
          <w:rFonts w:asciiTheme="majorBidi" w:hAnsiTheme="majorBidi" w:cstheme="majorBidi"/>
          <w:rtl/>
        </w:rPr>
        <w:t xml:space="preserve">יישומי המחשב- שליטה בכל תוכנות </w:t>
      </w:r>
      <w:r w:rsidRPr="008667BF">
        <w:rPr>
          <w:rFonts w:asciiTheme="majorBidi" w:hAnsiTheme="majorBidi" w:cstheme="majorBidi"/>
          <w:sz w:val="22"/>
          <w:szCs w:val="22"/>
        </w:rPr>
        <w:t>Office</w:t>
      </w:r>
      <w:r w:rsidRPr="008667BF">
        <w:rPr>
          <w:rFonts w:asciiTheme="majorBidi" w:hAnsiTheme="majorBidi" w:cstheme="majorBidi"/>
          <w:sz w:val="22"/>
          <w:szCs w:val="22"/>
          <w:rtl/>
        </w:rPr>
        <w:t xml:space="preserve">, </w:t>
      </w:r>
      <w:r w:rsidRPr="008667BF">
        <w:rPr>
          <w:rFonts w:asciiTheme="majorBidi" w:hAnsiTheme="majorBidi" w:cstheme="majorBidi"/>
          <w:sz w:val="20"/>
          <w:szCs w:val="20"/>
        </w:rPr>
        <w:t>EXCEL</w:t>
      </w:r>
      <w:r w:rsidRPr="008667BF">
        <w:rPr>
          <w:rFonts w:asciiTheme="majorBidi" w:hAnsiTheme="majorBidi" w:cstheme="majorBidi"/>
          <w:rtl/>
        </w:rPr>
        <w:t xml:space="preserve"> ברמה גבוהה מאד</w:t>
      </w:r>
      <w:r w:rsidR="004C10D9">
        <w:rPr>
          <w:rFonts w:asciiTheme="majorBidi" w:hAnsiTheme="majorBidi" w:cstheme="majorBidi"/>
        </w:rPr>
        <w:t>SAP B1</w:t>
      </w:r>
      <w:r w:rsidR="004C10D9">
        <w:rPr>
          <w:rFonts w:asciiTheme="majorBidi" w:hAnsiTheme="majorBidi" w:cstheme="majorBidi" w:hint="cs"/>
          <w:rtl/>
        </w:rPr>
        <w:t xml:space="preserve"> </w:t>
      </w:r>
      <w:r w:rsidRPr="008667BF" w:rsidR="00F30295">
        <w:rPr>
          <w:rFonts w:asciiTheme="majorBidi" w:hAnsiTheme="majorBidi" w:cstheme="majorBidi"/>
          <w:u w:val="single"/>
        </w:rPr>
        <w:t xml:space="preserve"> </w:t>
      </w:r>
      <w:r w:rsidRPr="008667BF" w:rsidR="006C6322">
        <w:rPr>
          <w:rFonts w:asciiTheme="majorBidi" w:hAnsiTheme="majorBidi" w:cstheme="majorBidi"/>
          <w:rtl/>
        </w:rPr>
        <w:t>קונטו</w:t>
      </w:r>
      <w:r w:rsidRPr="008667BF" w:rsidR="006C6322">
        <w:rPr>
          <w:rFonts w:asciiTheme="majorBidi" w:hAnsiTheme="majorBidi" w:cstheme="majorBidi"/>
          <w:rtl/>
        </w:rPr>
        <w:t xml:space="preserve">, </w:t>
      </w:r>
      <w:r w:rsidRPr="008667BF" w:rsidR="006C6322">
        <w:rPr>
          <w:rFonts w:asciiTheme="majorBidi" w:hAnsiTheme="majorBidi" w:cstheme="majorBidi"/>
          <w:rtl/>
        </w:rPr>
        <w:t>רמניהול</w:t>
      </w:r>
      <w:r w:rsidRPr="008667BF" w:rsidR="006C6322">
        <w:rPr>
          <w:rFonts w:asciiTheme="majorBidi" w:hAnsiTheme="majorBidi" w:cstheme="majorBidi"/>
          <w:rtl/>
        </w:rPr>
        <w:t xml:space="preserve"> , </w:t>
      </w:r>
      <w:r w:rsidRPr="008667BF" w:rsidR="006C6322">
        <w:rPr>
          <w:rFonts w:asciiTheme="majorBidi" w:hAnsiTheme="majorBidi" w:cstheme="majorBidi"/>
          <w:rtl/>
        </w:rPr>
        <w:t>מימד</w:t>
      </w:r>
      <w:r w:rsidRPr="008667BF" w:rsidR="006C6322">
        <w:rPr>
          <w:rFonts w:asciiTheme="majorBidi" w:hAnsiTheme="majorBidi" w:cstheme="majorBidi"/>
          <w:rtl/>
        </w:rPr>
        <w:t xml:space="preserve"> השביעי</w:t>
      </w:r>
      <w:r w:rsidR="004C10D9">
        <w:rPr>
          <w:rFonts w:asciiTheme="majorBidi" w:hAnsiTheme="majorBidi" w:cstheme="majorBidi" w:hint="cs"/>
          <w:rtl/>
        </w:rPr>
        <w:t>.</w:t>
      </w:r>
    </w:p>
    <w:p w:rsidR="00CE362F" w:rsidRPr="008667BF" w:rsidP="003E7F99">
      <w:pPr>
        <w:tabs>
          <w:tab w:val="left" w:pos="-58"/>
          <w:tab w:val="left" w:pos="454"/>
        </w:tabs>
        <w:contextualSpacing/>
        <w:jc w:val="both"/>
        <w:mirrorIndents/>
        <w:rPr>
          <w:rFonts w:asciiTheme="majorBidi" w:hAnsiTheme="majorBidi" w:cstheme="majorBidi"/>
          <w:u w:val="single"/>
          <w:rtl/>
        </w:rPr>
      </w:pPr>
    </w:p>
    <w:p w:rsidR="00315C2B" w:rsidRPr="008667BF" w:rsidP="007064CC">
      <w:pPr>
        <w:jc w:val="both"/>
        <w:rPr>
          <w:rFonts w:asciiTheme="majorBidi" w:hAnsiTheme="majorBidi" w:cstheme="majorBidi"/>
          <w:rtl/>
        </w:rPr>
      </w:pPr>
    </w:p>
    <w:p w:rsidR="00D118FF" w:rsidP="00A96496">
      <w:pPr>
        <w:jc w:val="both"/>
        <w:rPr>
          <w:rFonts w:asciiTheme="majorBidi" w:hAnsiTheme="majorBidi" w:cstheme="majorBidi"/>
          <w:sz w:val="20"/>
          <w:szCs w:val="20"/>
          <w:rtl/>
        </w:rPr>
      </w:pPr>
      <w:r w:rsidRPr="008667BF">
        <w:rPr>
          <w:rFonts w:asciiTheme="majorBidi" w:hAnsiTheme="majorBidi" w:cstheme="majorBidi"/>
          <w:sz w:val="20"/>
          <w:szCs w:val="20"/>
          <w:rtl/>
        </w:rPr>
        <w:t>*</w:t>
      </w:r>
      <w:r w:rsidRPr="008667BF">
        <w:rPr>
          <w:rFonts w:asciiTheme="majorBidi" w:hAnsiTheme="majorBidi" w:cstheme="majorBidi"/>
          <w:sz w:val="22"/>
          <w:szCs w:val="22"/>
          <w:rtl/>
        </w:rPr>
        <w:t xml:space="preserve">המלצות יינתנו על פי </w:t>
      </w:r>
      <w:r w:rsidRPr="008667BF" w:rsidR="00A96496">
        <w:rPr>
          <w:rFonts w:asciiTheme="majorBidi" w:hAnsiTheme="majorBidi" w:cstheme="majorBidi"/>
          <w:sz w:val="22"/>
          <w:szCs w:val="22"/>
          <w:rtl/>
        </w:rPr>
        <w:t>דרישה.</w:t>
      </w:r>
    </w:p>
    <w:p w:rsidR="00A54500" w:rsidP="002630E9">
      <w:pPr>
        <w:jc w:val="both"/>
        <w:rPr>
          <w:rFonts w:asciiTheme="majorBidi" w:hAnsiTheme="majorBidi" w:cstheme="majorBidi"/>
          <w:sz w:val="22"/>
          <w:szCs w:val="22"/>
          <w:rtl/>
        </w:rPr>
      </w:pPr>
      <w:r w:rsidRPr="00A54500">
        <w:rPr>
          <w:rFonts w:asciiTheme="majorBidi" w:hAnsiTheme="majorBidi" w:cstheme="majorBidi" w:hint="cs"/>
          <w:sz w:val="22"/>
          <w:szCs w:val="22"/>
          <w:rtl/>
        </w:rPr>
        <w:t xml:space="preserve">*צפיות שכר </w:t>
      </w:r>
      <w:r w:rsidR="00170985">
        <w:rPr>
          <w:rFonts w:asciiTheme="majorBidi" w:hAnsiTheme="majorBidi" w:cstheme="majorBidi" w:hint="cs"/>
          <w:sz w:val="22"/>
          <w:szCs w:val="22"/>
          <w:rtl/>
        </w:rPr>
        <w:t>35</w:t>
      </w:r>
      <w:r w:rsidRPr="00A54500">
        <w:rPr>
          <w:rFonts w:asciiTheme="majorBidi" w:hAnsiTheme="majorBidi" w:cstheme="majorBidi" w:hint="cs"/>
          <w:sz w:val="22"/>
          <w:szCs w:val="22"/>
        </w:rPr>
        <w:t>K</w:t>
      </w:r>
      <w:r w:rsidRPr="00A54500">
        <w:rPr>
          <w:rFonts w:asciiTheme="majorBidi" w:hAnsiTheme="majorBidi" w:cstheme="majorBidi" w:hint="cs"/>
          <w:sz w:val="22"/>
          <w:szCs w:val="22"/>
          <w:rtl/>
        </w:rPr>
        <w:t xml:space="preserve"> + רכב</w:t>
      </w:r>
      <w:r w:rsidR="00170985">
        <w:rPr>
          <w:rFonts w:asciiTheme="majorBidi" w:hAnsiTheme="majorBidi" w:cstheme="majorBidi" w:hint="cs"/>
          <w:sz w:val="22"/>
          <w:szCs w:val="22"/>
          <w:rtl/>
        </w:rPr>
        <w:t xml:space="preserve"> </w:t>
      </w:r>
    </w:p>
    <w:p w:rsidR="00170985" w:rsidRPr="00A54500" w:rsidP="002630E9">
      <w:pPr>
        <w:jc w:val="both"/>
        <w:rPr>
          <w:rFonts w:asciiTheme="majorBidi" w:hAnsiTheme="majorBidi" w:cstheme="majorBidi"/>
          <w:sz w:val="22"/>
          <w:szCs w:val="22"/>
          <w:rtl/>
        </w:rPr>
      </w:pPr>
      <w:r>
        <w:rPr>
          <w:rFonts w:asciiTheme="majorBidi" w:hAnsiTheme="majorBidi" w:cstheme="majorBidi" w:hint="cs"/>
          <w:sz w:val="22"/>
          <w:szCs w:val="22"/>
          <w:rtl/>
        </w:rPr>
        <w:t>שעות עבודה 08:30 עד 14:30</w:t>
      </w:r>
      <w:bookmarkStart w:id="0" w:name="_GoBack"/>
      <w:bookmarkEnd w:id="0"/>
    </w:p>
    <w:sectPr w:rsidSect="00AC7390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42778F">
    <w:pPr>
      <w:pStyle w:val="Header"/>
      <w:rPr>
        <w:rtl/>
      </w:rPr>
    </w:pPr>
    <w:r>
      <w:rPr>
        <w:rtl/>
      </w:rPr>
    </w:r>
  </w:p>
  <w:p w:rsidR="004277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664F9D"/>
    <w:multiLevelType w:val="hybridMultilevel"/>
    <w:tmpl w:val="F89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F572AD"/>
    <w:multiLevelType w:val="hybridMultilevel"/>
    <w:tmpl w:val="2A24F168"/>
    <w:lvl w:ilvl="0">
      <w:start w:val="1"/>
      <w:numFmt w:val="bullet"/>
      <w:lvlText w:val=""/>
      <w:lvlJc w:val="left"/>
      <w:pPr>
        <w:tabs>
          <w:tab w:val="num" w:pos="-3804"/>
        </w:tabs>
        <w:ind w:left="-3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-1336"/>
        </w:tabs>
        <w:ind w:left="-133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-616"/>
        </w:tabs>
        <w:ind w:left="-61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04"/>
        </w:tabs>
        <w:ind w:left="10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824"/>
        </w:tabs>
        <w:ind w:left="82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1544"/>
        </w:tabs>
        <w:ind w:left="154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2264"/>
        </w:tabs>
        <w:ind w:left="226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2984"/>
        </w:tabs>
        <w:ind w:left="298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3704"/>
        </w:tabs>
        <w:ind w:left="3704" w:hanging="360"/>
      </w:pPr>
      <w:rPr>
        <w:rFonts w:ascii="Wingdings" w:hAnsi="Wingdings" w:hint="default"/>
      </w:rPr>
    </w:lvl>
  </w:abstractNum>
  <w:abstractNum w:abstractNumId="2">
    <w:nsid w:val="12DA5C6D"/>
    <w:multiLevelType w:val="hybridMultilevel"/>
    <w:tmpl w:val="C344A37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7142FB"/>
    <w:multiLevelType w:val="multilevel"/>
    <w:tmpl w:val="35FC5D12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  <w:sz w:val="20"/>
      </w:rPr>
    </w:lvl>
    <w:lvl w:ilvl="1">
      <w:start w:val="1"/>
      <w:numFmt w:val="decimal"/>
      <w:lvlText w:val="%1.%2."/>
      <w:lvlJc w:val="center"/>
      <w:pPr>
        <w:ind w:left="720" w:hanging="360"/>
      </w:pPr>
    </w:lvl>
    <w:lvl w:ilvl="2">
      <w:start w:val="1"/>
      <w:numFmt w:val="hebrew1"/>
      <w:lvlText w:val="%1.%2.%3."/>
      <w:lvlJc w:val="center"/>
      <w:pPr>
        <w:ind w:left="1080" w:hanging="360"/>
      </w:pPr>
    </w:lvl>
    <w:lvl w:ilvl="3">
      <w:start w:val="1"/>
      <w:numFmt w:val="decimal"/>
      <w:lvlText w:val="%1.%2.%3.%4."/>
      <w:lvlJc w:val="center"/>
      <w:pPr>
        <w:ind w:left="1440" w:hanging="360"/>
      </w:pPr>
    </w:lvl>
    <w:lvl w:ilvl="4">
      <w:start w:val="1"/>
      <w:numFmt w:val="hebrew1"/>
      <w:lvlText w:val="%1.%2.%3.%4.%5."/>
      <w:lvlJc w:val="center"/>
      <w:pPr>
        <w:ind w:left="1800" w:hanging="360"/>
      </w:pPr>
    </w:lvl>
    <w:lvl w:ilvl="5">
      <w:start w:val="1"/>
      <w:numFmt w:val="decimal"/>
      <w:lvlText w:val="%1.%2.%3.%4.%5.%6."/>
      <w:lvlJc w:val="center"/>
      <w:pPr>
        <w:ind w:left="2160" w:hanging="360"/>
      </w:pPr>
    </w:lvl>
    <w:lvl w:ilvl="6">
      <w:start w:val="1"/>
      <w:numFmt w:val="hebrew1"/>
      <w:lvlText w:val="%1.%2.%3.%4.%5.%6.%7."/>
      <w:lvlJc w:val="center"/>
      <w:pPr>
        <w:ind w:left="2520" w:hanging="360"/>
      </w:pPr>
    </w:lvl>
    <w:lvl w:ilvl="7">
      <w:start w:val="1"/>
      <w:numFmt w:val="decimal"/>
      <w:lvlText w:val="%1.%2.%3.%4.%5.%6.%7.%8."/>
      <w:lvlJc w:val="center"/>
      <w:pPr>
        <w:ind w:left="2880" w:hanging="360"/>
      </w:pPr>
    </w:lvl>
    <w:lvl w:ilvl="8">
      <w:start w:val="1"/>
      <w:numFmt w:val="hebrew1"/>
      <w:lvlText w:val="%1.%2.%3.%4.%5.%6.%7.%8.%9."/>
      <w:lvlJc w:val="center"/>
      <w:pPr>
        <w:ind w:left="3240" w:hanging="360"/>
      </w:pPr>
    </w:lvl>
  </w:abstractNum>
  <w:abstractNum w:abstractNumId="4">
    <w:nsid w:val="373B05F6"/>
    <w:multiLevelType w:val="hybridMultilevel"/>
    <w:tmpl w:val="DA4E72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DCC72E8"/>
    <w:multiLevelType w:val="hybridMultilevel"/>
    <w:tmpl w:val="96B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A764FF6"/>
    <w:multiLevelType w:val="hybridMultilevel"/>
    <w:tmpl w:val="A762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5E2916D0"/>
    <w:multiLevelType w:val="hybridMultilevel"/>
    <w:tmpl w:val="DB6A1F7A"/>
    <w:lvl w:ilvl="0">
      <w:start w:val="1"/>
      <w:numFmt w:val="bullet"/>
      <w:lvlText w:val=""/>
      <w:lvlJc w:val="left"/>
      <w:pPr>
        <w:tabs>
          <w:tab w:val="num" w:pos="-5192"/>
        </w:tabs>
        <w:ind w:left="-519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-2724"/>
        </w:tabs>
        <w:ind w:left="-27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-2004"/>
        </w:tabs>
        <w:ind w:left="-200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-1284"/>
        </w:tabs>
        <w:ind w:left="-12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-564"/>
        </w:tabs>
        <w:ind w:left="-5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156"/>
        </w:tabs>
        <w:ind w:left="15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876"/>
        </w:tabs>
        <w:ind w:left="87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1596"/>
        </w:tabs>
        <w:ind w:left="159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2316"/>
        </w:tabs>
        <w:ind w:left="2316" w:hanging="360"/>
      </w:pPr>
      <w:rPr>
        <w:rFonts w:ascii="Wingdings" w:hAnsi="Wingdings" w:hint="default"/>
      </w:rPr>
    </w:lvl>
  </w:abstractNum>
  <w:abstractNum w:abstractNumId="8">
    <w:nsid w:val="70E95D21"/>
    <w:multiLevelType w:val="hybridMultilevel"/>
    <w:tmpl w:val="19F8B11A"/>
    <w:lvl w:ilvl="0">
      <w:start w:val="1"/>
      <w:numFmt w:val="bullet"/>
      <w:lvlText w:val=""/>
      <w:lvlJc w:val="left"/>
      <w:pPr>
        <w:tabs>
          <w:tab w:val="num" w:pos="-1028"/>
        </w:tabs>
        <w:ind w:left="-102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2E34E60"/>
    <w:multiLevelType w:val="hybridMultilevel"/>
    <w:tmpl w:val="F61E99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233E4C"/>
    <w:multiLevelType w:val="hybridMultilevel"/>
    <w:tmpl w:val="75A4B2F0"/>
    <w:lvl w:ilvl="0">
      <w:start w:val="1"/>
      <w:numFmt w:val="bullet"/>
      <w:lvlText w:val=""/>
      <w:lvlJc w:val="left"/>
      <w:pPr>
        <w:tabs>
          <w:tab w:val="num" w:pos="-2416"/>
        </w:tabs>
        <w:ind w:left="-2416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tabs>
          <w:tab w:val="num" w:pos="52"/>
        </w:tabs>
        <w:ind w:left="5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772"/>
        </w:tabs>
        <w:ind w:left="77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2212"/>
        </w:tabs>
        <w:ind w:left="221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2932"/>
        </w:tabs>
        <w:ind w:left="293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3652"/>
        </w:tabs>
        <w:ind w:left="365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4372"/>
        </w:tabs>
        <w:ind w:left="437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5092"/>
        </w:tabs>
        <w:ind w:left="5092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8"/>
  </w:num>
  <w:num w:numId="5">
    <w:abstractNumId w:val="10"/>
  </w:num>
  <w:num w:numId="6">
    <w:abstractNumId w:val="1"/>
  </w:num>
  <w:num w:numId="7">
    <w:abstractNumId w:val="7"/>
  </w:num>
  <w:num w:numId="8">
    <w:abstractNumId w:val="3"/>
  </w:num>
  <w:num w:numId="9">
    <w:abstractNumId w:val="4"/>
  </w:num>
  <w:num w:numId="10">
    <w:abstractNumId w:val="9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608"/>
    <w:rsid w:val="00003B77"/>
    <w:rsid w:val="00012004"/>
    <w:rsid w:val="00020CA0"/>
    <w:rsid w:val="00070760"/>
    <w:rsid w:val="000B1688"/>
    <w:rsid w:val="0010069C"/>
    <w:rsid w:val="00111879"/>
    <w:rsid w:val="00112021"/>
    <w:rsid w:val="00114B20"/>
    <w:rsid w:val="00137AA7"/>
    <w:rsid w:val="00143C7F"/>
    <w:rsid w:val="00170985"/>
    <w:rsid w:val="00175472"/>
    <w:rsid w:val="00181E2A"/>
    <w:rsid w:val="00182792"/>
    <w:rsid w:val="0019421D"/>
    <w:rsid w:val="00196C59"/>
    <w:rsid w:val="001C06DA"/>
    <w:rsid w:val="001C6E2F"/>
    <w:rsid w:val="001D0EE0"/>
    <w:rsid w:val="001E669E"/>
    <w:rsid w:val="002022CB"/>
    <w:rsid w:val="00227F4D"/>
    <w:rsid w:val="002630E9"/>
    <w:rsid w:val="0027506C"/>
    <w:rsid w:val="002962A4"/>
    <w:rsid w:val="002D2C51"/>
    <w:rsid w:val="002E44C2"/>
    <w:rsid w:val="002F240D"/>
    <w:rsid w:val="00300750"/>
    <w:rsid w:val="00304F1D"/>
    <w:rsid w:val="00310216"/>
    <w:rsid w:val="00315C2B"/>
    <w:rsid w:val="00330A7A"/>
    <w:rsid w:val="00337145"/>
    <w:rsid w:val="00340B95"/>
    <w:rsid w:val="00342117"/>
    <w:rsid w:val="0034274B"/>
    <w:rsid w:val="003453A5"/>
    <w:rsid w:val="0036085C"/>
    <w:rsid w:val="00380033"/>
    <w:rsid w:val="003A2B73"/>
    <w:rsid w:val="003D1FEB"/>
    <w:rsid w:val="003E7F99"/>
    <w:rsid w:val="004268E1"/>
    <w:rsid w:val="0042778F"/>
    <w:rsid w:val="00433C50"/>
    <w:rsid w:val="00435209"/>
    <w:rsid w:val="0043574A"/>
    <w:rsid w:val="00456516"/>
    <w:rsid w:val="00476BA7"/>
    <w:rsid w:val="004B0176"/>
    <w:rsid w:val="004B4145"/>
    <w:rsid w:val="004B416D"/>
    <w:rsid w:val="004C0510"/>
    <w:rsid w:val="004C1077"/>
    <w:rsid w:val="004C10D9"/>
    <w:rsid w:val="004C588D"/>
    <w:rsid w:val="004C7EF7"/>
    <w:rsid w:val="004E52A2"/>
    <w:rsid w:val="005128BB"/>
    <w:rsid w:val="005171FD"/>
    <w:rsid w:val="005307FF"/>
    <w:rsid w:val="00570344"/>
    <w:rsid w:val="0059178E"/>
    <w:rsid w:val="005A3241"/>
    <w:rsid w:val="005B0DFF"/>
    <w:rsid w:val="005B4239"/>
    <w:rsid w:val="005F48D3"/>
    <w:rsid w:val="00612E68"/>
    <w:rsid w:val="006358C2"/>
    <w:rsid w:val="006478FB"/>
    <w:rsid w:val="00680A2C"/>
    <w:rsid w:val="006B0321"/>
    <w:rsid w:val="006C6322"/>
    <w:rsid w:val="006C67AD"/>
    <w:rsid w:val="006E3433"/>
    <w:rsid w:val="007064CC"/>
    <w:rsid w:val="0072178E"/>
    <w:rsid w:val="007468F2"/>
    <w:rsid w:val="007644AB"/>
    <w:rsid w:val="00782560"/>
    <w:rsid w:val="00786764"/>
    <w:rsid w:val="00792AAA"/>
    <w:rsid w:val="00793ADA"/>
    <w:rsid w:val="007A00E7"/>
    <w:rsid w:val="007A0458"/>
    <w:rsid w:val="007B758E"/>
    <w:rsid w:val="007C14B9"/>
    <w:rsid w:val="007C2939"/>
    <w:rsid w:val="007C30B0"/>
    <w:rsid w:val="007F2DCB"/>
    <w:rsid w:val="00862E53"/>
    <w:rsid w:val="008667BF"/>
    <w:rsid w:val="00896B05"/>
    <w:rsid w:val="008C34CF"/>
    <w:rsid w:val="008E142C"/>
    <w:rsid w:val="008F6BA8"/>
    <w:rsid w:val="00914182"/>
    <w:rsid w:val="00920CFE"/>
    <w:rsid w:val="00920F14"/>
    <w:rsid w:val="00930321"/>
    <w:rsid w:val="00944D5F"/>
    <w:rsid w:val="00970945"/>
    <w:rsid w:val="00971833"/>
    <w:rsid w:val="0098588C"/>
    <w:rsid w:val="00986FCB"/>
    <w:rsid w:val="00987203"/>
    <w:rsid w:val="009E753A"/>
    <w:rsid w:val="00A06608"/>
    <w:rsid w:val="00A11F8F"/>
    <w:rsid w:val="00A348A2"/>
    <w:rsid w:val="00A54500"/>
    <w:rsid w:val="00A61981"/>
    <w:rsid w:val="00A8648C"/>
    <w:rsid w:val="00A96496"/>
    <w:rsid w:val="00AC7390"/>
    <w:rsid w:val="00AD1723"/>
    <w:rsid w:val="00AE53D7"/>
    <w:rsid w:val="00B13043"/>
    <w:rsid w:val="00B35582"/>
    <w:rsid w:val="00BB564A"/>
    <w:rsid w:val="00BB5AA4"/>
    <w:rsid w:val="00BC16E2"/>
    <w:rsid w:val="00C464BE"/>
    <w:rsid w:val="00C7482E"/>
    <w:rsid w:val="00C75D8F"/>
    <w:rsid w:val="00C77A02"/>
    <w:rsid w:val="00C91468"/>
    <w:rsid w:val="00C9544D"/>
    <w:rsid w:val="00CA0AE1"/>
    <w:rsid w:val="00CA420C"/>
    <w:rsid w:val="00CE362F"/>
    <w:rsid w:val="00D03854"/>
    <w:rsid w:val="00D0491E"/>
    <w:rsid w:val="00D118FF"/>
    <w:rsid w:val="00D11E3B"/>
    <w:rsid w:val="00D23441"/>
    <w:rsid w:val="00D565B7"/>
    <w:rsid w:val="00D578FB"/>
    <w:rsid w:val="00D66939"/>
    <w:rsid w:val="00D76E41"/>
    <w:rsid w:val="00D90345"/>
    <w:rsid w:val="00D93988"/>
    <w:rsid w:val="00DC6E85"/>
    <w:rsid w:val="00E30815"/>
    <w:rsid w:val="00E35A92"/>
    <w:rsid w:val="00E56689"/>
    <w:rsid w:val="00E6558C"/>
    <w:rsid w:val="00E70EC3"/>
    <w:rsid w:val="00E76621"/>
    <w:rsid w:val="00E90B1F"/>
    <w:rsid w:val="00EA106B"/>
    <w:rsid w:val="00EA5A04"/>
    <w:rsid w:val="00EA5BA7"/>
    <w:rsid w:val="00EC13EC"/>
    <w:rsid w:val="00EC506C"/>
    <w:rsid w:val="00F30295"/>
    <w:rsid w:val="00F438CF"/>
    <w:rsid w:val="00F62FB0"/>
    <w:rsid w:val="00F65200"/>
    <w:rsid w:val="00F81428"/>
    <w:rsid w:val="00F86898"/>
    <w:rsid w:val="00F908E1"/>
    <w:rsid w:val="00FB672C"/>
    <w:rsid w:val="00FE3261"/>
    <w:rsid w:val="00FF059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F8718BBE-999B-4D68-80DF-58CB3CD0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6608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A06608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A06608"/>
    <w:rPr>
      <w:color w:val="0000FF"/>
      <w:u w:val="single"/>
    </w:rPr>
  </w:style>
  <w:style w:type="paragraph" w:styleId="BalloonText">
    <w:name w:val="Balloon Text"/>
    <w:basedOn w:val="Normal"/>
    <w:semiHidden/>
    <w:rsid w:val="00FF059B"/>
    <w:rPr>
      <w:rFonts w:ascii="Tahoma" w:hAnsi="Tahoma" w:cs="Tahoma"/>
      <w:sz w:val="16"/>
      <w:szCs w:val="16"/>
    </w:rPr>
  </w:style>
  <w:style w:type="character" w:customStyle="1" w:styleId="apple-style-span">
    <w:name w:val="apple-style-span"/>
    <w:basedOn w:val="DefaultParagraphFont"/>
    <w:rsid w:val="00D118FF"/>
  </w:style>
  <w:style w:type="paragraph" w:styleId="Header">
    <w:name w:val="header"/>
    <w:basedOn w:val="Normal"/>
    <w:link w:val="a"/>
    <w:rsid w:val="001C06DA"/>
    <w:pPr>
      <w:tabs>
        <w:tab w:val="center" w:pos="4153"/>
        <w:tab w:val="right" w:pos="8306"/>
      </w:tabs>
    </w:pPr>
  </w:style>
  <w:style w:type="character" w:customStyle="1" w:styleId="a">
    <w:name w:val="כותרת עליונה תו"/>
    <w:basedOn w:val="DefaultParagraphFont"/>
    <w:link w:val="Header"/>
    <w:rsid w:val="001C06DA"/>
    <w:rPr>
      <w:sz w:val="24"/>
      <w:szCs w:val="24"/>
    </w:rPr>
  </w:style>
  <w:style w:type="paragraph" w:styleId="Footer">
    <w:name w:val="footer"/>
    <w:basedOn w:val="Normal"/>
    <w:link w:val="a0"/>
    <w:rsid w:val="001C06DA"/>
    <w:pPr>
      <w:tabs>
        <w:tab w:val="center" w:pos="4153"/>
        <w:tab w:val="right" w:pos="8306"/>
      </w:tabs>
    </w:pPr>
  </w:style>
  <w:style w:type="character" w:customStyle="1" w:styleId="a0">
    <w:name w:val="כותרת תחתונה תו"/>
    <w:basedOn w:val="DefaultParagraphFont"/>
    <w:link w:val="Footer"/>
    <w:rsid w:val="001C06DA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964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8LMM48" Type="http://schemas.openxmlformats.org/officeDocument/2006/relationships/image" Target="media/5VDRY3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528</Words>
  <Characters>2643</Characters>
  <Application>Microsoft Office Word</Application>
  <DocSecurity>0</DocSecurity>
  <Lines>22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הילה אלרגנט</vt:lpstr>
    </vt:vector>
  </TitlesOfParts>
  <Company>IDF</Company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הילה אלרגנט</dc:title>
  <dc:creator>הילהלה</dc:creator>
  <cp:lastModifiedBy>Oshrat Bibi</cp:lastModifiedBy>
  <cp:revision>5</cp:revision>
  <cp:lastPrinted>2022-12-13T07:33:00Z</cp:lastPrinted>
  <dcterms:created xsi:type="dcterms:W3CDTF">2023-02-09T07:15:00Z</dcterms:created>
  <dcterms:modified xsi:type="dcterms:W3CDTF">2024-06-16T08:31:00Z</dcterms:modified>
</cp:coreProperties>
</file>