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8645"/>
            <a:graphic xmlns:a="http://schemas.openxmlformats.org/drawingml/2006/main">
              <a:graphicData uri="http://schemas.openxmlformats.org/drawingml/2006/picture">
                <pic:pic xmlns:pic="http://schemas.openxmlformats.org/drawingml/2006/picture">
                  <pic:nvPicPr>
                    <pic:cNvPr name="" id="156816"/>
                    <pic:cNvPicPr/>
                  </pic:nvPicPr>
                  <pic:blipFill>
                    <a:blip xmlns:r="http://schemas.openxmlformats.org/officeDocument/2006/relationships" r:embed="rIdK68GXT"/>
                    <a:stretch>
                      <a:fillRect/>
                    </a:stretch>
                  </pic:blipFill>
                  <pic:spPr>
                    <a:xfrm>
                      <a:off y="0" x="0"/>
                      <a:ext cy="400000" cx="400000"/>
                    </a:xfrm>
                    <a:prstGeom prst="rect">
                      <a:avLst/>
                    </a:prstGeom>
                  </pic:spPr>
                </pic:pic>
              </a:graphicData>
            </a:graphic>
          </wp:anchor>
        </w:drawing>
      </w:r>
    </w:p>
    <w:p>
      <w:pPr>
        <w:spacing w:after="0" w:line="276" w:lineRule="auto"/>
        <w:ind w:left="540" w:right="240" w:firstLine="0"/>
        <w:jc w:val="center"/>
        <w:rPr>
          <w:rFonts w:ascii="Assistant" w:eastAsia="Assistant" w:hAnsi="Assistant" w:cs="Assistant"/>
          <w:b/>
          <w:sz w:val="28"/>
          <w:szCs w:val="28"/>
        </w:rPr>
      </w:pPr>
      <w:r>
        <w:rPr>
          <w:rFonts w:ascii="Assistant" w:eastAsia="Assistant" w:hAnsi="Assistant" w:cs="Assistant"/>
          <w:b/>
          <w:sz w:val="28"/>
          <w:szCs w:val="28"/>
          <w:rtl w:val="0"/>
        </w:rPr>
        <w:t xml:space="preserve">Ido Zaks</w:t>
      </w:r>
    </w:p>
    <w:p>
      <w:pPr>
        <w:spacing w:after="200" w:line="276" w:lineRule="auto"/>
        <w:ind w:left="540" w:right="240" w:firstLine="0"/>
        <w:jc w:val="center"/>
        <w:rPr>
          <w:rFonts w:ascii="Assistant" w:eastAsia="Assistant" w:hAnsi="Assistant" w:cs="Assistant"/>
          <w:b/>
          <w:strike/>
          <w:sz w:val="24"/>
          <w:szCs w:val="24"/>
        </w:rPr>
      </w:pPr>
      <w:r>
        <w:rPr>
          <w:rFonts w:ascii="Assistant" w:eastAsia="Assistant" w:hAnsi="Assistant" w:cs="Assistant"/>
          <w:b/>
          <w:sz w:val="28"/>
          <w:szCs w:val="28"/>
          <w:rtl w:val="0"/>
        </w:rPr>
        <w:t xml:space="preserve">QA Engineer</w:t>
      </w:r>
    </w:p>
    <w:p>
      <w:pPr>
        <w:keepNext w:val="0"/>
        <w:keepLines w:val="0"/>
        <w:pageBreakBefore w:val="0"/>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0" w:after="200" w:line="276" w:lineRule="auto"/>
        <w:ind w:left="0" w:right="60" w:firstLine="0"/>
        <w:jc w:val="center"/>
        <w:rPr>
          <w:rFonts w:ascii="Assistant" w:eastAsia="Assistant" w:hAnsi="Assistant" w:cs="Assistant"/>
          <w:color w:val="1155CC"/>
          <w:u w:val="single"/>
        </w:rPr>
      </w:pPr>
      <w:r>
        <w:rPr>
          <w:rFonts w:ascii="Assistant" w:eastAsia="Assistant" w:hAnsi="Assistant" w:cs="Assistant"/>
          <w:rtl w:val="0"/>
        </w:rPr>
        <w:t xml:space="preserve">0535239387 | idozaks@gmail.com |</w:t>
      </w:r>
      <w:hyperlink r:id="rId1" w:history="1">
        <w:r>
          <w:rPr>
            <w:rFonts w:ascii="Assistant" w:eastAsia="Assistant" w:hAnsi="Assistant" w:cs="Assistant"/>
            <w:color w:val="1155CC"/>
            <w:u w:val="single"/>
            <w:rtl w:val="0"/>
          </w:rPr>
          <w:t xml:space="preserve"> LinkedIn Profile</w:t>
        </w:r>
      </w:hyperlink>
      <w:r>
        <w:rPr>
          <w:rFonts w:ascii="Assistant" w:eastAsia="Assistant" w:hAnsi="Assistant" w:cs="Assistant"/>
          <w:rtl w:val="0"/>
        </w:rPr>
        <w:t xml:space="preserve"> | </w:t>
      </w:r>
      <w:hyperlink r:id="rId2" w:history="1">
        <w:r>
          <w:rPr>
            <w:rFonts w:ascii="Assistant" w:eastAsia="Assistant" w:hAnsi="Assistant" w:cs="Assistant"/>
            <w:color w:val="1155CC"/>
            <w:u w:val="single"/>
            <w:rtl w:val="0"/>
          </w:rPr>
          <w:t xml:space="preserve">GitHub profile</w:t>
        </w:r>
      </w:hyperlink>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0" w:after="300" w:line="276" w:lineRule="auto"/>
        <w:ind w:left="90" w:right="1320" w:firstLine="0"/>
        <w:jc w:val="both"/>
        <w:rPr>
          <w:rFonts w:ascii="Assistant" w:eastAsia="Assistant" w:hAnsi="Assistant" w:cs="Assistant"/>
        </w:rPr>
      </w:pPr>
      <w:r>
        <w:rPr>
          <w:rFonts w:ascii="Assistant" w:eastAsia="Assistant" w:hAnsi="Assistant" w:cs="Assistant"/>
          <w:rtl w:val="0"/>
        </w:rPr>
        <w:t xml:space="preserve">Building on a foundation of technical expertise and strategic problem resolution, I am eager to apply my analytical abilities and adaptability to advance progressive projects. My focus is on driving success in an evolving and energetic work landscape</w:t>
      </w:r>
    </w:p>
    <w:p>
      <w:pPr>
        <w:keepNext w:val="0"/>
        <w:keepLines w:val="0"/>
        <w:pageBreakBefore w:val="0"/>
        <w:widowControl w:val="true"/>
        <w:pBdr>
          <w:top w:val="none" w:sz="0" w:space="0" w:color="FFFFFF"/>
          <w:left w:val="none" w:sz="0" w:space="0" w:color="FFFFFF"/>
          <w:bottom w:val="single" w:sz="4" w:space="1" w:color="000000"/>
          <w:right w:val="none" w:sz="0" w:space="0" w:color="FFFFFF"/>
          <w:between w:val="none" w:sz="0" w:space="0" w:color="FFFFFF"/>
        </w:pBdr>
        <w:spacing w:before="0" w:after="0" w:line="360" w:lineRule="auto"/>
        <w:ind w:left="0" w:right="60" w:firstLine="0"/>
        <w:rPr>
          <w:rFonts w:ascii="Assistant" w:eastAsia="Assistant" w:hAnsi="Assistant" w:cs="Assistant"/>
          <w:b/>
        </w:rPr>
      </w:pPr>
      <w:r>
        <w:rPr>
          <w:rFonts w:ascii="Assistant" w:eastAsia="Assistant" w:hAnsi="Assistant" w:cs="Assistant"/>
          <w:b/>
          <w:rtl w:val="0"/>
        </w:rPr>
        <w:t xml:space="preserve">Technical Skills</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60" w:firstLine="0"/>
        <w:rPr>
          <w:rFonts w:ascii="Assistant" w:eastAsia="Assistant" w:hAnsi="Assistant" w:cs="Assistant"/>
          <w:sz w:val="20"/>
          <w:szCs w:val="20"/>
        </w:rPr>
      </w:pPr>
      <w:r>
        <w:rPr>
          <w:rFonts w:ascii="Assistant" w:eastAsia="Assistant" w:hAnsi="Assistant" w:cs="Assistant"/>
          <w:sz w:val="20"/>
          <w:szCs w:val="20"/>
          <w:rtl w:val="0"/>
        </w:rPr>
        <w:t xml:space="preserve">- Programming Languages: Python, Java, JavaScript</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60" w:firstLine="0"/>
        <w:rPr>
          <w:rFonts w:ascii="Assistant" w:eastAsia="Assistant" w:hAnsi="Assistant" w:cs="Assistant"/>
          <w:sz w:val="20"/>
          <w:szCs w:val="20"/>
        </w:rPr>
      </w:pPr>
      <w:r>
        <w:rPr>
          <w:rFonts w:ascii="Assistant" w:eastAsia="Assistant" w:hAnsi="Assistant" w:cs="Assistant"/>
          <w:sz w:val="20"/>
          <w:szCs w:val="20"/>
          <w:rtl w:val="0"/>
        </w:rPr>
        <w:t xml:space="preserve">- Technologies: Ticketing Systems, Technical Support Applications, Computing Network Management, Active Directory (AD),              Windows OS, p5.js</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60" w:firstLine="0"/>
        <w:rPr>
          <w:rFonts w:ascii="Assistant" w:eastAsia="Assistant" w:hAnsi="Assistant" w:cs="Assistant"/>
          <w:sz w:val="20"/>
          <w:szCs w:val="20"/>
        </w:rPr>
      </w:pPr>
      <w:r>
        <w:rPr>
          <w:rFonts w:ascii="Assistant" w:eastAsia="Assistant" w:hAnsi="Assistant" w:cs="Assistant"/>
          <w:sz w:val="20"/>
          <w:szCs w:val="20"/>
          <w:rtl w:val="0"/>
        </w:rPr>
        <w:t xml:space="preserve">- Software Proficiency: Microsoft Office, Adobe Suite</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60" w:firstLine="0"/>
        <w:rPr>
          <w:rFonts w:ascii="Assistant" w:eastAsia="Assistant" w:hAnsi="Assistant" w:cs="Assistant"/>
          <w:sz w:val="20"/>
          <w:szCs w:val="20"/>
        </w:rPr>
      </w:pPr>
      <w:r>
        <w:rPr>
          <w:rFonts w:ascii="Assistant" w:eastAsia="Assistant" w:hAnsi="Assistant" w:cs="Assistant"/>
          <w:sz w:val="20"/>
          <w:szCs w:val="20"/>
          <w:rtl w:val="0"/>
        </w:rPr>
        <w:t xml:space="preserve">- Network Administration: Cisco Certified Network Associate (CCNA)</w:t>
      </w:r>
    </w:p>
    <w:p>
      <w:pPr>
        <w:keepNext w:val="0"/>
        <w:keepLines w:val="0"/>
        <w:pageBreakBefore w:val="0"/>
        <w:widowControl w:val="true"/>
        <w:pBdr>
          <w:top w:val="none" w:sz="0" w:space="0" w:color="FFFFFF"/>
          <w:left w:val="none" w:sz="0" w:space="0" w:color="FFFFFF"/>
          <w:bottom w:val="none" w:sz="0" w:space="0" w:color="FFFFFF"/>
          <w:right w:val="none" w:sz="0" w:space="0" w:color="FFFFFF"/>
          <w:between w:val="none" w:sz="0" w:space="0" w:color="FFFFFF"/>
        </w:pBdr>
        <w:spacing w:before="0" w:after="0" w:line="240" w:lineRule="auto"/>
        <w:ind w:left="0" w:right="60" w:firstLine="0"/>
        <w:rPr>
          <w:rFonts w:ascii="Assistant" w:eastAsia="Assistant" w:hAnsi="Assistant" w:cs="Assistant"/>
          <w:sz w:val="20"/>
          <w:szCs w:val="20"/>
        </w:rPr>
      </w:pPr>
      <w:r>
        <w:rPr>
          <w:rFonts w:ascii="Assistant" w:eastAsia="Assistant" w:hAnsi="Assistant" w:cs="Assistant"/>
          <w:sz w:val="20"/>
          <w:szCs w:val="20"/>
          <w:rtl w:val="0"/>
        </w:rPr>
        <w:t xml:space="preserve">- Hardware Skills: PC Hardware troubleshooting and maintenance</w:t>
      </w:r>
    </w:p>
    <w:p>
      <w:pPr>
        <w:keepNext w:val="0"/>
        <w:keepLines w:val="0"/>
        <w:pageBreakBefore w:val="0"/>
        <w:widowControl w:val="true"/>
        <w:pBdr>
          <w:top w:val="none" w:sz="0" w:space="0" w:color="FFFFFF"/>
          <w:left w:val="none" w:sz="0" w:space="0" w:color="FFFFFF"/>
          <w:bottom w:val="single" w:sz="4" w:space="1" w:color="000000"/>
          <w:right w:val="none" w:sz="0" w:space="0" w:color="FFFFFF"/>
          <w:between w:val="none" w:sz="0" w:space="0" w:color="FFFFFF"/>
        </w:pBdr>
        <w:spacing w:before="0" w:after="0" w:line="360" w:lineRule="auto"/>
        <w:ind w:left="0" w:right="60" w:firstLine="0"/>
        <w:jc w:val="both"/>
        <w:rPr>
          <w:rFonts w:ascii="Assistant" w:eastAsia="Assistant" w:hAnsi="Assistant" w:cs="Assistant"/>
          <w:b/>
        </w:rPr>
      </w:pPr>
    </w:p>
    <w:p>
      <w:pPr>
        <w:keepNext w:val="0"/>
        <w:keepLines w:val="0"/>
        <w:pageBreakBefore w:val="0"/>
        <w:widowControl w:val="true"/>
        <w:pBdr>
          <w:top w:val="none" w:sz="0" w:space="0" w:color="FFFFFF"/>
          <w:left w:val="none" w:sz="0" w:space="0" w:color="FFFFFF"/>
          <w:bottom w:val="single" w:sz="4" w:space="1" w:color="000000"/>
          <w:right w:val="none" w:sz="0" w:space="0" w:color="FFFFFF"/>
          <w:between w:val="none" w:sz="0" w:space="0" w:color="FFFFFF"/>
        </w:pBdr>
        <w:spacing w:before="0" w:after="0" w:line="360" w:lineRule="auto"/>
        <w:ind w:left="0" w:right="60" w:firstLine="0"/>
        <w:jc w:val="both"/>
        <w:rPr>
          <w:rFonts w:ascii="Assistant" w:eastAsia="Assistant" w:hAnsi="Assistant" w:cs="Assistant"/>
          <w:b/>
        </w:rPr>
      </w:pPr>
      <w:r>
        <w:rPr>
          <w:rFonts w:ascii="Assistant" w:eastAsia="Assistant" w:hAnsi="Assistant" w:cs="Assistant"/>
          <w:b/>
          <w:rtl w:val="0"/>
        </w:rPr>
        <w:t xml:space="preserve">Work Experience</w:t>
      </w:r>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300" w:after="0" w:line="276" w:lineRule="auto"/>
        <w:ind w:right="330"/>
        <w:rPr>
          <w:rFonts w:ascii="Assistant" w:eastAsia="Assistant" w:hAnsi="Assistant" w:cs="Assistant"/>
          <w:b/>
        </w:rPr>
      </w:pPr>
      <w:r>
        <w:rPr>
          <w:rFonts w:ascii="Assistant" w:eastAsia="Assistant" w:hAnsi="Assistant" w:cs="Assistant"/>
          <w:b/>
          <w:rtl w:val="0"/>
        </w:rPr>
        <w:t xml:space="preserve">2023-2024: Back Office and Technical Support Specialist, Shidurit</w:t>
      </w:r>
    </w:p>
    <w:p>
      <w:pPr>
        <w:numPr>
          <w:ilvl w:val="0"/>
          <w:numId w:val="5"/>
        </w:numPr>
        <w:spacing w:after="0" w:line="276" w:lineRule="auto"/>
        <w:ind w:left="360" w:right="330" w:hanging="360"/>
        <w:jc w:val="both"/>
        <w:rPr>
          <w:rFonts w:ascii="Assistant" w:eastAsia="Assistant" w:hAnsi="Assistant" w:cs="Assistant"/>
        </w:rPr>
      </w:pPr>
      <w:r>
        <w:rPr>
          <w:rFonts w:ascii="Assistant" w:eastAsia="Assistant" w:hAnsi="Assistant" w:cs="Assistant"/>
          <w:highlight w:val="white"/>
          <w:rtl w:val="0"/>
        </w:rPr>
        <w:t xml:space="preserve">Streamlined ticketing and back-office operations, enhancing response times and customer service efficiency through improved processes and systems.</w:t>
      </w:r>
    </w:p>
    <w:p>
      <w:pPr>
        <w:numPr>
          <w:ilvl w:val="0"/>
          <w:numId w:val="5"/>
        </w:numPr>
        <w:spacing w:after="0" w:line="276" w:lineRule="auto"/>
        <w:ind w:left="360" w:right="330" w:hanging="360"/>
        <w:jc w:val="both"/>
        <w:rPr>
          <w:rFonts w:ascii="Assistant" w:eastAsia="Assistant" w:hAnsi="Assistant" w:cs="Assistant"/>
        </w:rPr>
      </w:pPr>
      <w:r>
        <w:rPr>
          <w:rFonts w:ascii="Assistant" w:eastAsia="Assistant" w:hAnsi="Assistant" w:cs="Assistant"/>
          <w:highlight w:val="white"/>
          <w:rtl w:val="0"/>
        </w:rPr>
        <w:t xml:space="preserve">Facilitated medical scheduling and handled diverse customer interactions, also serving as backup for "Nipendo" support.</w:t>
      </w:r>
    </w:p>
    <w:p>
      <w:pPr>
        <w:numPr>
          <w:ilvl w:val="0"/>
          <w:numId w:val="5"/>
        </w:numPr>
        <w:spacing w:after="0" w:line="276" w:lineRule="auto"/>
        <w:ind w:left="360" w:right="330" w:hanging="360"/>
        <w:jc w:val="both"/>
        <w:rPr>
          <w:rFonts w:ascii="Assistant" w:eastAsia="Assistant" w:hAnsi="Assistant" w:cs="Assistant"/>
        </w:rPr>
      </w:pPr>
      <w:r>
        <w:rPr>
          <w:rFonts w:ascii="Assistant" w:eastAsia="Assistant" w:hAnsi="Assistant" w:cs="Assistant"/>
          <w:highlight w:val="white"/>
          <w:rtl w:val="0"/>
        </w:rPr>
        <w:t xml:space="preserve">Delivered comprehensive remote technical support using tools like AnyDesk and FortiClient, ensuring seamless IT functionality and operational continuity for coworkers</w:t>
      </w:r>
    </w:p>
    <w:p>
      <w:pPr>
        <w:spacing w:after="0" w:line="276" w:lineRule="auto"/>
        <w:ind w:left="0" w:right="330" w:firstLine="0"/>
        <w:jc w:val="both"/>
        <w:rPr>
          <w:rFonts w:ascii="Assistant" w:eastAsia="Assistant" w:hAnsi="Assistant" w:cs="Assistant"/>
          <w:b/>
        </w:rPr>
      </w:pPr>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0" w:after="0" w:line="276" w:lineRule="auto"/>
        <w:ind w:right="60"/>
        <w:rPr>
          <w:rFonts w:ascii="Assistant" w:eastAsia="Assistant" w:hAnsi="Assistant" w:cs="Assistant"/>
          <w:highlight w:val="white"/>
        </w:rPr>
      </w:pPr>
      <w:r>
        <w:rPr>
          <w:rFonts w:ascii="Assistant" w:eastAsia="Assistant" w:hAnsi="Assistant" w:cs="Assistant"/>
          <w:b/>
          <w:rtl w:val="0"/>
        </w:rPr>
        <w:t xml:space="preserve">2019-2022: Network Computing Tier-2 Manager, IDF</w:t>
      </w:r>
    </w:p>
    <w:p>
      <w:pPr>
        <w:widowControl w:val="false"/>
        <w:numPr>
          <w:ilvl w:val="0"/>
          <w:numId w:val="3"/>
        </w:numPr>
        <w:pBdr>
          <w:top w:val="none" w:sz="0" w:space="0" w:color="E3E3E3"/>
          <w:left w:val="none" w:sz="0" w:space="0" w:color="E3E3E3"/>
          <w:bottom w:val="none" w:sz="0" w:space="0" w:color="E3E3E3"/>
          <w:right w:val="none" w:sz="0" w:space="0" w:color="E3E3E3"/>
          <w:between w:val="none" w:sz="0" w:space="0" w:color="D3D3D3"/>
        </w:pBdr>
        <w:shd w:fill="auto" w:color="auto" w:val="clear"/>
        <w:spacing w:after="0" w:line="276" w:lineRule="auto"/>
        <w:ind w:left="360" w:right="60" w:hanging="360"/>
        <w:rPr>
          <w:rFonts w:ascii="Assistant" w:eastAsia="Assistant" w:hAnsi="Assistant" w:cs="Assistant"/>
          <w:highlight w:val="white"/>
        </w:rPr>
      </w:pPr>
      <w:r>
        <w:rPr>
          <w:rFonts w:ascii="Assistant" w:eastAsia="Assistant" w:hAnsi="Assistant" w:cs="Assistant"/>
          <w:highlight w:val="white"/>
          <w:rtl w:val="0"/>
        </w:rPr>
        <w:t xml:space="preserve">Received an excellence reward from the unit commander for my professional achievements and initiatives. </w:t>
      </w:r>
    </w:p>
    <w:p>
      <w:pPr>
        <w:widowControl w:val="false"/>
        <w:numPr>
          <w:ilvl w:val="0"/>
          <w:numId w:val="3"/>
        </w:numPr>
        <w:pBdr>
          <w:top w:val="none" w:sz="0" w:space="0" w:color="E3E3E3"/>
          <w:left w:val="none" w:sz="0" w:space="0" w:color="E3E3E3"/>
          <w:bottom w:val="none" w:sz="0" w:space="0" w:color="E3E3E3"/>
          <w:right w:val="none" w:sz="0" w:space="0" w:color="E3E3E3"/>
          <w:between w:val="none" w:sz="0" w:space="0" w:color="D3D3D3"/>
        </w:pBdr>
        <w:shd w:fill="auto" w:color="auto" w:val="clear"/>
        <w:spacing w:after="0" w:line="276" w:lineRule="auto"/>
        <w:ind w:left="360" w:right="150" w:hanging="360"/>
        <w:jc w:val="both"/>
        <w:rPr>
          <w:rFonts w:ascii="Assistant" w:eastAsia="Assistant" w:hAnsi="Assistant" w:cs="Assistant"/>
          <w:highlight w:val="white"/>
        </w:rPr>
      </w:pPr>
      <w:r>
        <w:rPr>
          <w:rFonts w:ascii="Assistant" w:eastAsia="Assistant" w:hAnsi="Assistant" w:cs="Assistant"/>
          <w:highlight w:val="white"/>
          <w:rtl w:val="0"/>
        </w:rPr>
        <w:t xml:space="preserve">Achieved continuous technical network stability and resolved a wide range of technical issues for ~500 users daily.  </w:t>
      </w:r>
    </w:p>
    <w:p>
      <w:pPr>
        <w:widowControl w:val="false"/>
        <w:numPr>
          <w:ilvl w:val="0"/>
          <w:numId w:val="3"/>
        </w:numPr>
        <w:pBdr>
          <w:top w:val="none" w:sz="0" w:space="0" w:color="E3E3E3"/>
          <w:left w:val="none" w:sz="0" w:space="0" w:color="E3E3E3"/>
          <w:bottom w:val="none" w:sz="0" w:space="0" w:color="E3E3E3"/>
          <w:right w:val="none" w:sz="0" w:space="0" w:color="E3E3E3"/>
          <w:between w:val="none" w:sz="0" w:space="0" w:color="D3D3D3"/>
        </w:pBdr>
        <w:shd w:fill="auto" w:color="auto" w:val="clear"/>
        <w:spacing w:after="0" w:line="276" w:lineRule="auto"/>
        <w:ind w:left="360" w:right="60" w:hanging="360"/>
        <w:rPr>
          <w:rFonts w:ascii="Assistant" w:eastAsia="Assistant" w:hAnsi="Assistant" w:cs="Assistant"/>
          <w:highlight w:val="white"/>
        </w:rPr>
      </w:pPr>
      <w:r>
        <w:rPr>
          <w:rFonts w:ascii="Assistant" w:eastAsia="Assistant" w:hAnsi="Assistant" w:cs="Assistant"/>
          <w:highlight w:val="white"/>
          <w:rtl w:val="0"/>
        </w:rPr>
        <w:t xml:space="preserve">Developed and self-taught the position responsibilities based on the organizational needs.</w:t>
      </w:r>
    </w:p>
    <w:p>
      <w:pPr>
        <w:widowControl w:val="false"/>
        <w:numPr>
          <w:ilvl w:val="0"/>
          <w:numId w:val="3"/>
        </w:numPr>
        <w:pBdr>
          <w:top w:val="none" w:sz="0" w:space="0" w:color="E3E3E3"/>
          <w:left w:val="none" w:sz="0" w:space="0" w:color="E3E3E3"/>
          <w:bottom w:val="none" w:sz="0" w:space="0" w:color="E3E3E3"/>
          <w:right w:val="none" w:sz="0" w:space="0" w:color="E3E3E3"/>
          <w:between w:val="none" w:sz="0" w:space="0" w:color="D3D3D3"/>
        </w:pBdr>
        <w:shd w:fill="auto" w:color="auto" w:val="clear"/>
        <w:spacing w:after="0" w:line="276" w:lineRule="auto"/>
        <w:ind w:left="360" w:right="60" w:hanging="360"/>
        <w:rPr>
          <w:rFonts w:ascii="Assistant" w:eastAsia="Assistant" w:hAnsi="Assistant" w:cs="Assistant"/>
          <w:highlight w:val="white"/>
        </w:rPr>
      </w:pPr>
      <w:r>
        <w:rPr>
          <w:rFonts w:ascii="Assistant" w:eastAsia="Assistant" w:hAnsi="Assistant" w:cs="Assistant"/>
          <w:highlight w:val="white"/>
          <w:rtl w:val="0"/>
        </w:rPr>
        <w:t xml:space="preserve">Led and trained a  Tier-1 computing network team of four members. </w:t>
      </w:r>
    </w:p>
    <w:p>
      <w:pPr>
        <w:pBdr>
          <w:bottom w:val="single" w:sz="4" w:space="1" w:color="000000"/>
        </w:pBdr>
        <w:spacing w:before="200" w:after="0" w:line="360" w:lineRule="auto"/>
        <w:ind w:right="60"/>
        <w:jc w:val="both"/>
        <w:rPr>
          <w:rFonts w:ascii="Assistant" w:eastAsia="Assistant" w:hAnsi="Assistant" w:cs="Assistant"/>
          <w:b/>
        </w:rPr>
      </w:pPr>
      <w:r>
        <w:rPr>
          <w:rFonts w:ascii="Assistant" w:eastAsia="Assistant" w:hAnsi="Assistant" w:cs="Assistant"/>
          <w:b/>
          <w:rtl w:val="0"/>
        </w:rPr>
        <w:t xml:space="preserve">Education</w:t>
      </w:r>
    </w:p>
    <w:p>
      <w:pPr>
        <w:spacing w:before="200" w:after="0" w:line="360" w:lineRule="auto"/>
        <w:ind w:right="60"/>
        <w:jc w:val="both"/>
        <w:rPr>
          <w:rFonts w:ascii="Assistant" w:eastAsia="Assistant" w:hAnsi="Assistant" w:cs="Assistant"/>
        </w:rPr>
      </w:pPr>
      <w:r>
        <w:rPr>
          <w:rFonts w:ascii="Assistant" w:eastAsia="Assistant" w:hAnsi="Assistant" w:cs="Assistant"/>
          <w:b/>
          <w:rtl w:val="0"/>
        </w:rPr>
        <w:t xml:space="preserve">2023-2024:</w:t>
      </w:r>
      <w:r>
        <w:rPr>
          <w:rtl w:val="0"/>
        </w:rPr>
        <w:t xml:space="preserve"> </w:t>
      </w:r>
      <w:r>
        <w:rPr>
          <w:b/>
          <w:rtl w:val="0"/>
        </w:rPr>
        <w:t xml:space="preserve">QA Engineer Program</w:t>
      </w:r>
      <w:r>
        <w:rPr>
          <w:rFonts w:ascii="Assistant" w:eastAsia="Assistant" w:hAnsi="Assistant" w:cs="Assistant"/>
          <w:b/>
          <w:rtl w:val="0"/>
        </w:rPr>
        <w:t xml:space="preserve">, </w:t>
      </w:r>
      <w:r>
        <w:rPr>
          <w:rFonts w:ascii="Assistant" w:eastAsia="Assistant" w:hAnsi="Assistant" w:cs="Assistant"/>
          <w:b/>
          <w:i/>
          <w:rtl w:val="0"/>
        </w:rPr>
        <w:t xml:space="preserve">TripleTen </w:t>
      </w:r>
      <w:hyperlink r:id="rId3" w:history="1">
        <w:r>
          <w:rPr>
            <w:rFonts w:ascii="Assistant" w:eastAsia="Assistant" w:hAnsi="Assistant" w:cs="Assistant"/>
            <w:color w:val="1155CC"/>
            <w:u w:val="single"/>
            <w:rtl w:val="0"/>
          </w:rPr>
          <w:t xml:space="preserve">Syllabus</w:t>
        </w:r>
      </w:hyperlink>
    </w:p>
    <w:p>
      <w:pPr>
        <w:numPr>
          <w:ilvl w:val="0"/>
          <w:numId w:val="6"/>
        </w:numPr>
        <w:spacing w:after="0" w:line="276" w:lineRule="auto"/>
        <w:ind w:left="360" w:right="60"/>
        <w:jc w:val="both"/>
        <w:rPr>
          <w:rFonts w:ascii="Assistant" w:eastAsia="Assistant" w:hAnsi="Assistant" w:cs="Assistant"/>
          <w:sz w:val="20"/>
          <w:szCs w:val="20"/>
        </w:rPr>
      </w:pPr>
      <w:r>
        <w:rPr>
          <w:rFonts w:ascii="Assistant" w:eastAsia="Assistant" w:hAnsi="Assistant" w:cs="Assistant"/>
          <w:sz w:val="20"/>
          <w:szCs w:val="20"/>
          <w:rtl w:val="0"/>
        </w:rPr>
        <w:t xml:space="preserve">An intensive 5-month online training designed and led by industry experts and includes 9 real-life projects.</w:t>
      </w:r>
    </w:p>
    <w:p>
      <w:pPr>
        <w:numPr>
          <w:ilvl w:val="0"/>
          <w:numId w:val="6"/>
        </w:numPr>
        <w:spacing w:after="0" w:line="276" w:lineRule="auto"/>
        <w:ind w:left="360" w:right="60"/>
        <w:jc w:val="both"/>
        <w:rPr>
          <w:rFonts w:ascii="Assistant" w:eastAsia="Assistant" w:hAnsi="Assistant" w:cs="Assistant"/>
          <w:sz w:val="20"/>
          <w:szCs w:val="20"/>
        </w:rPr>
      </w:pPr>
      <w:r>
        <w:rPr>
          <w:rFonts w:ascii="Assistant" w:eastAsia="Assistant" w:hAnsi="Assistant" w:cs="Assistant"/>
          <w:b/>
          <w:sz w:val="20"/>
          <w:szCs w:val="20"/>
          <w:rtl w:val="0"/>
        </w:rPr>
        <w:t xml:space="preserve">Final project:</w:t>
      </w:r>
      <w:r>
        <w:rPr>
          <w:rFonts w:ascii="Assistant" w:eastAsia="Assistant" w:hAnsi="Assistant" w:cs="Assistant"/>
          <w:sz w:val="20"/>
          <w:szCs w:val="20"/>
          <w:rtl w:val="0"/>
        </w:rPr>
        <w:t xml:space="preserve"> In my final project, I executed a thorough test plan for an urban scooter app, employing a mix of API and mobile testing strategies to ensure functionality, usability, and reliability. This involved detailed test case design and effective bug reporting, highlighting my skills in enhancing app quality and user satisfaction.</w:t>
      </w:r>
    </w:p>
    <w:p>
      <w:pPr>
        <w:spacing w:after="0" w:line="276" w:lineRule="auto"/>
        <w:ind w:left="720" w:right="60" w:firstLine="0"/>
        <w:jc w:val="both"/>
        <w:rPr>
          <w:rFonts w:ascii="Assistant" w:eastAsia="Assistant" w:hAnsi="Assistant" w:cs="Assistant"/>
          <w:sz w:val="20"/>
          <w:szCs w:val="20"/>
        </w:rPr>
      </w:pPr>
    </w:p>
    <w:p>
      <w:pPr>
        <w:spacing w:after="0" w:line="360" w:lineRule="auto"/>
        <w:ind w:right="60"/>
        <w:jc w:val="both"/>
        <w:rPr>
          <w:rFonts w:ascii="Assistant" w:eastAsia="Assistant" w:hAnsi="Assistant" w:cs="Assistant"/>
        </w:rPr>
      </w:pPr>
      <w:r>
        <w:rPr>
          <w:rFonts w:ascii="Assistant" w:eastAsia="Assistant" w:hAnsi="Assistant" w:cs="Assistant"/>
          <w:b/>
          <w:rtl w:val="0"/>
        </w:rPr>
        <w:t xml:space="preserve">2022: Cisco Certified Network Associate (CCNA), </w:t>
      </w:r>
      <w:r>
        <w:rPr>
          <w:rFonts w:ascii="Assistant" w:eastAsia="Assistant" w:hAnsi="Assistant" w:cs="Assistant"/>
          <w:b/>
          <w:i/>
          <w:rtl w:val="0"/>
        </w:rPr>
        <w:t xml:space="preserve">John Bryce </w:t>
      </w:r>
      <w:hyperlink r:id="rId4" w:history="1">
        <w:r>
          <w:rPr>
            <w:rFonts w:ascii="Assistant" w:eastAsia="Assistant" w:hAnsi="Assistant" w:cs="Assistant"/>
            <w:color w:val="1155CC"/>
            <w:u w:val="single"/>
            <w:rtl w:val="0"/>
          </w:rPr>
          <w:t xml:space="preserve">Link</w:t>
        </w:r>
      </w:hyperlink>
      <w:r>
        <w:rPr>
          <w:rFonts w:ascii="Assistant" w:eastAsia="Assistant" w:hAnsi="Assistant" w:cs="Assistant"/>
          <w:rtl w:val="0"/>
        </w:rPr>
        <w:t xml:space="preserve">, </w:t>
      </w:r>
      <w:hyperlink r:id="rId5" w:history="1">
        <w:r>
          <w:rPr>
            <w:rFonts w:ascii="Assistant" w:eastAsia="Assistant" w:hAnsi="Assistant" w:cs="Assistant"/>
            <w:color w:val="1155CC"/>
            <w:u w:val="single"/>
            <w:rtl w:val="0"/>
          </w:rPr>
          <w:t xml:space="preserve">Syllabus</w:t>
        </w:r>
      </w:hyperlink>
    </w:p>
    <w:p>
      <w:pPr>
        <w:numPr>
          <w:ilvl w:val="0"/>
          <w:numId w:val="6"/>
        </w:numPr>
        <w:spacing w:after="0" w:line="276" w:lineRule="auto"/>
        <w:ind w:left="360" w:right="60"/>
        <w:jc w:val="both"/>
        <w:rPr>
          <w:rFonts w:ascii="Assistant" w:eastAsia="Assistant" w:hAnsi="Assistant" w:cs="Assistant"/>
          <w:sz w:val="20"/>
          <w:szCs w:val="20"/>
        </w:rPr>
      </w:pPr>
      <w:r>
        <w:rPr>
          <w:rFonts w:ascii="Assistant" w:eastAsia="Assistant" w:hAnsi="Assistant" w:cs="Assistant"/>
          <w:sz w:val="20"/>
          <w:szCs w:val="20"/>
          <w:rtl w:val="0"/>
        </w:rPr>
        <w:t xml:space="preserve">Gained hands-on experience with Cisco networking equipment and prepared for the global CCNA certification exam, focusing on the latest trends and technologies in data communication.</w:t>
      </w:r>
    </w:p>
    <w:p>
      <w:pPr>
        <w:spacing w:before="200" w:after="0" w:line="360" w:lineRule="auto"/>
        <w:ind w:right="60"/>
        <w:jc w:val="both"/>
        <w:rPr>
          <w:rFonts w:ascii="Assistant" w:eastAsia="Assistant" w:hAnsi="Assistant" w:cs="Assistant"/>
        </w:rPr>
      </w:pPr>
      <w:r>
        <w:rPr>
          <w:rFonts w:ascii="Assistant" w:eastAsia="Assistant" w:hAnsi="Assistant" w:cs="Assistant"/>
          <w:b/>
          <w:rtl w:val="0"/>
        </w:rPr>
        <w:t xml:space="preserve">2022: Online Python Coding Course, </w:t>
      </w:r>
      <w:r>
        <w:rPr>
          <w:rFonts w:ascii="Assistant" w:eastAsia="Assistant" w:hAnsi="Assistant" w:cs="Assistant"/>
          <w:b/>
          <w:i/>
          <w:rtl w:val="0"/>
        </w:rPr>
        <w:t xml:space="preserve">Campus IL </w:t>
      </w:r>
      <w:hyperlink r:id="rId6" w:history="1">
        <w:r>
          <w:rPr>
            <w:rFonts w:ascii="Assistant" w:eastAsia="Assistant" w:hAnsi="Assistant" w:cs="Assistant"/>
            <w:color w:val="1155CC"/>
            <w:u w:val="single"/>
            <w:rtl w:val="0"/>
          </w:rPr>
          <w:t xml:space="preserve">Course 1</w:t>
        </w:r>
      </w:hyperlink>
      <w:r>
        <w:rPr>
          <w:rFonts w:ascii="Assistant" w:eastAsia="Assistant" w:hAnsi="Assistant" w:cs="Assistant"/>
          <w:rtl w:val="0"/>
        </w:rPr>
        <w:t xml:space="preserve">, </w:t>
      </w:r>
      <w:hyperlink r:id="rId7" w:history="1">
        <w:r>
          <w:rPr>
            <w:rFonts w:ascii="Assistant" w:eastAsia="Assistant" w:hAnsi="Assistant" w:cs="Assistant"/>
            <w:color w:val="1155CC"/>
            <w:u w:val="single"/>
            <w:rtl w:val="0"/>
          </w:rPr>
          <w:t xml:space="preserve">Course 2</w:t>
        </w:r>
      </w:hyperlink>
    </w:p>
    <w:p>
      <w:pPr>
        <w:numPr>
          <w:ilvl w:val="0"/>
          <w:numId w:val="6"/>
        </w:numPr>
        <w:spacing w:after="0" w:line="276" w:lineRule="auto"/>
        <w:ind w:left="360" w:right="60"/>
        <w:jc w:val="both"/>
        <w:rPr>
          <w:rFonts w:ascii="Assistant" w:eastAsia="Assistant" w:hAnsi="Assistant" w:cs="Assistant"/>
          <w:sz w:val="20"/>
          <w:szCs w:val="20"/>
        </w:rPr>
      </w:pPr>
      <w:r>
        <w:rPr>
          <w:rFonts w:ascii="Assistant" w:eastAsia="Assistant" w:hAnsi="Assistant" w:cs="Assistant"/>
          <w:sz w:val="20"/>
          <w:szCs w:val="20"/>
          <w:rtl w:val="0"/>
        </w:rPr>
        <w:t xml:space="preserve">Focused on developing proficiency in Python with practical application projects.</w:t>
      </w:r>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300" w:after="0" w:line="276" w:lineRule="auto"/>
        <w:ind w:right="60"/>
        <w:rPr>
          <w:rFonts w:ascii="Assistant" w:eastAsia="Assistant" w:hAnsi="Assistant" w:cs="Assistant"/>
          <w:b/>
          <w:i/>
        </w:rPr>
      </w:pPr>
      <w:r>
        <w:rPr>
          <w:rFonts w:ascii="Assistant" w:eastAsia="Assistant" w:hAnsi="Assistant" w:cs="Assistant"/>
          <w:b/>
          <w:rtl w:val="0"/>
        </w:rPr>
        <w:t xml:space="preserve">2019-2016 Full Matriculation in Chemistry and Visual Communication, </w:t>
      </w:r>
      <w:r>
        <w:rPr>
          <w:rFonts w:ascii="Assistant" w:eastAsia="Assistant" w:hAnsi="Assistant" w:cs="Assistant"/>
          <w:b/>
          <w:i/>
          <w:rtl w:val="0"/>
        </w:rPr>
        <w:t xml:space="preserve">De Shalit High School</w:t>
      </w:r>
    </w:p>
    <w:p>
      <w:pPr>
        <w:numPr>
          <w:ilvl w:val="0"/>
          <w:numId w:val="6"/>
        </w:numPr>
        <w:spacing w:after="0" w:line="276" w:lineRule="auto"/>
        <w:ind w:left="360" w:right="60"/>
        <w:jc w:val="both"/>
        <w:rPr>
          <w:rFonts w:ascii="Assistant" w:eastAsia="Assistant" w:hAnsi="Assistant" w:cs="Assistant"/>
          <w:sz w:val="20"/>
          <w:szCs w:val="20"/>
        </w:rPr>
      </w:pPr>
      <w:r>
        <w:rPr>
          <w:rFonts w:ascii="Assistant" w:eastAsia="Assistant" w:hAnsi="Assistant" w:cs="Assistant"/>
          <w:sz w:val="20"/>
          <w:szCs w:val="20"/>
          <w:rtl w:val="0"/>
        </w:rPr>
        <w:t xml:space="preserve">Emphasis on integrating technological tools with scientific principles.</w:t>
      </w:r>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after="0" w:line="276" w:lineRule="auto"/>
        <w:ind w:left="720" w:right="60" w:firstLine="0"/>
        <w:rPr>
          <w:rFonts w:ascii="Assistant" w:eastAsia="Assistant" w:hAnsi="Assistant" w:cs="Assistant"/>
          <w:highlight w:val="white"/>
        </w:rPr>
      </w:pPr>
    </w:p>
    <w:p>
      <w:pPr>
        <w:keepNext w:val="0"/>
        <w:keepLines w:val="0"/>
        <w:pageBreakBefore w:val="0"/>
        <w:widowControl w:val="true"/>
        <w:pBdr>
          <w:top w:val="none" w:sz="0" w:space="0" w:color="FFFFFF"/>
          <w:left w:val="none" w:sz="0" w:space="0" w:color="FFFFFF"/>
          <w:bottom w:val="single" w:sz="4" w:space="1" w:color="000000"/>
          <w:right w:val="none" w:sz="0" w:space="0" w:color="FFFFFF"/>
          <w:between w:val="none" w:sz="0" w:space="0" w:color="FFFFFF"/>
        </w:pBdr>
        <w:spacing w:before="0" w:after="200" w:line="360" w:lineRule="auto"/>
        <w:ind w:left="0" w:right="60" w:firstLine="0"/>
        <w:jc w:val="both"/>
        <w:rPr>
          <w:rFonts w:ascii="Assistant" w:eastAsia="Assistant" w:hAnsi="Assistant" w:cs="Assistant"/>
          <w:b/>
        </w:rPr>
      </w:pPr>
      <w:r>
        <w:rPr>
          <w:rFonts w:ascii="Assistant" w:eastAsia="Assistant" w:hAnsi="Assistant" w:cs="Assistant"/>
          <w:b/>
          <w:rtl w:val="0"/>
        </w:rPr>
        <w:t xml:space="preserve">Additional Information</w:t>
      </w:r>
    </w:p>
    <w:p>
      <w:pPr>
        <w:widowControl w:val="false"/>
        <w:numPr>
          <w:ilvl w:val="0"/>
          <w:numId w:val="4"/>
        </w:numPr>
        <w:pBdr>
          <w:top w:val="none" w:sz="0" w:space="0" w:color="E3E3E3"/>
          <w:left w:val="none" w:sz="0" w:space="0" w:color="E3E3E3"/>
          <w:bottom w:val="none" w:sz="0" w:space="0" w:color="E3E3E3"/>
          <w:right w:val="none" w:sz="0" w:space="0" w:color="E3E3E3"/>
          <w:between w:val="none" w:sz="0" w:space="0" w:color="D3D3D3"/>
        </w:pBdr>
        <w:shd w:fill="auto" w:color="auto" w:val="clear"/>
        <w:spacing w:before="300" w:after="0" w:line="276" w:lineRule="auto"/>
        <w:ind w:left="720" w:right="60" w:hanging="360"/>
        <w:rPr>
          <w:rFonts w:ascii="Assistant" w:eastAsia="Assistant" w:hAnsi="Assistant" w:cs="Assistant"/>
          <w:b/>
        </w:rPr>
      </w:pPr>
      <w:r>
        <w:rPr>
          <w:rFonts w:ascii="Assistant" w:eastAsia="Assistant" w:hAnsi="Assistant" w:cs="Assistant"/>
          <w:b/>
          <w:rtl w:val="0"/>
        </w:rPr>
        <w:t xml:space="preserve">Languages: Hebrew (Native), English (Native)</w:t>
      </w:r>
    </w:p>
    <w:p>
      <w:pPr>
        <w:widowControl w:val="false"/>
        <w:numPr>
          <w:ilvl w:val="0"/>
          <w:numId w:val="4"/>
        </w:numPr>
        <w:pBdr>
          <w:top w:val="none" w:sz="0" w:space="0" w:color="E3E3E3"/>
          <w:left w:val="none" w:sz="0" w:space="0" w:color="E3E3E3"/>
          <w:bottom w:val="none" w:sz="0" w:space="0" w:color="E3E3E3"/>
          <w:right w:val="none" w:sz="0" w:space="0" w:color="E3E3E3"/>
          <w:between w:val="none" w:sz="0" w:space="0" w:color="D3D3D3"/>
        </w:pBdr>
        <w:shd w:fill="auto" w:color="auto" w:val="clear"/>
        <w:spacing w:before="300" w:after="0" w:line="276" w:lineRule="auto"/>
        <w:ind w:left="720" w:right="60" w:hanging="360"/>
        <w:rPr>
          <w:rFonts w:ascii="Assistant" w:eastAsia="Assistant" w:hAnsi="Assistant" w:cs="Assistant"/>
          <w:b/>
        </w:rPr>
      </w:pPr>
      <w:r>
        <w:rPr>
          <w:rFonts w:ascii="Assistant" w:eastAsia="Assistant" w:hAnsi="Assistant" w:cs="Assistant"/>
          <w:highlight w:val="white"/>
          <w:rtl w:val="0"/>
        </w:rPr>
        <w:t xml:space="preserve">I'm adept at crafting digital content and software solutions, blending coding expertise with a keen eye for design and animation, and staying engaged with the latest in science and technology trends. I like pursuing creative ideas through different mediums and mixing my diverse array of digital tools.</w:t>
      </w:r>
    </w:p>
    <w:p>
      <w:pPr>
        <w:widowControl w:val="false"/>
        <w:pBdr>
          <w:top w:val="none" w:sz="0" w:space="0" w:color="E3E3E3"/>
          <w:left w:val="none" w:sz="0" w:space="0" w:color="E3E3E3"/>
          <w:bottom w:val="none" w:sz="0" w:space="0" w:color="E3E3E3"/>
          <w:right w:val="none" w:sz="0" w:space="0" w:color="E3E3E3"/>
          <w:between w:val="none" w:sz="0" w:space="0" w:color="D3D3D3"/>
        </w:pBdr>
        <w:shd w:fill="auto" w:color="auto" w:val="clear"/>
        <w:spacing w:before="300" w:after="0" w:line="276" w:lineRule="auto"/>
        <w:ind w:left="360" w:right="60" w:firstLine="0"/>
        <w:rPr>
          <w:rFonts w:ascii="Assistant" w:eastAsia="Assistant" w:hAnsi="Assistant" w:cs="Assistant"/>
          <w:b/>
        </w:rPr>
      </w:pPr>
      <w:r>
        <w:rPr>
          <w:rFonts w:ascii="Assistant" w:eastAsia="Assistant" w:hAnsi="Assistant" w:cs="Assistant"/>
          <w:b/>
          <w:rtl w:val="0"/>
        </w:rPr>
        <w:t xml:space="preserve">2022: Assistant/Mentor, Gaon Ha’Yarden School</w:t>
      </w:r>
    </w:p>
    <w:p>
      <w:pPr>
        <w:numPr>
          <w:ilvl w:val="0"/>
          <w:numId w:val="5"/>
        </w:numPr>
        <w:spacing w:after="0" w:line="276" w:lineRule="auto"/>
        <w:ind w:left="360" w:right="60"/>
        <w:jc w:val="both"/>
        <w:rPr>
          <w:rFonts w:ascii="Assistant" w:eastAsia="Assistant" w:hAnsi="Assistant" w:cs="Assistant"/>
        </w:rPr>
      </w:pPr>
      <w:r>
        <w:rPr>
          <w:rFonts w:ascii="Assistant" w:eastAsia="Assistant" w:hAnsi="Assistant" w:cs="Assistant"/>
          <w:highlight w:val="white"/>
          <w:rtl w:val="0"/>
        </w:rPr>
        <w:t xml:space="preserve">Enriched educational experiences for teenagers with autism, focusing on science and personalized mentorship.</w:t>
      </w:r>
      <w:r>
        <w:br/>
      </w:r>
      <w:r>
        <w:rPr>
          <w:rFonts w:ascii="Assistant" w:eastAsia="Assistant" w:hAnsi="Assistant" w:cs="Assistant"/>
          <w:highlight w:val="white"/>
          <w:rtl w:val="0"/>
        </w:rPr>
        <w:t xml:space="preserve">Valued by school staff for innovative teaching methods and commitment to student development.</w:t>
      </w:r>
    </w:p>
    <w:p>
      <w:pPr>
        <w:spacing w:after="0" w:line="276" w:lineRule="auto"/>
        <w:ind w:left="0" w:right="60" w:firstLine="0"/>
        <w:jc w:val="right"/>
        <w:rPr>
          <w:rFonts w:ascii="Arial" w:eastAsia="Arial" w:hAnsi="Arial" w:cs="Arial"/>
          <w:color w:val="5A5A5A"/>
          <w:sz w:val="20"/>
          <w:szCs w:val="20"/>
        </w:rPr>
      </w:pPr>
    </w:p>
    <w:sectPr>
      <w:headerReference w:type="first" r:id="rId8"/>
      <w:headerReference w:type="even" r:id="rId9"/>
      <w:headerReference w:type="default" r:id="rId10"/>
      <w:type w:val="nextPage"/>
      <w:pgSz w:w="11906" w:h="16838"/>
      <w:pgMar w:top="720" w:right="567" w:bottom="284" w:left="567"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ssistant"/>
  <w:font w:name="Noto Sans Symbols"/>
</w:fonts>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ind w:left="720" w:hanging="360"/>
      </w:pPr>
      <w:rPr/>
    </w:lvl>
    <w:lvl w:ilvl="1">
      <w:start w:val="1"/>
      <w:numFmt w:val="bullet"/>
      <w:suff w:val="tab"/>
      <w:lvlText w:val="○"/>
      <w:pPr>
        <w:spacing/>
        <w:ind w:left="1440" w:hanging="360"/>
      </w:pPr>
      <w:rPr/>
    </w:lvl>
    <w:lvl w:ilvl="2">
      <w:start w:val="1"/>
      <w:numFmt w:val="bullet"/>
      <w:suff w:val="tab"/>
      <w:lvlText w:val="■"/>
      <w:pPr>
        <w:spacing/>
        <w:ind w:left="2160" w:hanging="360"/>
      </w:pPr>
      <w:rPr/>
    </w:lvl>
    <w:lvl w:ilvl="3">
      <w:start w:val="1"/>
      <w:numFmt w:val="bullet"/>
      <w:suff w:val="tab"/>
      <w:lvlText w:val="●"/>
      <w:pPr>
        <w:spacing/>
        <w:ind w:left="2880" w:hanging="360"/>
      </w:pPr>
      <w:rPr/>
    </w:lvl>
    <w:lvl w:ilvl="4">
      <w:start w:val="1"/>
      <w:numFmt w:val="bullet"/>
      <w:suff w:val="tab"/>
      <w:lvlText w:val="○"/>
      <w:pPr>
        <w:spacing/>
        <w:ind w:left="3600" w:hanging="360"/>
      </w:pPr>
      <w:rPr/>
    </w:lvl>
    <w:lvl w:ilvl="5">
      <w:start w:val="1"/>
      <w:numFmt w:val="bullet"/>
      <w:suff w:val="tab"/>
      <w:lvlText w:val="■"/>
      <w:pPr>
        <w:spacing/>
        <w:ind w:left="4320" w:hanging="360"/>
      </w:pPr>
      <w:rPr/>
    </w:lvl>
    <w:lvl w:ilvl="6">
      <w:start w:val="1"/>
      <w:numFmt w:val="bullet"/>
      <w:suff w:val="tab"/>
      <w:lvlText w:val="●"/>
      <w:pPr>
        <w:spacing/>
        <w:ind w:left="5040" w:hanging="360"/>
      </w:pPr>
      <w:rPr/>
    </w:lvl>
    <w:lvl w:ilvl="7">
      <w:start w:val="1"/>
      <w:numFmt w:val="bullet"/>
      <w:suff w:val="tab"/>
      <w:lvlText w:val="○"/>
      <w:pPr>
        <w:spacing/>
        <w:ind w:left="5760" w:hanging="360"/>
      </w:pPr>
      <w:rPr/>
    </w:lvl>
    <w:lvl w:ilvl="8">
      <w:start w:val="1"/>
      <w:numFmt w:val="bullet"/>
      <w:suff w:val="tab"/>
      <w:lvlText w:val="■"/>
      <w:pPr>
        <w:spacing/>
        <w:ind w:left="6480" w:hanging="360"/>
      </w:pPr>
      <w:rPr/>
    </w:lvl>
  </w:abstractNum>
  <w:abstractNum w:abstractNumId="3">
    <w:multiLevelType w:val="multilevel"/>
    <w:lvl w:ilvl="0">
      <w:start w:val="1"/>
      <w:numFmt w:val="bullet"/>
      <w:suff w:val="tab"/>
      <w:lvlText w:val="●"/>
      <w:pPr>
        <w:spacing/>
        <w:ind w:left="720" w:hanging="360"/>
      </w:pPr>
      <w:rPr/>
    </w:lvl>
    <w:lvl w:ilvl="1">
      <w:start w:val="1"/>
      <w:numFmt w:val="bullet"/>
      <w:suff w:val="tab"/>
      <w:lvlText w:val="○"/>
      <w:pPr>
        <w:spacing/>
        <w:ind w:left="1440" w:hanging="360"/>
      </w:pPr>
      <w:rPr/>
    </w:lvl>
    <w:lvl w:ilvl="2">
      <w:start w:val="1"/>
      <w:numFmt w:val="bullet"/>
      <w:suff w:val="tab"/>
      <w:lvlText w:val="■"/>
      <w:pPr>
        <w:spacing/>
        <w:ind w:left="2160" w:hanging="360"/>
      </w:pPr>
      <w:rPr/>
    </w:lvl>
    <w:lvl w:ilvl="3">
      <w:start w:val="1"/>
      <w:numFmt w:val="bullet"/>
      <w:suff w:val="tab"/>
      <w:lvlText w:val="●"/>
      <w:pPr>
        <w:spacing/>
        <w:ind w:left="2880" w:hanging="360"/>
      </w:pPr>
      <w:rPr/>
    </w:lvl>
    <w:lvl w:ilvl="4">
      <w:start w:val="1"/>
      <w:numFmt w:val="bullet"/>
      <w:suff w:val="tab"/>
      <w:lvlText w:val="○"/>
      <w:pPr>
        <w:spacing/>
        <w:ind w:left="3600" w:hanging="360"/>
      </w:pPr>
      <w:rPr/>
    </w:lvl>
    <w:lvl w:ilvl="5">
      <w:start w:val="1"/>
      <w:numFmt w:val="bullet"/>
      <w:suff w:val="tab"/>
      <w:lvlText w:val="■"/>
      <w:pPr>
        <w:spacing/>
        <w:ind w:left="4320" w:hanging="360"/>
      </w:pPr>
      <w:rPr/>
    </w:lvl>
    <w:lvl w:ilvl="6">
      <w:start w:val="1"/>
      <w:numFmt w:val="bullet"/>
      <w:suff w:val="tab"/>
      <w:lvlText w:val="●"/>
      <w:pPr>
        <w:spacing/>
        <w:ind w:left="5040" w:hanging="360"/>
      </w:pPr>
      <w:rPr/>
    </w:lvl>
    <w:lvl w:ilvl="7">
      <w:start w:val="1"/>
      <w:numFmt w:val="bullet"/>
      <w:suff w:val="tab"/>
      <w:lvlText w:val="○"/>
      <w:pPr>
        <w:spacing/>
        <w:ind w:left="5760" w:hanging="360"/>
      </w:pPr>
      <w:rPr/>
    </w:lvl>
    <w:lvl w:ilvl="8">
      <w:start w:val="1"/>
      <w:numFmt w:val="bullet"/>
      <w:suff w:val="tab"/>
      <w:lvlText w:val="■"/>
      <w:pPr>
        <w:spacing/>
        <w:ind w:left="6480" w:hanging="360"/>
      </w:pPr>
      <w:rPr/>
    </w:lvl>
  </w:abstractNum>
  <w:abstractNum w:abstractNumId="4">
    <w:multiLevelType w:val="multilevel"/>
    <w:lvl w:ilvl="0">
      <w:start w:val="1"/>
      <w:numFmt w:val="bullet"/>
      <w:suff w:val="tab"/>
      <w:lvlText w:val="●"/>
      <w:pPr>
        <w:spacing/>
        <w:ind w:left="360" w:hanging="360"/>
      </w:pPr>
      <w:rPr>
        <w:rFonts w:ascii="Noto Sans Symbols" w:eastAsia="Noto Sans Symbols" w:hAnsi="Noto Sans Symbols" w:cs="Noto Sans Symbols"/>
      </w:rPr>
    </w:lvl>
    <w:lvl w:ilvl="1">
      <w:start w:val="1"/>
      <w:numFmt w:val="bullet"/>
      <w:suff w:val="tab"/>
      <w:lvlText w:val="o"/>
      <w:pPr>
        <w:spacing/>
        <w:ind w:left="1080" w:hanging="360"/>
      </w:pPr>
      <w:rPr>
        <w:rFonts w:ascii="Courier New" w:eastAsia="Courier New" w:hAnsi="Courier New" w:cs="Courier New"/>
      </w:rPr>
    </w:lvl>
    <w:lvl w:ilvl="2">
      <w:start w:val="1"/>
      <w:numFmt w:val="bullet"/>
      <w:suff w:val="tab"/>
      <w:lvlText w:val="▪"/>
      <w:pPr>
        <w:spacing/>
        <w:ind w:left="1800" w:hanging="360"/>
      </w:pPr>
      <w:rPr>
        <w:rFonts w:ascii="Noto Sans Symbols" w:eastAsia="Noto Sans Symbols" w:hAnsi="Noto Sans Symbols" w:cs="Noto Sans Symbols"/>
      </w:rPr>
    </w:lvl>
    <w:lvl w:ilvl="3">
      <w:start w:val="1"/>
      <w:numFmt w:val="bullet"/>
      <w:suff w:val="tab"/>
      <w:lvlText w:val="●"/>
      <w:pPr>
        <w:spacing/>
        <w:ind w:left="2520" w:hanging="360"/>
      </w:pPr>
      <w:rPr>
        <w:rFonts w:ascii="Noto Sans Symbols" w:eastAsia="Noto Sans Symbols" w:hAnsi="Noto Sans Symbols" w:cs="Noto Sans Symbols"/>
      </w:rPr>
    </w:lvl>
    <w:lvl w:ilvl="4">
      <w:start w:val="1"/>
      <w:numFmt w:val="bullet"/>
      <w:suff w:val="tab"/>
      <w:lvlText w:val="o"/>
      <w:pPr>
        <w:spacing/>
        <w:ind w:left="3240" w:hanging="360"/>
      </w:pPr>
      <w:rPr>
        <w:rFonts w:ascii="Courier New" w:eastAsia="Courier New" w:hAnsi="Courier New" w:cs="Courier New"/>
      </w:rPr>
    </w:lvl>
    <w:lvl w:ilvl="5">
      <w:start w:val="1"/>
      <w:numFmt w:val="bullet"/>
      <w:suff w:val="tab"/>
      <w:lvlText w:val="▪"/>
      <w:pPr>
        <w:spacing/>
        <w:ind w:left="3960" w:hanging="360"/>
      </w:pPr>
      <w:rPr>
        <w:rFonts w:ascii="Noto Sans Symbols" w:eastAsia="Noto Sans Symbols" w:hAnsi="Noto Sans Symbols" w:cs="Noto Sans Symbols"/>
      </w:rPr>
    </w:lvl>
    <w:lvl w:ilvl="6">
      <w:start w:val="1"/>
      <w:numFmt w:val="bullet"/>
      <w:suff w:val="tab"/>
      <w:lvlText w:val="●"/>
      <w:pPr>
        <w:spacing/>
        <w:ind w:left="4680" w:hanging="360"/>
      </w:pPr>
      <w:rPr>
        <w:rFonts w:ascii="Noto Sans Symbols" w:eastAsia="Noto Sans Symbols" w:hAnsi="Noto Sans Symbols" w:cs="Noto Sans Symbols"/>
      </w:rPr>
    </w:lvl>
    <w:lvl w:ilvl="7">
      <w:start w:val="1"/>
      <w:numFmt w:val="bullet"/>
      <w:suff w:val="tab"/>
      <w:lvlText w:val="o"/>
      <w:pPr>
        <w:spacing/>
        <w:ind w:left="5400" w:hanging="360"/>
      </w:pPr>
      <w:rPr>
        <w:rFonts w:ascii="Courier New" w:eastAsia="Courier New" w:hAnsi="Courier New" w:cs="Courier New"/>
      </w:rPr>
    </w:lvl>
    <w:lvl w:ilvl="8">
      <w:start w:val="1"/>
      <w:numFmt w:val="bullet"/>
      <w:suff w:val="tab"/>
      <w:lvlText w:val="▪"/>
      <w:pPr>
        <w:spacing/>
        <w:ind w:left="6120" w:hanging="360"/>
      </w:pPr>
      <w:rPr>
        <w:rFonts w:ascii="Noto Sans Symbols" w:eastAsia="Noto Sans Symbols" w:hAnsi="Noto Sans Symbols" w:cs="Noto Sans Symbols"/>
      </w:rPr>
    </w:lvl>
  </w:abstractNum>
  <w:abstractNum w:abstractNumId="5">
    <w:multiLevelType w:val="multilevel"/>
    <w:lvl w:ilvl="0">
      <w:start w:val="1"/>
      <w:numFmt w:val="bullet"/>
      <w:suff w:val="tab"/>
      <w:lvlText w:val="●"/>
      <w:pPr>
        <w:spacing/>
        <w:ind w:left="720" w:hanging="360"/>
      </w:pPr>
      <w:rPr>
        <w:rFonts w:ascii="Noto Sans Symbols" w:eastAsia="Noto Sans Symbols" w:hAnsi="Noto Sans Symbols" w:cs="Noto Sans Symbols"/>
      </w:rPr>
    </w:lvl>
    <w:lvl w:ilvl="1">
      <w:start w:val="1"/>
      <w:numFmt w:val="bullet"/>
      <w:suff w:val="tab"/>
      <w:lvlText w:val="o"/>
      <w:pPr>
        <w:spacing/>
        <w:ind w:left="1440" w:hanging="360"/>
      </w:pPr>
      <w:rPr>
        <w:rFonts w:ascii="Courier New" w:eastAsia="Courier New" w:hAnsi="Courier New" w:cs="Courier New"/>
      </w:rPr>
    </w:lvl>
    <w:lvl w:ilvl="2">
      <w:start w:val="1"/>
      <w:numFmt w:val="bullet"/>
      <w:suff w:val="tab"/>
      <w:lvlText w:val="▪"/>
      <w:pPr>
        <w:spacing/>
        <w:ind w:left="2160" w:hanging="360"/>
      </w:pPr>
      <w:rPr>
        <w:rFonts w:ascii="Noto Sans Symbols" w:eastAsia="Noto Sans Symbols" w:hAnsi="Noto Sans Symbols" w:cs="Noto Sans Symbols"/>
      </w:rPr>
    </w:lvl>
    <w:lvl w:ilvl="3">
      <w:start w:val="1"/>
      <w:numFmt w:val="bullet"/>
      <w:suff w:val="tab"/>
      <w:lvlText w:val="●"/>
      <w:pPr>
        <w:spacing/>
        <w:ind w:left="2880" w:hanging="360"/>
      </w:pPr>
      <w:rPr>
        <w:rFonts w:ascii="Noto Sans Symbols" w:eastAsia="Noto Sans Symbols" w:hAnsi="Noto Sans Symbols" w:cs="Noto Sans Symbols"/>
      </w:rPr>
    </w:lvl>
    <w:lvl w:ilvl="4">
      <w:start w:val="1"/>
      <w:numFmt w:val="bullet"/>
      <w:suff w:val="tab"/>
      <w:lvlText w:val="o"/>
      <w:pPr>
        <w:spacing/>
        <w:ind w:left="3600" w:hanging="360"/>
      </w:pPr>
      <w:rPr>
        <w:rFonts w:ascii="Courier New" w:eastAsia="Courier New" w:hAnsi="Courier New" w:cs="Courier New"/>
      </w:rPr>
    </w:lvl>
    <w:lvl w:ilvl="5">
      <w:start w:val="1"/>
      <w:numFmt w:val="bullet"/>
      <w:suff w:val="tab"/>
      <w:lvlText w:val="▪"/>
      <w:pPr>
        <w:spacing/>
        <w:ind w:left="4320" w:hanging="360"/>
      </w:pPr>
      <w:rPr>
        <w:rFonts w:ascii="Noto Sans Symbols" w:eastAsia="Noto Sans Symbols" w:hAnsi="Noto Sans Symbols" w:cs="Noto Sans Symbols"/>
      </w:rPr>
    </w:lvl>
    <w:lvl w:ilvl="6">
      <w:start w:val="1"/>
      <w:numFmt w:val="bullet"/>
      <w:suff w:val="tab"/>
      <w:lvlText w:val="●"/>
      <w:pPr>
        <w:spacing/>
        <w:ind w:left="5040" w:hanging="360"/>
      </w:pPr>
      <w:rPr>
        <w:rFonts w:ascii="Noto Sans Symbols" w:eastAsia="Noto Sans Symbols" w:hAnsi="Noto Sans Symbols" w:cs="Noto Sans Symbols"/>
      </w:rPr>
    </w:lvl>
    <w:lvl w:ilvl="7">
      <w:start w:val="1"/>
      <w:numFmt w:val="bullet"/>
      <w:suff w:val="tab"/>
      <w:lvlText w:val="o"/>
      <w:pPr>
        <w:spacing/>
        <w:ind w:left="5760" w:hanging="360"/>
      </w:pPr>
      <w:rPr>
        <w:rFonts w:ascii="Courier New" w:eastAsia="Courier New" w:hAnsi="Courier New" w:cs="Courier New"/>
      </w:rPr>
    </w:lvl>
    <w:lvl w:ilvl="8">
      <w:start w:val="1"/>
      <w:numFmt w:val="bullet"/>
      <w:suff w:val="tab"/>
      <w:lvlText w:val="▪"/>
      <w:pPr>
        <w:spacing/>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rPr>
    </w:rPrDefault>
    <w:pPrDefault>
      <w:pPr>
        <w:bidi/>
        <w:spacing w:after="160" w:line="259" w:lineRule="auto"/>
      </w:pPr>
    </w:pPrDefault>
  </w:docDefaults>
  <w:style w:type="numbering" w:default="1" w:styleId="NoList">
    <w:name w:val="No List"/>
    <w:uiPriority w:val="99"/>
    <w:semiHidden/>
    <w:unhideWhenUsed/>
  </w:style>
  <w:style w:type="paragraph" w:styleId="Normal" w:default="1">
    <w:name w:val="Normal"/>
    <w:next w:val="Normal"/>
    <w:pPr>
      <w:spacing/>
    </w:pPr>
    <w:rPr/>
  </w:style>
  <w:style w:type="table" w:styleId="TableNormal" w:customStyle="1">
    <w:name w:val="Table Normal"/>
  </w:style>
  <w:style w:type="paragraph" w:styleId="Heading1">
    <w:name w:val="Heading 1"/>
    <w:basedOn w:val="Normal"/>
    <w:next w:val="Normal"/>
    <w:pPr>
      <w:keepNext/>
      <w:keepLines/>
      <w:pageBreakBefore w:val="0"/>
      <w:spacing w:before="480" w:after="120"/>
    </w:pPr>
    <w:rPr>
      <w:b/>
      <w:sz w:val="48"/>
      <w:szCs w:val="48"/>
    </w:rPr>
  </w:style>
  <w:style w:type="paragraph" w:styleId="Heading2">
    <w:name w:val="Heading 2"/>
    <w:basedOn w:val="Normal"/>
    <w:next w:val="Normal"/>
    <w:pPr>
      <w:keepNext/>
      <w:keepLines/>
      <w:pageBreakBefore w:val="0"/>
      <w:spacing w:before="360" w:after="80"/>
    </w:pPr>
    <w:rPr>
      <w:b/>
      <w:sz w:val="36"/>
      <w:szCs w:val="36"/>
    </w:rPr>
  </w:style>
  <w:style w:type="paragraph" w:styleId="Heading3">
    <w:name w:val="Heading 3"/>
    <w:basedOn w:val="Normal"/>
    <w:next w:val="Normal"/>
    <w:pPr>
      <w:keepNext/>
      <w:keepLines/>
      <w:pageBreakBefore w:val="0"/>
      <w:spacing w:before="280" w:after="80"/>
    </w:pPr>
    <w:rPr>
      <w:b/>
      <w:sz w:val="28"/>
      <w:szCs w:val="28"/>
    </w:rPr>
  </w:style>
  <w:style w:type="paragraph" w:styleId="Heading4">
    <w:name w:val="Heading 4"/>
    <w:basedOn w:val="Normal"/>
    <w:next w:val="Normal"/>
    <w:pPr>
      <w:keepNext/>
      <w:keepLines/>
      <w:pageBreakBefore w:val="0"/>
      <w:spacing w:before="240" w:after="40"/>
    </w:pPr>
    <w:rPr>
      <w:b/>
      <w:sz w:val="24"/>
      <w:szCs w:val="24"/>
    </w:rPr>
  </w:style>
  <w:style w:type="paragraph" w:styleId="Heading5">
    <w:name w:val="Heading 5"/>
    <w:basedOn w:val="Normal"/>
    <w:next w:val="Normal"/>
    <w:pPr>
      <w:keepNext/>
      <w:keepLines/>
      <w:pageBreakBefore w:val="0"/>
      <w:spacing w:before="220" w:after="40"/>
    </w:pPr>
    <w:rPr>
      <w:b/>
      <w:sz w:val="22"/>
      <w:szCs w:val="22"/>
    </w:rPr>
  </w:style>
  <w:style w:type="paragraph" w:styleId="Heading6">
    <w:name w:val="Heading 6"/>
    <w:basedOn w:val="Normal"/>
    <w:next w:val="Normal"/>
    <w:pPr>
      <w:keepNext/>
      <w:keepLines/>
      <w:pageBreakBefore w:val="0"/>
      <w:spacing w:before="200" w:after="40"/>
    </w:pPr>
    <w:rPr>
      <w:b/>
      <w:sz w:val="20"/>
      <w:szCs w:val="20"/>
    </w:rPr>
  </w:style>
  <w:style w:type="paragraph" w:styleId="Title">
    <w:name w:val="Title"/>
    <w:basedOn w:val="Normal"/>
    <w:next w:val="Normal"/>
    <w:pPr>
      <w:keepNext/>
      <w:keepLines/>
      <w:pageBreakBefore w:val="0"/>
      <w:spacing w:before="480" w:after="120"/>
    </w:pPr>
    <w:rPr>
      <w:b/>
      <w:sz w:val="72"/>
      <w:szCs w:val="72"/>
    </w:rPr>
  </w:style>
  <w:style w:type="paragraph" w:styleId="Normal_0" w:customStyle="1">
    <w:name w:val="Normal_0"/>
    <w:pPr>
      <w:spacing/>
    </w:pPr>
    <w:rPr/>
  </w:style>
  <w:style w:type="table" w:styleId="TableNormal_0" w:customStyle="1">
    <w:name w:val="Table Normal_0"/>
  </w:style>
  <w:style w:type="paragraph" w:styleId="Heading1_0" w:customStyle="1">
    <w:name w:val="Heading 1_0"/>
    <w:basedOn w:val="Normal"/>
    <w:next w:val="Normal"/>
    <w:pPr>
      <w:keepNext/>
      <w:keepLines/>
      <w:pageBreakBefore w:val="0"/>
      <w:spacing w:before="480" w:after="120"/>
    </w:pPr>
    <w:rPr>
      <w:b/>
      <w:sz w:val="48"/>
      <w:szCs w:val="48"/>
    </w:rPr>
  </w:style>
  <w:style w:type="paragraph" w:styleId="Heading2_0" w:customStyle="1">
    <w:name w:val="Heading 2_0"/>
    <w:basedOn w:val="Normal"/>
    <w:next w:val="Normal"/>
    <w:pPr>
      <w:keepNext/>
      <w:keepLines/>
      <w:pageBreakBefore w:val="0"/>
      <w:spacing w:before="360" w:after="80"/>
    </w:pPr>
    <w:rPr>
      <w:b/>
      <w:sz w:val="36"/>
      <w:szCs w:val="36"/>
    </w:rPr>
  </w:style>
  <w:style w:type="paragraph" w:styleId="Heading3_0" w:customStyle="1">
    <w:name w:val="Heading 3_0"/>
    <w:basedOn w:val="Normal"/>
    <w:next w:val="Normal"/>
    <w:pPr>
      <w:keepNext/>
      <w:keepLines/>
      <w:pageBreakBefore w:val="0"/>
      <w:spacing w:before="280" w:after="80"/>
    </w:pPr>
    <w:rPr>
      <w:b/>
      <w:sz w:val="28"/>
      <w:szCs w:val="28"/>
    </w:rPr>
  </w:style>
  <w:style w:type="paragraph" w:styleId="Heading4_0" w:customStyle="1">
    <w:name w:val="Heading 4_0"/>
    <w:basedOn w:val="Normal"/>
    <w:next w:val="Normal"/>
    <w:pPr>
      <w:keepNext/>
      <w:keepLines/>
      <w:pageBreakBefore w:val="0"/>
      <w:spacing w:before="240" w:after="40"/>
    </w:pPr>
    <w:rPr>
      <w:b/>
      <w:sz w:val="24"/>
      <w:szCs w:val="24"/>
    </w:rPr>
  </w:style>
  <w:style w:type="paragraph" w:styleId="Heading5_0" w:customStyle="1">
    <w:name w:val="Heading 5_0"/>
    <w:basedOn w:val="Normal"/>
    <w:next w:val="Normal"/>
    <w:pPr>
      <w:keepNext/>
      <w:keepLines/>
      <w:pageBreakBefore w:val="0"/>
      <w:spacing w:before="220" w:after="40"/>
    </w:pPr>
    <w:rPr>
      <w:b/>
      <w:sz w:val="22"/>
      <w:szCs w:val="22"/>
    </w:rPr>
  </w:style>
  <w:style w:type="paragraph" w:styleId="Heading6_0" w:customStyle="1">
    <w:name w:val="Heading 6_0"/>
    <w:basedOn w:val="Normal"/>
    <w:next w:val="Normal"/>
    <w:pPr>
      <w:keepNext/>
      <w:keepLines/>
      <w:pageBreakBefore w:val="0"/>
      <w:spacing w:before="200" w:after="40"/>
    </w:pPr>
    <w:rPr>
      <w:b/>
      <w:sz w:val="20"/>
      <w:szCs w:val="20"/>
    </w:rPr>
  </w:style>
  <w:style w:type="paragraph" w:styleId="Title_0" w:customStyle="1">
    <w:name w:val="Title_0"/>
    <w:basedOn w:val="Normal"/>
    <w:next w:val="Normal"/>
    <w:pPr>
      <w:keepNext/>
      <w:keepLines/>
      <w:pageBreakBefore w:val="0"/>
      <w:spacing w:before="480" w:after="120"/>
    </w:pPr>
    <w:rPr>
      <w:b/>
      <w:sz w:val="72"/>
      <w:szCs w:val="72"/>
    </w:rPr>
  </w:style>
  <w:style w:type="paragraph" w:styleId="Normal_1" w:customStyle="1">
    <w:name w:val="Normal_1"/>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character" w:styleId="Hyperlink">
    <w:name w:val="Hyperlink"/>
    <w:basedOn w:val="DefaultParagraphFont"/>
    <w:unhideWhenUsed/>
    <w:rPr>
      <w:color w:val="0563C1"/>
      <w:u w:val="single"/>
    </w:rPr>
  </w:style>
  <w:style w:type="paragraph" w:styleId="Header">
    <w:name w:val="Header"/>
    <w:basedOn w:val="Normal"/>
    <w:link w:val="HeaderChar"/>
    <w:unhideWhenUsed/>
    <w:pPr>
      <w:tabs>
        <w:tab w:pos="4153" w:val="center"/>
        <w:tab w:pos="8306" w:val="right"/>
      </w:tabs>
      <w:spacing w:after="0" w:line="240" w:lineRule="auto"/>
    </w:pPr>
    <w:rPr/>
  </w:style>
  <w:style w:type="character" w:styleId="HeaderChar" w:customStyle="1">
    <w:name w:val="Header Char"/>
    <w:basedOn w:val="DefaultParagraphFont"/>
    <w:link w:val="Header"/>
    <w:rPr/>
  </w:style>
  <w:style w:type="paragraph" w:styleId="Footer">
    <w:name w:val="Footer"/>
    <w:basedOn w:val="Normal"/>
    <w:link w:val="FooterChar"/>
    <w:unhideWhenUsed/>
    <w:pPr>
      <w:tabs>
        <w:tab w:pos="4153" w:val="center"/>
        <w:tab w:pos="8306" w:val="right"/>
      </w:tabs>
      <w:spacing w:after="0" w:line="240" w:lineRule="auto"/>
    </w:pPr>
    <w:rPr/>
  </w:style>
  <w:style w:type="character" w:styleId="FooterChar" w:customStyle="1">
    <w:name w:val="Footer Char"/>
    <w:basedOn w:val="DefaultParagraphFont"/>
    <w:link w:val="Footer"/>
    <w:rPr/>
  </w:style>
  <w:style w:type="paragraph" w:styleId="ql-align-rightql-direction-rtl" w:customStyle="1">
    <w:name w:val="ql-align-right ql-direction-rtl"/>
    <w:basedOn w:val="Normal"/>
    <w:pPr>
      <w:spacing/>
    </w:pPr>
    <w:rPr/>
  </w:style>
  <w:style w:type="paragraph" w:styleId="Subtitle">
    <w:name w:val="Subtitle"/>
    <w:basedOn w:val="Normal"/>
    <w:next w:val="Normal"/>
    <w:pPr>
      <w:keepNext/>
      <w:keepLines/>
      <w:pageBreakBefore w:val="0"/>
      <w:spacing w:before="360" w:after="80"/>
    </w:pPr>
    <w:rPr>
      <w:rFonts w:ascii="Georgia" w:eastAsia="Georgia" w:hAnsi="Georgia" w:cs="Georgia"/>
      <w:i/>
      <w:color w:val="666666"/>
      <w:sz w:val="48"/>
      <w:szCs w:val="48"/>
    </w:rPr>
  </w:style>
  <w:style w:type="table" w:styleId="Table1" w:customStyle="1">
    <w:name w:val="Table1"/>
    <w:basedOn w:val="TableNormal"/>
    <w:pPr>
      <w:spacing w:after="0" w:line="240" w:lineRule="auto"/>
    </w:pPr>
    <w:tblPr>
      <w:tblStyleRowBandSize w:val="1"/>
      <w:tblStyleColBandSize w:val="1"/>
      <w:tblCellMar>
        <w:top w:w="85" w:type="dxa"/>
        <w:left w:w="108" w:type="dxa"/>
        <w:bottom w:w="85" w:type="dxa"/>
        <w:right w:w="108" w:type="dxa"/>
      </w:tblCellMar>
    </w:tblPr>
  </w:style>
  <w:style w:type="table" w:styleId="Table2" w:customStyle="1">
    <w:name w:val="Table2"/>
    <w:basedOn w:val="TableNormal"/>
    <w:pPr>
      <w:spacing w:after="0" w:line="240" w:lineRule="auto"/>
    </w:pPr>
    <w:tblPr>
      <w:tblStyleRowBandSize w:val="1"/>
      <w:tblStyleColBandSize w:val="1"/>
      <w:tblCellMar>
        <w:top w:w="0" w:type="dxa"/>
        <w:left w:w="108" w:type="dxa"/>
        <w:bottom w:w="0" w:type="dxa"/>
        <w:right w:w="11"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customStyle="1">
    <w:name w:val="Table3"/>
    <w:basedOn w:val="TableNormal"/>
    <w:pPr>
      <w:spacing w:after="0" w:line="240" w:lineRule="auto"/>
    </w:pPr>
    <w:tblPr>
      <w:tblStyleRowBandSize w:val="1"/>
      <w:tblStyleColBandSize w:val="1"/>
      <w:tblCellMar>
        <w:top w:w="0" w:type="dxa"/>
        <w:left w:w="108" w:type="dxa"/>
        <w:bottom w:w="0" w:type="dxa"/>
        <w:right w:w="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customStyle="1">
    <w:name w:val="Table4"/>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5" w:customStyle="1">
    <w:name w:val="Table5"/>
    <w:basedOn w:val="TableNormal"/>
    <w:pPr>
      <w:spacing w:after="0" w:line="240" w:lineRule="auto"/>
    </w:pPr>
    <w:tblPr>
      <w:tblStyleRowBandSize w:val="1"/>
      <w:tblStyleColBandSize w:val="1"/>
      <w:tblCellMar>
        <w:top w:w="0" w:type="dxa"/>
        <w:left w:w="108" w:type="dxa"/>
        <w:bottom w:w="0" w:type="dxa"/>
        <w:right w:w="11"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customStyle="1">
    <w:name w:val="Table6"/>
    <w:basedOn w:val="TableNormal"/>
    <w:pPr>
      <w:spacing w:after="0" w:line="240" w:lineRule="auto"/>
    </w:pPr>
    <w:tblPr>
      <w:tblStyleRowBandSize w:val="1"/>
      <w:tblStyleColBandSize w:val="1"/>
      <w:tblCellMar>
        <w:top w:w="0" w:type="dxa"/>
        <w:left w:w="108" w:type="dxa"/>
        <w:bottom w:w="0" w:type="dxa"/>
        <w:right w:w="11"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paragraph" w:styleId="Subtitle_0" w:customStyle="1">
    <w:name w:val="Subtitle_0"/>
    <w:basedOn w:val="Normal"/>
    <w:next w:val="Normal"/>
    <w:pPr>
      <w:keepNext/>
      <w:keepLines/>
      <w:pageBreakBefore w:val="0"/>
      <w:spacing w:before="360" w:after="80"/>
    </w:pPr>
    <w:rPr>
      <w:rFonts w:ascii="Georgia" w:eastAsia="Georgia" w:hAnsi="Georgia" w:cs="Georgia"/>
      <w:i/>
      <w:color w:val="666666"/>
      <w:sz w:val="48"/>
      <w:szCs w:val="48"/>
    </w:rPr>
  </w:style>
</w:styles>
</file>

<file path=word/_rels/document.xml.rels>&#65279;<?xml version="1.0" encoding="utf-8" standalone="yes"?><Relationships xmlns="http://schemas.openxmlformats.org/package/2006/relationships"><Relationship Id="rId17" Type="http://schemas.openxmlformats.org/officeDocument/2006/relationships/styles" Target="styles.xml" /><Relationship Id="rId18" Type="http://schemas.openxmlformats.org/officeDocument/2006/relationships/settings" Target="settings.xml" /><Relationship Id="rId19" Type="http://schemas.openxmlformats.org/officeDocument/2006/relationships/numbering" Target="numbering.xml" /><Relationship Id="rId9" Type="http://schemas.openxmlformats.org/officeDocument/2006/relationships/header" Target="header9.xml" /><Relationship Id="rId8" Type="http://schemas.openxmlformats.org/officeDocument/2006/relationships/header" Target="header8.xml" /><Relationship Id="rId10" Type="http://schemas.openxmlformats.org/officeDocument/2006/relationships/header" Target="header10.xml" /><Relationship Id="rId20" Type="http://schemas.openxmlformats.org/officeDocument/2006/relationships/fontTable" Target="fontTable.xml" /><Relationship Id="rId21" Type="http://schemas.openxmlformats.org/officeDocument/2006/relationships/theme" Target="theme/theme1.xml" /><Relationship Id="rId1" Type="http://schemas.openxmlformats.org/officeDocument/2006/relationships/hyperlink" Target="https://www.linkedin.com/in/ido-zaks-760a23253/" TargetMode="External" /><Relationship Id="rId2" Type="http://schemas.openxmlformats.org/officeDocument/2006/relationships/hyperlink" Target="https://github.com/Idozaks" TargetMode="External" /><Relationship Id="rId3" Type="http://schemas.openxmlformats.org/officeDocument/2006/relationships/hyperlink" Target="https://practicum-content.s3.us-west-1.amazonaws.com/tripleten_isr/Syllabus%20Qa.pdf" TargetMode="External" /><Relationship Id="rId4" Type="http://schemas.openxmlformats.org/officeDocument/2006/relationships/hyperlink" Target="https://www.johnbryce.co.il/catalog/hi-tech-courses/ccna-routing-and-switching/" TargetMode="External" /><Relationship Id="rId5" Type="http://schemas.openxmlformats.org/officeDocument/2006/relationships/hyperlink" Target="https://www.johnbryce.co.il/catalog/hi-tech-courses/ccna-routing-and-switching/#sylabus1" TargetMode="External" /><Relationship Id="rId6" Type="http://schemas.openxmlformats.org/officeDocument/2006/relationships/hyperlink" Target="https://campus.gov.il/course/cs-gov-cs-nextpy102" TargetMode="External" /><Relationship Id="rId7" Type="http://schemas.openxmlformats.org/officeDocument/2006/relationships/hyperlink" Target="https://campus.gov.il/course/cs-gov-cs-networkpy103" TargetMode="External" /><Relationship Id="rIdK68GXT" Type="http://schemas.openxmlformats.org/officeDocument/2006/relationships/image" Target="media/YXCW56.jpg"/></Relationships>
</file>

<file path=word/_rels/header8.xml.rels>&#65279;<?xml version="1.0" encoding="utf-8" standalone="yes"?><Relationships xmlns="http://schemas.openxmlformats.org/package/2006/relationships"></Relationships>
</file>

<file path=word/_rels/header9.xml.rels>&#65279;<?xml version="1.0" encoding="utf-8" standalone="yes"?><Relationships xmlns="http://schemas.openxmlformats.org/package/2006/relationships"></Relationships>
</file>

<file path=word/_rels/header10.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Spire.Doc</Application>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Peek</dc:creator>
  <dcterms:created xsi:type="dcterms:W3CDTF">2020-11-12T05:45:00Z</dcterms:created>
</cp:coreProperties>
</file>