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853"/>
                    <pic:cNvPicPr/>
                  </pic:nvPicPr>
                  <pic:blipFill>
                    <a:blip xmlns:r="http://schemas.openxmlformats.org/officeDocument/2006/relationships" r:embed="rIdFMRYD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fill="auto" w:color="auto" w:val="clear"/>
        <w:spacing w:after="240"/>
        <w:jc w:val="center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rtl w:val="0"/>
        </w:rPr>
        <w:t xml:space="preserve">Irit Lior</w:t>
      </w:r>
    </w:p>
    <w:p>
      <w:pPr>
        <w:shd w:fill="auto" w:color="auto" w:val="clear"/>
        <w:spacing w:after="240"/>
        <w:jc w:val="center"/>
        <w:rPr>
          <w:rFonts w:ascii="Verdana" w:eastAsia="Verdana" w:hAnsi="Verdana" w:cs="Verdana"/>
          <w:b/>
          <w:smallCaps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054-4447065 | </w:t>
      </w:r>
      <w:r>
        <w:rPr>
          <w:rFonts w:ascii="Verdana" w:eastAsia="Verdana" w:hAnsi="Verdana" w:cs="Verdana"/>
          <w:b/>
          <w:color w:val="0066FF"/>
          <w:sz w:val="20"/>
          <w:szCs w:val="20"/>
          <w:rtl w:val="0"/>
        </w:rPr>
        <w:t xml:space="preserve">iritlior@gmail.com</w:t>
      </w: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| www.linkedin.com/in/irit-lior-86784588 | Tel Aviv-Yafo</w:t>
      </w:r>
    </w:p>
    <w:p>
      <w:pPr>
        <w:shd w:fill="auto" w:color="auto" w:val="clear"/>
        <w:spacing w:before="120" w:after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smallCaps/>
          <w:color w:val="000000"/>
          <w:sz w:val="20"/>
          <w:szCs w:val="20"/>
          <w:rtl w:val="0"/>
        </w:rPr>
        <w:t xml:space="preserve">SUMMARY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Experienced operations manager with ten years of increasingly senior roles. </w:t>
      </w:r>
    </w:p>
    <w:p>
      <w:pPr>
        <w:numPr>
          <w:ilvl w:val="0"/>
          <w:numId w:val="9"/>
        </w:numPr>
        <w:shd w:fill="auto" w:color="auto" w:val="clear"/>
        <w:spacing w:after="30"/>
        <w:ind w:left="714" w:hanging="357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Strong management skills including financial, vendor and project management experience.</w:t>
      </w:r>
    </w:p>
    <w:p>
      <w:pPr>
        <w:numPr>
          <w:ilvl w:val="0"/>
          <w:numId w:val="9"/>
        </w:numPr>
        <w:shd w:fill="auto" w:color="auto" w:val="clear"/>
        <w:spacing w:after="30"/>
        <w:ind w:left="714" w:hanging="357"/>
        <w:rPr>
          <w:b/>
          <w:smallCaps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Data-driven, obsessed with process improvement. Strong attention to detail.</w:t>
      </w:r>
      <w:r>
        <w:br/>
      </w: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Multitasker, have the</w:t>
      </w:r>
      <w:r>
        <w:rPr>
          <w:rFonts w:ascii="Verdana" w:eastAsia="Verdana" w:hAnsi="Verdana" w:cs="Verdana"/>
          <w:sz w:val="20"/>
          <w:szCs w:val="20"/>
          <w:rtl w:val="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ability to work in a highly demanding, fast-paced environment.</w:t>
      </w:r>
    </w:p>
    <w:p>
      <w:pPr>
        <w:shd w:fill="auto" w:color="auto" w:val="clear"/>
        <w:spacing w:before="120" w:after="120"/>
        <w:rPr>
          <w:rFonts w:ascii="Verdana" w:eastAsia="Verdana" w:hAnsi="Verdana" w:cs="Verdana"/>
          <w:b/>
          <w:smallCaps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smallCaps/>
          <w:color w:val="000000"/>
          <w:sz w:val="20"/>
          <w:szCs w:val="20"/>
          <w:rtl w:val="0"/>
        </w:rPr>
        <w:t xml:space="preserve">WORK EXPERIENCE</w:t>
      </w:r>
    </w:p>
    <w:p>
      <w:pPr>
        <w:shd w:fill="auto" w:color="auto" w:val="clear"/>
        <w:spacing w:before="120" w:after="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  <w:rtl w:val="0"/>
        </w:rPr>
        <w:t xml:space="preserve">2023: </w:t>
      </w:r>
      <w:r>
        <w:rPr>
          <w:rFonts w:ascii="Verdana" w:eastAsia="Verdana" w:hAnsi="Verdana" w:cs="Verdana"/>
          <w:b/>
          <w:sz w:val="20"/>
          <w:szCs w:val="20"/>
          <w:rtl w:val="0"/>
        </w:rPr>
        <w:t xml:space="preserve">Executive Operations Manager</w:t>
      </w:r>
      <w:r>
        <w:rPr>
          <w:rFonts w:ascii="Verdana" w:eastAsia="Verdana" w:hAnsi="Verdana" w:cs="Verdana"/>
          <w:b/>
          <w:color w:val="000000"/>
          <w:sz w:val="20"/>
          <w:szCs w:val="20"/>
          <w:rtl w:val="0"/>
        </w:rPr>
        <w:t xml:space="preserve">, </w:t>
      </w:r>
    </w:p>
    <w:p>
      <w:pPr>
        <w:shd w:fill="auto" w:color="auto" w:val="clear"/>
        <w:spacing w:before="0" w:after="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  <w:rtl w:val="0"/>
        </w:rPr>
        <w:t xml:space="preserve">Nina Kantina, Tel-Aviv</w:t>
      </w:r>
    </w:p>
    <w:p>
      <w:pPr>
        <w:shd w:fill="auto" w:color="auto" w:val="clear"/>
        <w:spacing w:after="3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Acting as COO at a newly founded startup. In charge of all operational aspects including, budget management, planning the company structure, developing marketing and product strategies and business development. </w:t>
      </w:r>
    </w:p>
    <w:p>
      <w:pPr>
        <w:shd w:fill="auto" w:color="auto" w:val="clear"/>
        <w:spacing w:after="30"/>
        <w:rPr>
          <w:rFonts w:ascii="Verdana" w:eastAsia="Verdana" w:hAnsi="Verdana" w:cs="Verdana"/>
          <w:color w:val="000000"/>
          <w:sz w:val="20"/>
          <w:szCs w:val="20"/>
        </w:rPr>
      </w:pPr>
    </w:p>
    <w:p>
      <w:pPr>
        <w:shd w:fill="auto" w:color="auto" w:val="clear"/>
        <w:spacing w:before="30" w:after="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  <w:rtl w:val="0"/>
        </w:rPr>
        <w:t xml:space="preserve">2021-2023: Candidate Experience, Global Recruiting Coordinator, </w:t>
      </w:r>
    </w:p>
    <w:p>
      <w:pPr>
        <w:shd w:fill="auto" w:color="auto" w:val="clear"/>
        <w:spacing w:before="0" w:after="12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  <w:rtl w:val="0"/>
        </w:rPr>
        <w:t xml:space="preserve">Meta, Tel-Aviv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Verdana" w:eastAsia="Verdana" w:hAnsi="Verdana" w:cs="Verdana"/>
          <w:b/>
          <w:i w:val="0"/>
          <w:smallCaps w:val="0"/>
          <w:strike w:val="0"/>
          <w:color w:val="000000"/>
          <w:sz w:val="20"/>
          <w:szCs w:val="20"/>
          <w:highlight w:val="white"/>
          <w:vertAlign w:val="baseline"/>
          <w:rtl w:val="0"/>
        </w:rPr>
        <w:t xml:space="preserve">Recruiting Operations and Coordination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hd w:val="clear" w:color="auto" w:fill="auto"/>
          <w:vertAlign w:val="baseline"/>
        </w:rPr>
      </w:pPr>
      <w:r>
        <w:rPr>
          <w:rFonts w:ascii="Verdana" w:eastAsia="Verdana" w:hAnsi="Verdana" w:cs="Verdana"/>
          <w:b w:val="0"/>
          <w:i w:val="0"/>
          <w:smallCaps w:val="0"/>
          <w:strike w:val="0"/>
          <w:color w:val="000000"/>
          <w:sz w:val="20"/>
          <w:szCs w:val="20"/>
          <w:highlight w:val="white"/>
          <w:vertAlign w:val="baseline"/>
          <w:rtl w:val="0"/>
        </w:rPr>
        <w:t xml:space="preserve">Scheduling multiple pipelines (including Leadership, Product, Software Engineering, AI and ML).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hd w:val="clear" w:color="auto" w:fill="auto"/>
          <w:vertAlign w:val="baseline"/>
        </w:rPr>
      </w:pPr>
      <w:r>
        <w:rPr>
          <w:rFonts w:ascii="Verdana" w:eastAsia="Verdana" w:hAnsi="Verdana" w:cs="Verdana"/>
          <w:b w:val="0"/>
          <w:i w:val="0"/>
          <w:smallCaps w:val="0"/>
          <w:strike w:val="0"/>
          <w:color w:val="000000"/>
          <w:sz w:val="20"/>
          <w:szCs w:val="20"/>
          <w:highlight w:val="white"/>
          <w:vertAlign w:val="baseline"/>
          <w:rtl w:val="0"/>
        </w:rPr>
        <w:t xml:space="preserve">Performing scheduling for over 1000 interviewers, and interview training.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hd w:val="clear" w:color="auto" w:fill="auto"/>
          <w:vertAlign w:val="baseline"/>
        </w:rPr>
      </w:pPr>
      <w:r>
        <w:rPr>
          <w:rFonts w:ascii="Verdana" w:eastAsia="Verdana" w:hAnsi="Verdana" w:cs="Verdana"/>
          <w:b w:val="0"/>
          <w:i w:val="0"/>
          <w:smallCaps w:val="0"/>
          <w:strike w:val="0"/>
          <w:color w:val="000000"/>
          <w:sz w:val="20"/>
          <w:szCs w:val="20"/>
          <w:highlight w:val="white"/>
          <w:vertAlign w:val="baseline"/>
          <w:rtl w:val="0"/>
        </w:rPr>
        <w:t xml:space="preserve">Supporting candidates, including managing high profile candidates in Leadership.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hd w:val="clear" w:color="auto" w:fill="auto"/>
          <w:vertAlign w:val="baseline"/>
        </w:rPr>
      </w:pPr>
      <w:r>
        <w:rPr>
          <w:rFonts w:ascii="Verdana" w:eastAsia="Verdana" w:hAnsi="Verdana" w:cs="Verdana"/>
          <w:b w:val="0"/>
          <w:i w:val="0"/>
          <w:smallCaps w:val="0"/>
          <w:strike w:val="0"/>
          <w:color w:val="000000"/>
          <w:sz w:val="20"/>
          <w:szCs w:val="20"/>
          <w:highlight w:val="white"/>
          <w:vertAlign w:val="baseline"/>
          <w:rtl w:val="0"/>
        </w:rPr>
        <w:t xml:space="preserve">Interacting with VPs &amp; site leaders, storytelling with data, presenting to global audiences.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Verdana" w:eastAsia="Verdana" w:hAnsi="Verdana" w:cs="Verdana"/>
          <w:b/>
          <w:i w:val="0"/>
          <w:smallCaps w:val="0"/>
          <w:strike w:val="0"/>
          <w:color w:val="000000"/>
          <w:sz w:val="20"/>
          <w:szCs w:val="20"/>
          <w:highlight w:val="white"/>
          <w:vertAlign w:val="baseline"/>
          <w:rtl w:val="0"/>
        </w:rPr>
        <w:t xml:space="preserve">Project management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hd w:val="clear" w:color="auto" w:fill="auto"/>
          <w:vertAlign w:val="baseline"/>
        </w:rPr>
      </w:pPr>
      <w:r>
        <w:rPr>
          <w:rFonts w:ascii="Verdana" w:eastAsia="Verdana" w:hAnsi="Verdana" w:cs="Verdana"/>
          <w:b w:val="0"/>
          <w:i w:val="0"/>
          <w:smallCaps w:val="0"/>
          <w:strike w:val="0"/>
          <w:color w:val="000000"/>
          <w:sz w:val="20"/>
          <w:szCs w:val="20"/>
          <w:highlight w:val="white"/>
          <w:vertAlign w:val="baseline"/>
          <w:rtl w:val="0"/>
        </w:rPr>
        <w:t xml:space="preserve">Leading global projects in collaboration with XFN teams including process design &amp; improvement in recruitment &amp; operations.</w:t>
      </w:r>
    </w:p>
    <w:p>
      <w:pPr>
        <w:keepNext w:val="0"/>
        <w:keepLines w:val="0"/>
        <w:pageBreakBefore w:val="0"/>
        <w:widowControl w:val="true"/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hd w:val="clear" w:color="auto" w:fill="auto"/>
          <w:vertAlign w:val="baseline"/>
        </w:rPr>
      </w:pPr>
      <w:r>
        <w:rPr>
          <w:rFonts w:ascii="Verdana" w:eastAsia="Verdana" w:hAnsi="Verdana" w:cs="Verdana"/>
          <w:b w:val="0"/>
          <w:i w:val="0"/>
          <w:smallCaps w:val="0"/>
          <w:strike w:val="0"/>
          <w:color w:val="000000"/>
          <w:sz w:val="20"/>
          <w:szCs w:val="20"/>
          <w:highlight w:val="white"/>
          <w:vertAlign w:val="baseline"/>
          <w:rtl w:val="0"/>
        </w:rPr>
        <w:t xml:space="preserve">Events: University/intern event management, branding/attrac</w:t>
      </w:r>
      <w:r>
        <w:rPr>
          <w:rFonts w:ascii="Verdana" w:eastAsia="Verdana" w:hAnsi="Verdana" w:cs="Verdana"/>
          <w:b w:val="0"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 w:val="0"/>
        </w:rPr>
        <w:t xml:space="preserve">tion</w:t>
      </w:r>
      <w:r>
        <w:rPr>
          <w:rFonts w:ascii="Verdana" w:eastAsia="Verdana" w:hAnsi="Verdana" w:cs="Verdana"/>
          <w:b w:val="0"/>
          <w:i w:val="0"/>
          <w:smallCaps w:val="0"/>
          <w:strike w:val="0"/>
          <w:color w:val="000000"/>
          <w:sz w:val="20"/>
          <w:szCs w:val="20"/>
          <w:highlight w:val="white"/>
          <w:vertAlign w:val="baseline"/>
          <w:rtl w:val="0"/>
        </w:rPr>
        <w:t xml:space="preserve"> and internal event management</w:t>
      </w:r>
      <w:r>
        <w:rPr>
          <w:rFonts w:ascii="Verdana" w:eastAsia="Verdana" w:hAnsi="Verdana" w:cs="Verdana"/>
          <w:b w:val="0"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 w:val="0"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Verdana" w:eastAsia="Verdana" w:hAnsi="Verdana" w:cs="Verdana"/>
          <w:b/>
          <w:i w:val="0"/>
          <w:smallCaps w:val="0"/>
          <w:strike w:val="0"/>
          <w:color w:val="000000"/>
          <w:sz w:val="20"/>
          <w:szCs w:val="20"/>
          <w:highlight w:val="white"/>
          <w:vertAlign w:val="baseline"/>
          <w:rtl w:val="0"/>
        </w:rPr>
        <w:t xml:space="preserve">Candidate Experience </w:t>
      </w:r>
    </w:p>
    <w:p>
      <w:pPr>
        <w:keepNext w:val="0"/>
        <w:keepLines w:val="0"/>
        <w:pageBreakBefore w:val="0"/>
        <w:widowControl w:val="true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hd w:val="clear" w:color="auto" w:fill="auto"/>
          <w:vertAlign w:val="baseline"/>
        </w:rPr>
      </w:pPr>
      <w:r>
        <w:rPr>
          <w:rFonts w:ascii="Verdana" w:eastAsia="Verdana" w:hAnsi="Verdana" w:cs="Verdana"/>
          <w:b w:val="0"/>
          <w:i w:val="0"/>
          <w:smallCaps w:val="0"/>
          <w:strike w:val="0"/>
          <w:color w:val="000000"/>
          <w:sz w:val="20"/>
          <w:szCs w:val="20"/>
          <w:highlight w:val="white"/>
          <w:vertAlign w:val="baseline"/>
          <w:rtl w:val="0"/>
        </w:rPr>
        <w:t xml:space="preserve">Designing and shaping candidate experience followed by metrics to measure success.</w:t>
      </w:r>
    </w:p>
    <w:p>
      <w:pPr>
        <w:keepNext w:val="0"/>
        <w:keepLines w:val="0"/>
        <w:pageBreakBefore w:val="0"/>
        <w:widowControl w:val="true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hd w:val="clear" w:color="auto" w:fill="auto"/>
          <w:vertAlign w:val="baseline"/>
        </w:rPr>
      </w:pPr>
      <w:r>
        <w:rPr>
          <w:rFonts w:ascii="Verdana" w:eastAsia="Verdana" w:hAnsi="Verdana" w:cs="Verdana"/>
          <w:b w:val="0"/>
          <w:i w:val="0"/>
          <w:smallCaps w:val="0"/>
          <w:strike w:val="0"/>
          <w:color w:val="000000"/>
          <w:sz w:val="20"/>
          <w:szCs w:val="20"/>
          <w:highlight w:val="white"/>
          <w:vertAlign w:val="baseline"/>
          <w:rtl w:val="0"/>
        </w:rPr>
        <w:t xml:space="preserve">Implementing compliance &amp; GDPR regulations.</w:t>
      </w:r>
    </w:p>
    <w:p>
      <w:pPr>
        <w:keepNext w:val="0"/>
        <w:keepLines w:val="0"/>
        <w:pageBreakBefore w:val="0"/>
        <w:widowControl w:val="true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hd w:val="clear" w:color="auto" w:fill="auto"/>
          <w:vertAlign w:val="baseline"/>
        </w:rPr>
      </w:pPr>
      <w:r>
        <w:rPr>
          <w:rFonts w:ascii="Verdana" w:eastAsia="Verdana" w:hAnsi="Verdana" w:cs="Verdana"/>
          <w:b w:val="0"/>
          <w:i w:val="0"/>
          <w:smallCaps w:val="0"/>
          <w:strike w:val="0"/>
          <w:color w:val="000000"/>
          <w:sz w:val="20"/>
          <w:szCs w:val="20"/>
          <w:highlight w:val="white"/>
          <w:vertAlign w:val="baseline"/>
          <w:rtl w:val="0"/>
        </w:rPr>
        <w:t xml:space="preserve">Candidate advocacy and employer branding.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40" w:lineRule="auto"/>
        <w:ind w:left="720" w:right="0" w:firstLine="0"/>
        <w:jc w:val="left"/>
        <w:rPr>
          <w:rFonts w:ascii="Verdana" w:eastAsia="Verdana" w:hAnsi="Verdana" w:cs="Verdana"/>
          <w:b w:val="0"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</w:p>
    <w:p>
      <w:pPr>
        <w:shd w:fill="auto" w:color="auto" w:val="clear"/>
        <w:spacing w:before="120" w:after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  <w:rtl w:val="0"/>
        </w:rPr>
        <w:t xml:space="preserve">2017-2020: Business consultant</w:t>
      </w:r>
      <w:r>
        <w:br/>
      </w:r>
      <w:r>
        <w:rPr>
          <w:rFonts w:ascii="Verdana" w:eastAsia="Verdana" w:hAnsi="Verdana" w:cs="Verdana"/>
          <w:b/>
          <w:color w:val="000000"/>
          <w:sz w:val="20"/>
          <w:szCs w:val="20"/>
          <w:rtl w:val="0"/>
        </w:rPr>
        <w:t xml:space="preserve">Juno Consulting, Amsterdam</w:t>
      </w:r>
    </w:p>
    <w:p>
      <w:pPr>
        <w:shd w:fill="auto" w:color="auto" w:val="clear"/>
        <w:spacing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Leading a consulting business in the </w:t>
      </w:r>
      <w:r>
        <w:rPr>
          <w:rFonts w:ascii="Verdana" w:eastAsia="Verdana" w:hAnsi="Verdana" w:cs="Verdana"/>
          <w:sz w:val="20"/>
          <w:szCs w:val="20"/>
          <w:rtl w:val="0"/>
        </w:rPr>
        <w:t xml:space="preserve">hospitality</w:t>
      </w: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 industry.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Consulting business owners over efficiency, cost reduction and organizational structure.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Concept, brand and identity development.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Digital campaigns and social media marketing.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Market research.</w:t>
      </w:r>
    </w:p>
    <w:p>
      <w:pPr>
        <w:shd w:fill="auto" w:color="auto" w:val="clear"/>
        <w:spacing w:before="240" w:after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  <w:rtl w:val="0"/>
        </w:rPr>
        <w:t xml:space="preserve">2016-2020: Operations manager and Founder</w:t>
      </w:r>
      <w:r>
        <w:br/>
      </w:r>
      <w:r>
        <w:rPr>
          <w:rFonts w:ascii="Verdana" w:eastAsia="Verdana" w:hAnsi="Verdana" w:cs="Verdana"/>
          <w:b/>
          <w:color w:val="000000"/>
          <w:sz w:val="20"/>
          <w:szCs w:val="20"/>
          <w:rtl w:val="0"/>
        </w:rPr>
        <w:t xml:space="preserve">TLV Group &amp; Fish Gourmet, Amsterdam</w:t>
      </w:r>
    </w:p>
    <w:p>
      <w:pPr>
        <w:shd w:fill="auto" w:color="auto" w:val="clear"/>
        <w:spacing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Setting up two </w:t>
      </w:r>
      <w:r>
        <w:rPr>
          <w:rFonts w:ascii="Verdana" w:eastAsia="Verdana" w:hAnsi="Verdana" w:cs="Verdana"/>
          <w:sz w:val="20"/>
          <w:szCs w:val="20"/>
          <w:rtl w:val="0"/>
        </w:rPr>
        <w:t xml:space="preserve">hospitality</w:t>
      </w: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 concepts, from brand development, heading a complete renovation and design to operational management after opening.</w:t>
      </w:r>
    </w:p>
    <w:p>
      <w:pPr>
        <w:shd w:fill="auto" w:color="auto" w:val="clear"/>
        <w:spacing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  <w:rtl w:val="0"/>
        </w:rPr>
        <w:t xml:space="preserve">Project management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Managing simultaneously ongoing operations of two venues.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Budget management. Overseeing the finances of two venues with over 2 million budget yearly.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Event production. Planning marketing, press and audience events. Including supervising and coordinating all aspects from conception to execution.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Vendor management. Facilitating and maintaining vendor relationships and activities. Negotiating contracts to secure best prices.</w:t>
      </w:r>
    </w:p>
    <w:p>
      <w:pPr>
        <w:shd w:fill="auto" w:color="auto" w:val="clear"/>
        <w:spacing w:after="30"/>
        <w:ind w:left="357" w:firstLine="0"/>
        <w:rPr>
          <w:rFonts w:ascii="Verdana" w:eastAsia="Verdana" w:hAnsi="Verdana" w:cs="Verdana"/>
          <w:b/>
          <w:color w:val="000000"/>
          <w:sz w:val="20"/>
          <w:szCs w:val="20"/>
        </w:rPr>
      </w:pPr>
    </w:p>
    <w:p>
      <w:pPr>
        <w:shd w:fill="auto" w:color="auto" w:val="clear"/>
        <w:spacing w:after="30"/>
        <w:ind w:left="357" w:firstLine="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  <w:rtl w:val="0"/>
        </w:rPr>
        <w:t xml:space="preserve">Hiring and managing several teams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Managing end to end hiring process including sourcing, conducting phone and frontal interviews and contract negotiations.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Managing a staff of up to 30 employees, plus contractors, trades and suppliers.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Ongoing team management including leading, coaching and creating a service plan.</w:t>
      </w:r>
    </w:p>
    <w:p>
      <w:pPr>
        <w:shd w:fill="auto" w:color="auto" w:val="clear"/>
        <w:spacing w:after="30"/>
        <w:ind w:left="357" w:firstLine="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  <w:rtl w:val="0"/>
        </w:rPr>
        <w:t xml:space="preserve">Marketing, PR and business development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Capital raising and investors relations.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  <w:rtl w:val="0"/>
        </w:rPr>
        <w:t xml:space="preserve">Identifying</w:t>
      </w: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 opportunities and creating collaborations with clients, influencers and vendors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Concept development and brand identity.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Working with a PR team and marketing agencies from ideation to implementation.</w:t>
      </w:r>
    </w:p>
    <w:p>
      <w:pPr>
        <w:shd w:fill="auto" w:color="auto" w:val="clear"/>
        <w:spacing w:after="30"/>
        <w:ind w:left="357" w:firstLine="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  <w:rtl w:val="0"/>
        </w:rPr>
        <w:t xml:space="preserve">Financial management</w:t>
      </w:r>
    </w:p>
    <w:p>
      <w:pPr>
        <w:numPr>
          <w:ilvl w:val="0"/>
          <w:numId w:val="10"/>
        </w:numPr>
        <w:shd w:fill="auto" w:color="auto" w:val="clear"/>
        <w:spacing w:after="30"/>
        <w:ind w:left="644" w:hanging="360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Budget management including developing budget strategies to increase profitability, budget reports and monitoring expenditures and cash management.</w:t>
      </w:r>
    </w:p>
    <w:p>
      <w:pPr>
        <w:numPr>
          <w:ilvl w:val="0"/>
          <w:numId w:val="10"/>
        </w:numPr>
        <w:shd w:fill="auto" w:color="auto" w:val="clear"/>
        <w:spacing w:after="30"/>
        <w:ind w:left="644" w:hanging="360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Creating cost reports working with excel. Analyzing reports and executing financial and logistics decisions to increase profit margin and efficiency.</w:t>
      </w:r>
    </w:p>
    <w:p>
      <w:pPr>
        <w:numPr>
          <w:ilvl w:val="0"/>
          <w:numId w:val="10"/>
        </w:numPr>
        <w:shd w:fill="auto" w:color="auto" w:val="clear"/>
        <w:spacing w:after="30"/>
        <w:ind w:left="644" w:hanging="360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Salary administration.</w:t>
      </w:r>
    </w:p>
    <w:p>
      <w:pPr>
        <w:shd w:fill="auto" w:color="auto" w:val="clear"/>
        <w:spacing w:after="30"/>
        <w:ind w:left="714" w:firstLine="0"/>
        <w:rPr>
          <w:rFonts w:ascii="Verdana" w:eastAsia="Verdana" w:hAnsi="Verdana" w:cs="Verdana"/>
          <w:b/>
          <w:color w:val="000000"/>
          <w:sz w:val="20"/>
          <w:szCs w:val="20"/>
        </w:rPr>
      </w:pPr>
    </w:p>
    <w:p>
      <w:pPr>
        <w:shd w:fill="auto" w:color="auto" w:val="clear"/>
        <w:spacing w:before="240" w:after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  <w:rtl w:val="0"/>
        </w:rPr>
        <w:t xml:space="preserve">2010-2016: Restaurant manager</w:t>
      </w:r>
      <w:r>
        <w:br/>
      </w:r>
      <w:r>
        <w:rPr>
          <w:rFonts w:ascii="Verdana" w:eastAsia="Verdana" w:hAnsi="Verdana" w:cs="Verdana"/>
          <w:b/>
          <w:color w:val="000000"/>
          <w:sz w:val="20"/>
          <w:szCs w:val="20"/>
          <w:rtl w:val="0"/>
        </w:rPr>
        <w:t xml:space="preserve">Jacob &amp; Yaakov Inc., Amsterdam</w:t>
      </w:r>
    </w:p>
    <w:p>
      <w:pPr>
        <w:shd w:fill="auto" w:color="auto" w:val="clear"/>
        <w:tabs>
          <w:tab w:pos="225" w:val="left"/>
        </w:tabs>
        <w:spacing/>
        <w:rPr/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Managing a small restaurant, operating day to day needs.</w:t>
      </w:r>
    </w:p>
    <w:p>
      <w:pPr>
        <w:shd w:fill="auto" w:color="auto" w:val="clear"/>
        <w:tabs>
          <w:tab w:pos="225" w:val="left"/>
        </w:tabs>
        <w:spacing/>
        <w:rPr/>
      </w:pP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In charge of a team of 10 employees.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Hiring workers.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Financial and salary </w:t>
      </w:r>
      <w:r>
        <w:rPr>
          <w:rFonts w:ascii="Verdana" w:eastAsia="Verdana" w:hAnsi="Verdana" w:cs="Verdana"/>
          <w:sz w:val="20"/>
          <w:szCs w:val="20"/>
          <w:rtl w:val="0"/>
        </w:rPr>
        <w:t xml:space="preserve">administration</w:t>
      </w: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.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Setting up selling goals.</w:t>
      </w:r>
    </w:p>
    <w:p>
      <w:pPr>
        <w:pBdr>
          <w:bottom w:val="single" w:sz="4" w:space="1" w:color="000000"/>
        </w:pBdr>
        <w:shd w:fill="auto" w:color="auto" w:val="clear"/>
        <w:spacing w:before="360" w:after="12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  <w:rtl w:val="0"/>
        </w:rPr>
        <w:t xml:space="preserve">EDUCATION</w:t>
      </w:r>
    </w:p>
    <w:p>
      <w:pPr>
        <w:shd w:fill="auto" w:color="auto" w:val="clear"/>
        <w:spacing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  <w:rtl w:val="0"/>
        </w:rPr>
        <w:t xml:space="preserve">Psychology BA Studies,</w:t>
      </w: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 2011-2014 | Open university of Israel</w:t>
      </w:r>
    </w:p>
    <w:p>
      <w:pPr>
        <w:pBdr>
          <w:bottom w:val="single" w:sz="4" w:space="1" w:color="000000"/>
        </w:pBdr>
        <w:shd w:fill="auto" w:color="auto" w:val="clear"/>
        <w:spacing w:before="360" w:after="12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  <w:rtl w:val="0"/>
        </w:rPr>
        <w:t xml:space="preserve">COURSES</w:t>
      </w:r>
    </w:p>
    <w:p>
      <w:pPr>
        <w:keepNext w:val="0"/>
        <w:keepLines w:val="0"/>
        <w:pageBreakBefore w:val="0"/>
        <w:widowControl w:val="true"/>
        <w:numPr>
          <w:ilvl w:val="0"/>
          <w:numId w:val="7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hd w:val="clear" w:color="auto" w:fill="auto"/>
          <w:vertAlign w:val="baseline"/>
        </w:rPr>
      </w:pPr>
      <w:r>
        <w:rPr>
          <w:rFonts w:ascii="Verdana" w:eastAsia="Verdana" w:hAnsi="Verdana" w:cs="Verdana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Excel Skills for Business: Essentials. Macquarie University.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40" w:lineRule="auto"/>
        <w:ind w:left="720" w:right="0" w:firstLine="0"/>
        <w:jc w:val="left"/>
        <w:rPr>
          <w:rFonts w:ascii="Times New Roman" w:eastAsia="Times New Roman" w:hAnsi="Times New Roman" w:cs="Times New Roman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Verdana" w:eastAsia="Verdana" w:hAnsi="Verdana" w:cs="Verdana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Offered through </w:t>
      </w:r>
      <w:hyperlink r:id="rId1" w:history="1">
        <w:r>
          <w:rPr>
            <w:rFonts w:ascii="Verdana" w:eastAsia="Verdana" w:hAnsi="Verdana" w:cs="Verdana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val="clear" w:color="auto" w:fill="auto"/>
            <w:vertAlign w:val="baseline"/>
            <w:rtl w:val="0"/>
          </w:rPr>
          <w:t xml:space="preserve">Coursera </w:t>
        </w:r>
      </w:hyperlink>
      <w:r>
        <w:rPr>
          <w:rFonts w:ascii="Verdana" w:eastAsia="Verdana" w:hAnsi="Verdana" w:cs="Verdana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(2021)</w:t>
      </w:r>
    </w:p>
    <w:p>
      <w:pPr>
        <w:keepNext w:val="0"/>
        <w:keepLines w:val="0"/>
        <w:pageBreakBefore w:val="0"/>
        <w:widowControl w:val="true"/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hd w:val="clear" w:color="auto" w:fill="auto"/>
          <w:vertAlign w:val="baseline"/>
        </w:rPr>
      </w:pPr>
      <w:r>
        <w:rPr>
          <w:rFonts w:ascii="Verdana" w:eastAsia="Verdana" w:hAnsi="Verdana" w:cs="Verdana"/>
          <w:b w:val="0"/>
          <w:i w:val="0"/>
          <w:smallCaps w:val="0"/>
          <w:strike w:val="0"/>
          <w:color w:val="000000"/>
          <w:sz w:val="22"/>
          <w:szCs w:val="22"/>
          <w:highlight w:val="white"/>
          <w:vertAlign w:val="baseline"/>
          <w:rtl w:val="0"/>
        </w:rPr>
        <w:t xml:space="preserve">Project Management Reinvented for Non-Project Managers</w:t>
      </w:r>
    </w:p>
    <w:p>
      <w:pPr>
        <w:keepNext w:val="0"/>
        <w:keepLines w:val="0"/>
        <w:pageBreakBefore w:val="0"/>
        <w:widowControl w:val="true"/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hd w:val="clear" w:color="auto" w:fill="auto"/>
          <w:vertAlign w:val="baseline"/>
        </w:rPr>
      </w:pPr>
      <w:r>
        <w:rPr>
          <w:rFonts w:ascii="Verdana" w:eastAsia="Verdana" w:hAnsi="Verdana" w:cs="Verdana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Project Management Foundations</w:t>
      </w:r>
    </w:p>
    <w:p>
      <w:pPr>
        <w:keepNext w:val="0"/>
        <w:keepLines w:val="0"/>
        <w:pageBreakBefore w:val="0"/>
        <w:widowControl w:val="true"/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hd w:val="clear" w:color="auto" w:fill="auto"/>
          <w:vertAlign w:val="baseline"/>
        </w:rPr>
      </w:pPr>
      <w:r>
        <w:rPr>
          <w:rFonts w:ascii="Verdana" w:eastAsia="Verdana" w:hAnsi="Verdana" w:cs="Verdana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Canonical Everything</w:t>
      </w:r>
    </w:p>
    <w:p>
      <w:pPr>
        <w:keepNext w:val="0"/>
        <w:keepLines w:val="0"/>
        <w:pageBreakBefore w:val="0"/>
        <w:widowControl w:val="true"/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hd w:val="clear" w:color="auto" w:fill="auto"/>
          <w:vertAlign w:val="baseline"/>
        </w:rPr>
      </w:pPr>
      <w:r>
        <w:rPr>
          <w:rFonts w:ascii="Verdana" w:eastAsia="Verdana" w:hAnsi="Verdana" w:cs="Verdana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Prioritize, Decide &amp; Go</w:t>
      </w:r>
    </w:p>
    <w:p>
      <w:pPr>
        <w:keepNext w:val="0"/>
        <w:keepLines w:val="0"/>
        <w:pageBreakBefore w:val="0"/>
        <w:widowControl w:val="true"/>
        <w:numPr>
          <w:ilvl w:val="0"/>
          <w:numId w:val="8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hd w:val="clear" w:color="auto" w:fill="auto"/>
          <w:vertAlign w:val="baseline"/>
        </w:rPr>
      </w:pPr>
      <w:r>
        <w:rPr>
          <w:rFonts w:ascii="Verdana" w:eastAsia="Verdana" w:hAnsi="Verdana" w:cs="Verdana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Storytelling with Data</w:t>
      </w:r>
    </w:p>
    <w:p>
      <w:pPr>
        <w:spacing/>
        <w:rPr/>
      </w:pPr>
    </w:p>
    <w:p>
      <w:pPr>
        <w:shd w:fill="auto" w:color="auto" w:val="clear"/>
        <w:spacing/>
        <w:rPr>
          <w:rFonts w:ascii="Verdana" w:eastAsia="Verdana" w:hAnsi="Verdana" w:cs="Verdana"/>
          <w:b/>
          <w:color w:val="000000"/>
          <w:sz w:val="20"/>
          <w:szCs w:val="20"/>
        </w:rPr>
      </w:pPr>
    </w:p>
    <w:p>
      <w:pPr>
        <w:shd w:fill="auto" w:color="auto" w:val="clear"/>
        <w:spacing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  <w:rtl w:val="0"/>
        </w:rPr>
        <w:t xml:space="preserve">LANGUAGES</w:t>
      </w:r>
    </w:p>
    <w:p>
      <w:pPr>
        <w:pBdr>
          <w:bottom w:val="single" w:sz="4" w:space="1" w:color="000000"/>
        </w:pBdr>
        <w:shd w:fill="auto" w:color="auto" w:val="clear"/>
        <w:spacing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Hebrew | English | Dutch</w:t>
      </w:r>
    </w:p>
    <w:p>
      <w:pPr>
        <w:pBdr>
          <w:bottom w:val="single" w:sz="4" w:space="1" w:color="000000"/>
        </w:pBdr>
        <w:shd w:fill="auto" w:color="auto" w:val="clear"/>
        <w:spacing w:before="240" w:after="1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  <w:rtl w:val="0"/>
        </w:rPr>
        <w:t xml:space="preserve">Volunteer work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Youth guide at Jewish Scouts, Netherlands.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  <w:rtl w:val="0"/>
        </w:rPr>
        <w:t xml:space="preserve">Animal</w:t>
      </w: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 shelter volunteer, Netherlands.</w:t>
      </w:r>
    </w:p>
    <w:p>
      <w:pPr>
        <w:numPr>
          <w:ilvl w:val="0"/>
          <w:numId w:val="10"/>
        </w:numPr>
        <w:shd w:fill="auto" w:color="auto" w:val="clear"/>
        <w:spacing w:after="30"/>
        <w:ind w:left="714" w:hanging="357"/>
        <w:rPr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Museum guide, History Museum, Holon, Israel.</w:t>
      </w:r>
    </w:p>
    <w:p>
      <w:pPr>
        <w:numPr>
          <w:ilvl w:val="0"/>
          <w:numId w:val="10"/>
        </w:numPr>
        <w:shd w:fill="auto" w:color="auto" w:val="clear"/>
        <w:spacing w:after="30"/>
        <w:ind w:left="644" w:hanging="360"/>
        <w:rPr/>
      </w:pPr>
      <w:r>
        <w:rPr>
          <w:rFonts w:ascii="Verdana" w:eastAsia="Verdana" w:hAnsi="Verdana" w:cs="Verdana"/>
          <w:color w:val="000000"/>
          <w:sz w:val="20"/>
          <w:szCs w:val="20"/>
          <w:rtl w:val="0"/>
        </w:rPr>
        <w:t xml:space="preserve"> Tutor at Holon education program, Israel.</w:t>
      </w:r>
    </w:p>
    <w:sectPr>
      <w:headerReference w:type="first" r:id="rId2"/>
      <w:footerReference w:type="first" r:id="rId3"/>
      <w:headerReference w:type="even" r:id="rId4"/>
      <w:footerReference w:type="even" r:id="rId5"/>
      <w:headerReference w:type="default" r:id="rId6"/>
      <w:footerReference w:type="default" r:id="rId7"/>
      <w:type w:val="nextPage"/>
      <w:pgSz w:w="11906" w:h="16838"/>
      <w:pgMar w:top="908" w:right="851" w:bottom="851" w:left="851" w:footer="708" w:header="851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</w:p>
</w:ftr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</w:p>
</w:ftr>
</file>

<file path=word/footer7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hd w:fill="FFFFFF" w:color="auto" w:val="clear"/>
      <w:tabs>
        <w:tab w:pos="5528" w:val="center"/>
        <w:tab w:pos="11057" w:val="right"/>
      </w:tabs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▪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▪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▪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▪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▪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▪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▪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▪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▪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▪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▪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▪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▪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▪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▪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▪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▪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▪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▪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▪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▪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▪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▪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▪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>
    <w:multiLevelType w:val="multilevel"/>
    <w:lvl w:ilvl="0">
      <w:start w:val="1"/>
      <w:numFmt w:val="bullet"/>
      <w:suff w:val="tab"/>
      <w:lvlText w:val="●"/>
      <w:pPr>
        <w:spacing/>
        <w:ind w:left="645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multiLevelType w:val="multilevel"/>
    <w:lvl w:ilvl="0">
      <w:start w:val="1"/>
      <w:numFmt w:val="bullet"/>
      <w:suff w:val="tab"/>
      <w:lvlText w:val="●"/>
      <w:pPr>
        <w:spacing/>
        <w:ind w:left="64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4"/>
        <w:szCs w:val="24"/>
        <w:lang w:val="en-CA"/>
      </w:rPr>
    </w:rPrDefault>
    <w:pPrDefault>
      <w:pPr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480" w:after="120" w:line="240" w:lineRule="auto"/>
      <w:ind w:left="0" w:right="0" w:firstLine="0"/>
      <w:jc w:val="left"/>
    </w:pPr>
    <w:rPr>
      <w:rFonts w:ascii="Calibri" w:eastAsia="Calibri" w:hAnsi="Calibri" w:cs="Calibri"/>
      <w:b/>
      <w:i w:val="0"/>
      <w:smallCaps w:val="0"/>
      <w:strike w:val="0"/>
      <w:color w:val="000000"/>
      <w:sz w:val="48"/>
      <w:szCs w:val="48"/>
      <w:shd w:val="clear" w:color="auto" w:fill="auto"/>
      <w:vertAlign w:val="baseline"/>
    </w:rPr>
  </w:style>
  <w:style w:type="paragraph" w:styleId="Heading2">
    <w:name w:val="Heading 2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360" w:after="80" w:line="240" w:lineRule="auto"/>
      <w:ind w:left="0" w:right="0" w:firstLine="0"/>
      <w:jc w:val="left"/>
    </w:pPr>
    <w:rPr>
      <w:rFonts w:ascii="Calibri" w:eastAsia="Calibri" w:hAnsi="Calibri" w:cs="Calibri"/>
      <w:b/>
      <w:i w:val="0"/>
      <w:smallCaps w:val="0"/>
      <w:strike w:val="0"/>
      <w:color w:val="000000"/>
      <w:sz w:val="36"/>
      <w:szCs w:val="36"/>
      <w:shd w:val="clear" w:color="auto" w:fill="auto"/>
      <w:vertAlign w:val="baseline"/>
    </w:rPr>
  </w:style>
  <w:style w:type="paragraph" w:styleId="Heading3">
    <w:name w:val="Heading 3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280" w:after="80" w:line="240" w:lineRule="auto"/>
      <w:ind w:left="0" w:right="0" w:firstLine="0"/>
      <w:jc w:val="left"/>
    </w:pPr>
    <w:rPr>
      <w:rFonts w:ascii="Calibri" w:eastAsia="Calibri" w:hAnsi="Calibri" w:cs="Calibri"/>
      <w:b/>
      <w:i w:val="0"/>
      <w:smallCaps w:val="0"/>
      <w:strike w:val="0"/>
      <w:color w:val="000000"/>
      <w:sz w:val="28"/>
      <w:szCs w:val="28"/>
      <w:shd w:val="clear" w:color="auto" w:fill="auto"/>
      <w:vertAlign w:val="baseline"/>
    </w:rPr>
  </w:style>
  <w:style w:type="paragraph" w:styleId="Heading4">
    <w:name w:val="Heading 4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240" w:after="40" w:line="240" w:lineRule="auto"/>
      <w:ind w:left="0" w:right="0" w:firstLine="0"/>
      <w:jc w:val="left"/>
    </w:pPr>
    <w:rPr>
      <w:rFonts w:ascii="Calibri" w:eastAsia="Calibri" w:hAnsi="Calibri" w:cs="Calibri"/>
      <w:b/>
      <w:i w:val="0"/>
      <w:smallCaps w:val="0"/>
      <w:strike w:val="0"/>
      <w:color w:val="000000"/>
      <w:sz w:val="24"/>
      <w:szCs w:val="24"/>
      <w:shd w:val="clear" w:color="auto" w:fill="auto"/>
      <w:vertAlign w:val="baseline"/>
    </w:rPr>
  </w:style>
  <w:style w:type="paragraph" w:styleId="Heading5">
    <w:name w:val="Heading 5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220" w:after="40" w:line="240" w:lineRule="auto"/>
      <w:ind w:left="0" w:right="0" w:firstLine="0"/>
      <w:jc w:val="left"/>
    </w:pPr>
    <w:rPr>
      <w:rFonts w:ascii="Calibri" w:eastAsia="Calibri" w:hAnsi="Calibri" w:cs="Calibri"/>
      <w:b/>
      <w:i w:val="0"/>
      <w:smallCaps w:val="0"/>
      <w:strike w:val="0"/>
      <w:color w:val="000000"/>
      <w:sz w:val="22"/>
      <w:szCs w:val="22"/>
      <w:shd w:val="clear" w:color="auto" w:fill="auto"/>
      <w:vertAlign w:val="baseline"/>
    </w:rPr>
  </w:style>
  <w:style w:type="paragraph" w:styleId="Heading6">
    <w:name w:val="Heading 6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200" w:after="40" w:line="240" w:lineRule="auto"/>
      <w:ind w:left="0" w:right="0" w:firstLine="0"/>
      <w:jc w:val="left"/>
    </w:pPr>
    <w:rPr>
      <w:rFonts w:ascii="Calibri" w:eastAsia="Calibri" w:hAnsi="Calibri" w:cs="Calibri"/>
      <w:b/>
      <w:i w:val="0"/>
      <w:smallCaps w:val="0"/>
      <w:strike w:val="0"/>
      <w:color w:val="000000"/>
      <w:sz w:val="20"/>
      <w:szCs w:val="20"/>
      <w:shd w:val="clear" w:color="auto" w:fill="auto"/>
      <w:vertAlign w:val="baseline"/>
    </w:rPr>
  </w:style>
  <w:style w:type="paragraph" w:styleId="Title">
    <w:name w:val="Title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480" w:after="120" w:line="240" w:lineRule="auto"/>
      <w:ind w:left="0" w:right="0" w:firstLine="0"/>
      <w:jc w:val="left"/>
    </w:pPr>
    <w:rPr>
      <w:rFonts w:ascii="Calibri" w:eastAsia="Calibri" w:hAnsi="Calibri" w:cs="Calibri"/>
      <w:b/>
      <w:i w:val="0"/>
      <w:smallCaps w:val="0"/>
      <w:strike w:val="0"/>
      <w:color w:val="000000"/>
      <w:sz w:val="72"/>
      <w:szCs w:val="72"/>
      <w:shd w:val="clear" w:color="auto" w:fill="auto"/>
      <w:vertAlign w:val="baseline"/>
    </w:rPr>
  </w:style>
  <w:style w:type="paragraph" w:styleId="Subtitle">
    <w:name w:val="Subtitle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360" w:after="80" w:line="240" w:lineRule="auto"/>
      <w:ind w:left="0" w:right="0" w:firstLine="0"/>
      <w:jc w:val="left"/>
    </w:pPr>
    <w:rPr>
      <w:rFonts w:ascii="Georgia" w:eastAsia="Georgia" w:hAnsi="Georgia" w:cs="Georgia"/>
      <w:b w:val="0"/>
      <w:i/>
      <w:smallCaps w:val="0"/>
      <w:strike w:val="0"/>
      <w:color w:val="666666"/>
      <w:sz w:val="48"/>
      <w:szCs w:val="48"/>
      <w:shd w:val="clear" w:color="auto" w:fill="auto"/>
      <w:vertAlign w:val="baseline"/>
    </w:rPr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3" Type="http://schemas.openxmlformats.org/officeDocument/2006/relationships/footer" Target="footer3.xml" /><Relationship Id="rId2" Type="http://schemas.openxmlformats.org/officeDocument/2006/relationships/header" Target="header2.xml" /><Relationship Id="rId7" Type="http://schemas.openxmlformats.org/officeDocument/2006/relationships/footer" Target="footer7.xml" /><Relationship Id="rId6" Type="http://schemas.openxmlformats.org/officeDocument/2006/relationships/header" Target="header6.xml" /><Relationship Id="rId17" Type="http://schemas.openxmlformats.org/officeDocument/2006/relationships/theme" Target="theme/theme1.xml" /><Relationship Id="rId1" Type="http://schemas.openxmlformats.org/officeDocument/2006/relationships/hyperlink" Target="https://coursera.org/verify/B3RKH7UNNXP5" TargetMode="External" /><Relationship Id="rIdFMRYDX" Type="http://schemas.openxmlformats.org/officeDocument/2006/relationships/image" Target="media/94ECZ9.jpg"/></Relationships>
</file>

<file path=word/_rels/header2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