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0722"/>
            <a:graphic xmlns:a="http://schemas.openxmlformats.org/drawingml/2006/main">
              <a:graphicData uri="http://schemas.openxmlformats.org/drawingml/2006/picture">
                <pic:pic xmlns:pic="http://schemas.openxmlformats.org/drawingml/2006/picture">
                  <pic:nvPicPr>
                    <pic:cNvPr name="" id="158148"/>
                    <pic:cNvPicPr/>
                  </pic:nvPicPr>
                  <pic:blipFill>
                    <a:blip xmlns:r="http://schemas.openxmlformats.org/officeDocument/2006/relationships" r:embed="rIdJGMUA5"/>
                    <a:stretch>
                      <a:fillRect/>
                    </a:stretch>
                  </pic:blipFill>
                  <pic:spPr>
                    <a:xfrm>
                      <a:off y="0" x="0"/>
                      <a:ext cy="400000" cx="400000"/>
                    </a:xfrm>
                    <a:prstGeom prst="rect">
                      <a:avLst/>
                    </a:prstGeom>
                  </pic:spPr>
                </pic:pic>
              </a:graphicData>
            </a:graphic>
          </wp:anchor>
        </w:drawing>
      </w:r>
    </w:p>
    <w:p>
      <w:pPr>
        <w:shd w:fill="auto" w:color="auto" w:val="clear"/>
        <w:bidi w:val="false"/>
        <w:spacing w:after="0" w:line="480" w:lineRule="atLeast"/>
        <w:outlineLvl w:val="1"/>
        <w:rPr>
          <w:rFonts w:ascii="inherit" w:eastAsia="Times New Roman" w:hAnsi="inherit" w:cs="Times New Roman"/>
          <w:caps/>
          <w:color w:val="000000"/>
          <w:sz w:val="48"/>
          <w:szCs w:val="48"/>
        </w:rPr>
      </w:pPr>
      <w:r>
        <w:rPr>
          <w:rFonts w:ascii="inherit" w:eastAsia="Times New Roman" w:hAnsi="inherit" w:cs="Times New Roman"/>
          <w:caps/>
          <w:color w:val="000000"/>
          <w:sz w:val="48"/>
          <w:szCs w:val="48"/>
        </w:rPr>
        <w:t xml:space="preserve">Iury Oukhanov</w:t>
      </w:r>
    </w:p>
    <w:p>
      <w:pPr>
        <w:shd w:fill="auto" w:color="auto" w:val="clear"/>
        <w:bidi w:val="false"/>
        <w:spacing w:before="100" w:beforeAutospacing="1" w:after="100" w:afterAutospacing="1" w:line="240" w:lineRule="auto"/>
        <w:rPr>
          <w:rFonts w:ascii="Times New Roman" w:eastAsia="Times New Roman" w:hAnsi="Times New Roman" w:cs="Times New Roman"/>
          <w:caps/>
          <w:color w:val="333333"/>
          <w:sz w:val="16"/>
          <w:szCs w:val="16"/>
        </w:rPr>
      </w:pPr>
      <w:r>
        <w:rPr>
          <w:rFonts w:ascii="Times New Roman" w:eastAsia="Times New Roman" w:hAnsi="Times New Roman" w:cs="Times New Roman" w:hint="cs"/>
          <w:caps/>
          <w:color w:val="333333"/>
          <w:sz w:val="16"/>
          <w:szCs w:val="16"/>
          <w:rtl/>
          <w:lang w:val="es-ES"/>
        </w:rPr>
        <w:t xml:space="preserve">5 </w:t>
      </w:r>
      <w:r>
        <w:rPr>
          <w:rFonts w:ascii="Times New Roman" w:eastAsia="Times New Roman" w:hAnsi="Times New Roman" w:cs="Times New Roman"/>
          <w:caps/>
          <w:color w:val="333333"/>
          <w:sz w:val="16"/>
          <w:szCs w:val="16"/>
        </w:rPr>
        <w:t xml:space="preserve"> HANOAR HAOVED STREET</w:t>
      </w:r>
    </w:p>
    <w:p>
      <w:pPr>
        <w:shd w:fill="auto" w:color="auto" w:val="clear"/>
        <w:bidi w:val="false"/>
        <w:spacing w:before="100" w:beforeAutospacing="1" w:after="100" w:afterAutospacing="1" w:line="240" w:lineRule="auto"/>
        <w:rPr>
          <w:rFonts w:ascii="Times New Roman" w:eastAsia="Times New Roman" w:hAnsi="Times New Roman" w:cs="Times New Roman"/>
          <w:caps/>
          <w:color w:val="333333"/>
          <w:sz w:val="16"/>
          <w:szCs w:val="16"/>
          <w:lang w:val="es-ES"/>
        </w:rPr>
      </w:pPr>
      <w:r>
        <w:rPr>
          <w:rFonts w:ascii="Times New Roman" w:eastAsia="Times New Roman" w:hAnsi="Times New Roman" w:cs="Times New Roman"/>
          <w:caps/>
          <w:color w:val="333333"/>
          <w:sz w:val="16"/>
          <w:szCs w:val="16"/>
          <w:lang w:val="es-ES"/>
        </w:rPr>
        <w:t xml:space="preserve">APARTMENT 15</w:t>
      </w:r>
    </w:p>
    <w:p>
      <w:pPr>
        <w:shd w:fill="auto" w:color="auto" w:val="clear"/>
        <w:bidi w:val="false"/>
        <w:spacing w:before="100" w:beforeAutospacing="1" w:after="100" w:afterAutospacing="1" w:line="240" w:lineRule="auto"/>
        <w:rPr>
          <w:rFonts w:ascii="Times New Roman" w:eastAsia="Times New Roman" w:hAnsi="Times New Roman" w:cs="Times New Roman"/>
          <w:caps/>
          <w:color w:val="333333"/>
          <w:sz w:val="16"/>
          <w:szCs w:val="16"/>
          <w:lang w:val="es-ES"/>
        </w:rPr>
      </w:pPr>
      <w:r>
        <w:rPr>
          <w:rFonts w:ascii="Times New Roman" w:eastAsia="Times New Roman" w:hAnsi="Times New Roman" w:cs="Times New Roman"/>
          <w:caps/>
          <w:color w:val="333333"/>
          <w:sz w:val="16"/>
          <w:szCs w:val="16"/>
          <w:lang w:val="es-ES"/>
        </w:rPr>
        <w:t xml:space="preserve">ASHQELON, ISRAEL</w:t>
      </w:r>
      <w:bookmarkStart w:id="2" w:name="_GoBack"/>
      <w:bookmarkEnd w:id="2"/>
    </w:p>
    <w:p>
      <w:pPr>
        <w:shd w:fill="auto" w:color="auto" w:val="clear"/>
        <w:bidi w:val="false"/>
        <w:spacing w:before="100" w:beforeAutospacing="1" w:after="100" w:afterAutospacing="1" w:line="240" w:lineRule="auto"/>
        <w:rPr>
          <w:rFonts w:ascii="Times New Roman" w:eastAsia="Times New Roman" w:hAnsi="Times New Roman" w:cs="Times New Roman"/>
          <w:caps/>
          <w:color w:val="333333"/>
          <w:sz w:val="16"/>
          <w:szCs w:val="16"/>
          <w:lang w:val="es-ES"/>
        </w:rPr>
      </w:pPr>
      <w:r>
        <w:rPr>
          <w:rFonts w:ascii="Times New Roman" w:eastAsia="Times New Roman" w:hAnsi="Times New Roman" w:cs="Times New Roman"/>
          <w:caps/>
          <w:color w:val="333333"/>
          <w:sz w:val="16"/>
          <w:szCs w:val="16"/>
          <w:lang w:val="es-ES"/>
        </w:rPr>
        <w:t xml:space="preserve">iu.oukhanov@gmail.com</w:t>
      </w:r>
    </w:p>
    <w:p>
      <w:pPr>
        <w:pBdr>
          <w:bottom w:val="single" w:sz="12" w:space="0" w:color="000000"/>
        </w:pBdr>
        <w:shd w:fill="auto" w:color="auto" w:val="clear"/>
        <w:bidi w:val="false"/>
        <w:spacing w:line="240" w:lineRule="auto"/>
        <w:outlineLvl w:val="2"/>
        <w:rPr>
          <w:rFonts w:ascii="inherit" w:eastAsia="Times New Roman" w:hAnsi="inherit" w:cs="Times New Roman"/>
          <w:b/>
          <w:bCs/>
          <w:caps/>
          <w:color w:val="000000"/>
          <w:sz w:val="24"/>
          <w:szCs w:val="24"/>
        </w:rPr>
      </w:pPr>
      <w:r>
        <w:rPr>
          <w:rFonts w:ascii="inherit" w:eastAsia="Times New Roman" w:hAnsi="inherit" w:cs="Times New Roman"/>
          <w:b/>
          <w:bCs/>
          <w:caps/>
          <w:color w:val="000000"/>
          <w:sz w:val="24"/>
          <w:szCs w:val="24"/>
        </w:rPr>
        <w:t xml:space="preserve">Professional Experience</w:t>
      </w:r>
    </w:p>
    <w:p>
      <w:pPr>
        <w:shd w:fill="auto" w:color="auto" w:val="clear"/>
        <w:bidi w:val="false"/>
        <w:spacing w:before="100" w:beforeAutospacing="1" w:after="100" w:afterAutospacing="1" w:line="200" w:lineRule="atLeast"/>
        <w:rPr>
          <w:rFonts w:ascii="Times New Roman" w:eastAsia="Times New Roman" w:hAnsi="Times New Roman" w:cs="Times New Roman"/>
          <w:caps/>
          <w:color w:val="333333"/>
          <w:sz w:val="20"/>
          <w:szCs w:val="20"/>
        </w:rPr>
      </w:pPr>
      <w:r>
        <w:rPr>
          <w:rFonts w:ascii="Times New Roman" w:eastAsia="Times New Roman" w:hAnsi="Times New Roman" w:cs="Times New Roman"/>
          <w:caps/>
          <w:color w:val="333333"/>
          <w:sz w:val="20"/>
          <w:szCs w:val="20"/>
        </w:rPr>
        <w:t xml:space="preserve">Edwards Vacuum qiryat gat israel</w:t>
      </w:r>
    </w:p>
    <w:p>
      <w:pPr>
        <w:shd w:fill="auto" w:color="auto" w:val="clear"/>
        <w:bidi w:val="false"/>
        <w:spacing w:before="100" w:beforeAutospacing="1" w:after="100" w:afterAutospacing="1" w:line="260" w:lineRule="atLeast"/>
        <w:jc w:val="right"/>
        <w:rPr>
          <w:rFonts w:ascii="Times New Roman" w:eastAsia="Times New Roman" w:hAnsi="Times New Roman" w:cs="Times New Roman"/>
          <w:i/>
          <w:iCs/>
          <w:color w:val="333333"/>
          <w:sz w:val="20"/>
          <w:szCs w:val="20"/>
        </w:rPr>
      </w:pPr>
      <w:r>
        <w:rPr>
          <w:rFonts w:ascii="Times New Roman" w:eastAsia="Times New Roman" w:hAnsi="Times New Roman" w:cs="Times New Roman"/>
          <w:i/>
          <w:iCs/>
          <w:color w:val="333333"/>
          <w:sz w:val="20"/>
          <w:szCs w:val="20"/>
        </w:rPr>
        <w:t xml:space="preserve">Field Service Engineer May 2017 – Now</w:t>
      </w:r>
    </w:p>
    <w:p>
      <w:pPr>
        <w:pStyle w:val="ListParagraph"/>
        <w:numPr>
          <w:ilvl w:val="0"/>
          <w:numId w:val="6"/>
        </w:numPr>
        <w:shd w:fill="auto" w:color="auto" w:val="clear"/>
        <w:bidi w:val="false"/>
        <w:spacing w:before="100" w:beforeAutospacing="1" w:after="100" w:afterAutospacing="1" w:line="260" w:lineRule="atLeast"/>
        <w:rPr>
          <w:rFonts w:ascii="Tahoma" w:eastAsia="Times New Roman" w:hAnsi="Tahoma" w:cs="Tahoma"/>
          <w:color w:val="333333"/>
          <w:sz w:val="20"/>
          <w:szCs w:val="20"/>
        </w:rPr>
      </w:pPr>
      <w:r>
        <w:rPr>
          <w:rFonts w:ascii="Tahoma" w:eastAsia="Tahoma" w:hAnsi="Tahoma" w:cs="Tahoma"/>
          <w:color w:val="2D2D2D"/>
          <w:sz w:val="21"/>
          <w:szCs w:val="21"/>
        </w:rPr>
        <w:t xml:space="preserve">Install, commissioning, maintenance, trouble-shooting' and other service tasks, in support of Edwards' and third party equipment.</w:t>
      </w:r>
    </w:p>
    <w:p>
      <w:pPr>
        <w:pStyle w:val="ListParagraph"/>
        <w:numPr>
          <w:ilvl w:val="0"/>
          <w:numId w:val="6"/>
        </w:numPr>
        <w:shd w:fill="auto" w:color="auto" w:val="clear"/>
        <w:bidi w:val="false"/>
        <w:spacing w:before="100" w:beforeAutospacing="1" w:after="100" w:afterAutospacing="1" w:line="260" w:lineRule="atLeast"/>
        <w:rPr>
          <w:rFonts w:ascii="Tahoma" w:eastAsia="Times New Roman" w:hAnsi="Tahoma" w:cs="Tahoma"/>
          <w:color w:val="333333"/>
          <w:sz w:val="20"/>
          <w:szCs w:val="20"/>
        </w:rPr>
      </w:pPr>
      <w:r>
        <w:rPr>
          <w:rFonts w:ascii="Tahoma" w:eastAsia="Times New Roman" w:hAnsi="Tahoma" w:cs="Tahoma"/>
          <w:color w:val="333333"/>
          <w:sz w:val="20"/>
          <w:szCs w:val="20"/>
        </w:rPr>
        <w:t xml:space="preserve">Responsible for correctly maintaining, troubleshooting and vacuum pumps and abatement equipment to achieve manufacturing process yield and productivity objectives.</w:t>
      </w:r>
    </w:p>
    <w:p>
      <w:pPr>
        <w:numPr>
          <w:ilvl w:val="0"/>
          <w:numId w:val="6"/>
        </w:numPr>
        <w:shd w:fill="auto" w:color="auto" w:val="clear"/>
        <w:bidi w:val="false"/>
        <w:spacing w:before="100" w:beforeAutospacing="1" w:after="0" w:line="240" w:lineRule="auto"/>
        <w:ind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Anticipate and diagnose problems, perform scheduled maintenance procedures, record machine status and requirements, deal with suppliers by ordering parts and ensuring spare parts availability.</w:t>
      </w:r>
    </w:p>
    <w:p>
      <w:pPr>
        <w:numPr>
          <w:ilvl w:val="0"/>
          <w:numId w:val="6"/>
        </w:numPr>
        <w:shd w:fill="auto" w:color="auto" w:val="clear"/>
        <w:bidi w:val="false"/>
        <w:spacing w:before="100" w:beforeAutospacing="1" w:after="0" w:line="240" w:lineRule="auto"/>
        <w:ind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Conduct environmental safety inspections in accordance with standard protocols to ensure production activities comply with environmental regulations or standards.</w:t>
      </w:r>
    </w:p>
    <w:p>
      <w:pPr>
        <w:numPr>
          <w:ilvl w:val="0"/>
          <w:numId w:val="6"/>
        </w:numPr>
        <w:shd w:fill="auto" w:color="auto" w:val="clear"/>
        <w:bidi w:val="false"/>
        <w:spacing w:before="100" w:beforeAutospacing="1" w:after="0" w:line="240" w:lineRule="auto"/>
        <w:ind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Provide production, progress, or changeover reports to shift supervisors.</w:t>
      </w:r>
    </w:p>
    <w:p>
      <w:pPr>
        <w:numPr>
          <w:ilvl w:val="0"/>
          <w:numId w:val="6"/>
        </w:numPr>
        <w:shd w:fill="auto" w:color="auto" w:val="clear"/>
        <w:bidi w:val="false"/>
        <w:spacing w:before="100" w:beforeAutospacing="1" w:after="0" w:line="240" w:lineRule="auto"/>
        <w:ind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Provide advice or training to other technicians.</w:t>
      </w:r>
    </w:p>
    <w:p>
      <w:pPr>
        <w:pStyle w:val="ListParagraph"/>
        <w:shd w:fill="auto" w:color="auto" w:val="clear"/>
        <w:bidi w:val="false"/>
        <w:spacing w:before="100" w:beforeAutospacing="1" w:after="100" w:afterAutospacing="1" w:line="260" w:lineRule="atLeast"/>
        <w:rPr>
          <w:rFonts w:ascii="Times New Roman" w:eastAsia="Times New Roman" w:hAnsi="Times New Roman" w:cs="Times New Roman"/>
          <w:color w:val="333333"/>
          <w:sz w:val="20"/>
          <w:szCs w:val="20"/>
        </w:rPr>
      </w:pPr>
    </w:p>
    <w:p>
      <w:pPr>
        <w:shd w:fill="auto" w:color="auto" w:val="clear"/>
        <w:bidi w:val="false"/>
        <w:spacing w:before="100" w:beforeAutospacing="1" w:after="100" w:afterAutospacing="1" w:line="200" w:lineRule="atLeast"/>
        <w:rPr>
          <w:rFonts w:ascii="Times New Roman" w:eastAsia="Times New Roman" w:hAnsi="Times New Roman" w:cs="Times New Roman"/>
          <w:caps/>
          <w:color w:val="333333"/>
          <w:sz w:val="20"/>
          <w:szCs w:val="20"/>
        </w:rPr>
      </w:pPr>
    </w:p>
    <w:p>
      <w:pPr>
        <w:shd w:fill="auto" w:color="auto" w:val="clear"/>
        <w:bidi w:val="false"/>
        <w:spacing w:before="100" w:beforeAutospacing="1" w:after="100" w:afterAutospacing="1" w:line="200" w:lineRule="atLeast"/>
        <w:rPr>
          <w:rFonts w:ascii="Times New Roman" w:eastAsia="Times New Roman" w:hAnsi="Times New Roman" w:cs="Times New Roman"/>
          <w:caps/>
          <w:color w:val="333333"/>
          <w:sz w:val="20"/>
          <w:szCs w:val="20"/>
        </w:rPr>
      </w:pPr>
    </w:p>
    <w:p>
      <w:pPr>
        <w:shd w:fill="auto" w:color="auto" w:val="clear"/>
        <w:bidi w:val="false"/>
        <w:spacing w:before="100" w:beforeAutospacing="1" w:after="100" w:afterAutospacing="1" w:line="200" w:lineRule="atLeast"/>
        <w:rPr>
          <w:rFonts w:ascii="Times New Roman" w:eastAsia="Times New Roman" w:hAnsi="Times New Roman" w:cs="Times New Roman"/>
          <w:caps/>
          <w:color w:val="333333"/>
          <w:sz w:val="20"/>
          <w:szCs w:val="20"/>
        </w:rPr>
      </w:pPr>
    </w:p>
    <w:p>
      <w:pPr>
        <w:shd w:fill="auto" w:color="auto" w:val="clear"/>
        <w:bidi w:val="false"/>
        <w:spacing w:before="100" w:beforeAutospacing="1" w:after="100" w:afterAutospacing="1" w:line="200" w:lineRule="atLeast"/>
        <w:rPr>
          <w:rFonts w:ascii="Times New Roman" w:eastAsia="Times New Roman" w:hAnsi="Times New Roman" w:cs="Times New Roman"/>
          <w:caps/>
          <w:color w:val="333333"/>
          <w:sz w:val="20"/>
          <w:szCs w:val="20"/>
        </w:rPr>
      </w:pPr>
    </w:p>
    <w:p>
      <w:pPr>
        <w:shd w:fill="auto" w:color="auto" w:val="clear"/>
        <w:bidi w:val="false"/>
        <w:spacing w:before="100" w:beforeAutospacing="1" w:after="100" w:afterAutospacing="1" w:line="200" w:lineRule="atLeast"/>
        <w:jc w:val="right"/>
        <w:rPr>
          <w:rFonts w:ascii="Times New Roman" w:eastAsia="Times New Roman" w:hAnsi="Times New Roman" w:cs="Times New Roman"/>
          <w:caps/>
          <w:color w:val="333333"/>
          <w:sz w:val="20"/>
          <w:szCs w:val="20"/>
        </w:rPr>
      </w:pPr>
    </w:p>
    <w:p>
      <w:pPr>
        <w:shd w:fill="auto" w:color="auto" w:val="clear"/>
        <w:bidi w:val="false"/>
        <w:spacing w:before="100" w:beforeAutospacing="1" w:after="100" w:afterAutospacing="1" w:line="200" w:lineRule="atLeast"/>
        <w:rPr>
          <w:rFonts w:ascii="Times New Roman" w:eastAsia="Times New Roman" w:hAnsi="Times New Roman" w:cs="Times New Roman"/>
          <w:caps/>
          <w:color w:val="333333"/>
          <w:sz w:val="20"/>
          <w:szCs w:val="20"/>
        </w:rPr>
      </w:pPr>
      <w:r>
        <w:rPr>
          <w:rFonts w:ascii="Times New Roman" w:eastAsia="Times New Roman" w:hAnsi="Times New Roman" w:cs="Times New Roman"/>
          <w:caps/>
          <w:color w:val="333333"/>
          <w:sz w:val="20"/>
          <w:szCs w:val="20"/>
        </w:rPr>
        <w:t xml:space="preserve">Intel Corporation</w:t>
      </w:r>
      <w:r>
        <w:rPr>
          <w:rFonts w:ascii="Times New Roman" w:eastAsia="Times New Roman" w:hAnsi="Times New Roman" w:cs="Times New Roman"/>
          <w:caps/>
          <w:color w:val="333333"/>
          <w:sz w:val="20"/>
          <w:szCs w:val="20"/>
        </w:rPr>
        <w:t xml:space="preserve"> </w:t>
      </w:r>
      <w:r>
        <w:rPr>
          <w:rFonts w:ascii="Times New Roman" w:eastAsia="Times New Roman" w:hAnsi="Times New Roman" w:cs="Times New Roman"/>
          <w:caps/>
          <w:color w:val="333333"/>
          <w:sz w:val="20"/>
          <w:szCs w:val="20"/>
        </w:rPr>
        <w:t xml:space="preserve">Qiryat Gat</w:t>
      </w:r>
      <w:r>
        <w:rPr>
          <w:rFonts w:ascii="Times New Roman" w:eastAsia="Times New Roman" w:hAnsi="Times New Roman" w:cs="Times New Roman"/>
          <w:caps/>
          <w:color w:val="333333"/>
          <w:sz w:val="20"/>
          <w:szCs w:val="20"/>
        </w:rPr>
        <w:t xml:space="preserve"> </w:t>
      </w:r>
      <w:r>
        <w:rPr>
          <w:rFonts w:ascii="Times New Roman" w:eastAsia="Times New Roman" w:hAnsi="Times New Roman" w:cs="Times New Roman"/>
          <w:caps/>
          <w:color w:val="333333"/>
          <w:sz w:val="20"/>
          <w:szCs w:val="20"/>
        </w:rPr>
        <w:t xml:space="preserve">Israel</w:t>
      </w:r>
    </w:p>
    <w:p>
      <w:pPr>
        <w:shd w:fill="auto" w:color="auto" w:val="clear"/>
        <w:bidi w:val="false"/>
        <w:spacing w:before="100" w:beforeAutospacing="1" w:after="100" w:afterAutospacing="1" w:line="260" w:lineRule="atLeast"/>
        <w:jc w:val="right"/>
        <w:rPr>
          <w:rFonts w:ascii="Times New Roman" w:eastAsia="Times New Roman" w:hAnsi="Times New Roman" w:cs="Times New Roman"/>
          <w:i/>
          <w:iCs/>
          <w:color w:val="333333"/>
          <w:sz w:val="20"/>
          <w:szCs w:val="20"/>
        </w:rPr>
      </w:pPr>
      <w:r>
        <w:rPr>
          <w:rFonts w:ascii="Times New Roman" w:eastAsia="Times New Roman" w:hAnsi="Times New Roman" w:cs="Times New Roman"/>
          <w:i/>
          <w:iCs/>
          <w:color w:val="333333"/>
          <w:sz w:val="20"/>
          <w:szCs w:val="20"/>
        </w:rPr>
        <w:t xml:space="preserve">Maintenance specialist</w:t>
      </w:r>
      <w:r>
        <w:rPr>
          <w:rFonts w:ascii="Times New Roman" w:eastAsia="Times New Roman" w:hAnsi="Times New Roman" w:cs="Times New Roman"/>
          <w:i/>
          <w:iCs/>
          <w:color w:val="333333"/>
          <w:sz w:val="20"/>
          <w:szCs w:val="20"/>
        </w:rPr>
        <w:t xml:space="preserve"> February 2007 – January 2017</w:t>
      </w:r>
    </w:p>
    <w:p>
      <w:pPr>
        <w:numPr>
          <w:ilvl w:val="0"/>
          <w:numId w:val="7"/>
        </w:numPr>
        <w:shd w:fill="auto" w:color="auto" w:val="clear"/>
        <w:bidi w:val="false"/>
        <w:spacing w:before="100" w:beforeAutospacing="1" w:after="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Set up and verify the functionality of safety equipment.</w:t>
      </w:r>
    </w:p>
    <w:p>
      <w:pPr>
        <w:numPr>
          <w:ilvl w:val="0"/>
          <w:numId w:val="7"/>
        </w:numPr>
        <w:shd w:fill="auto" w:color="auto" w:val="clear"/>
        <w:bidi w:val="false"/>
        <w:spacing w:before="100" w:beforeAutospacing="1" w:after="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Monitor and adjust production processes or equipment for quality and productivity.</w:t>
      </w:r>
    </w:p>
    <w:p>
      <w:pPr>
        <w:numPr>
          <w:ilvl w:val="0"/>
          <w:numId w:val="7"/>
        </w:numPr>
        <w:shd w:fill="auto" w:color="auto" w:val="clear"/>
        <w:bidi w:val="false"/>
        <w:spacing w:before="100" w:beforeAutospacing="1" w:after="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Troubleshoot problems with equipment, devices, or products.</w:t>
      </w:r>
    </w:p>
    <w:p>
      <w:pPr>
        <w:numPr>
          <w:ilvl w:val="0"/>
          <w:numId w:val="7"/>
        </w:numPr>
        <w:shd w:fill="auto" w:color="auto" w:val="clear"/>
        <w:bidi w:val="false"/>
        <w:spacing w:before="100" w:beforeAutospacing="1" w:after="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Start up and shut down processing equipment.</w:t>
      </w:r>
    </w:p>
    <w:p>
      <w:pPr>
        <w:numPr>
          <w:ilvl w:val="0"/>
          <w:numId w:val="7"/>
        </w:numPr>
        <w:shd w:fill="auto" w:color="auto" w:val="clear"/>
        <w:bidi w:val="false"/>
        <w:spacing w:before="100" w:beforeAutospacing="1" w:after="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Responsible for correctly maintaining, troubleshooting and repairing complex semiconductor manufacturing equipment to achieve manufacturing process yield and productivity goals.</w:t>
      </w:r>
    </w:p>
    <w:p>
      <w:pPr>
        <w:numPr>
          <w:ilvl w:val="0"/>
          <w:numId w:val="7"/>
        </w:numPr>
        <w:shd w:fill="auto" w:color="auto" w:val="clear"/>
        <w:bidi w:val="false"/>
        <w:spacing w:before="100" w:beforeAutospacing="1" w:after="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Provide a level of equipment maintenance support that will result in improved machine availability and performance, and manage equipment resources to improve equipment management indices, such as cycle time and cost of ownership.</w:t>
      </w:r>
    </w:p>
    <w:p>
      <w:pPr>
        <w:shd w:fill="auto" w:color="auto" w:val="clear"/>
        <w:bidi w:val="false"/>
        <w:spacing w:before="100" w:beforeAutospacing="1" w:after="100" w:afterAutospacing="1" w:line="200" w:lineRule="atLeast"/>
        <w:rPr>
          <w:rFonts w:ascii="Times New Roman" w:eastAsia="Times New Roman" w:hAnsi="Times New Roman" w:cs="Times New Roman"/>
          <w:caps/>
          <w:color w:val="333333"/>
          <w:sz w:val="20"/>
          <w:szCs w:val="20"/>
        </w:rPr>
      </w:pPr>
      <w:r>
        <w:rPr>
          <w:rFonts w:ascii="Times New Roman" w:eastAsia="Times New Roman" w:hAnsi="Times New Roman" w:cs="Times New Roman"/>
          <w:caps/>
          <w:color w:val="333333"/>
          <w:sz w:val="20"/>
          <w:szCs w:val="20"/>
        </w:rPr>
        <w:t xml:space="preserve">Bezeq TelecommunicationsRishon LeZionIsrael</w:t>
      </w:r>
    </w:p>
    <w:p>
      <w:pPr>
        <w:shd w:fill="auto" w:color="auto" w:val="clear"/>
        <w:bidi w:val="false"/>
        <w:spacing w:before="100" w:beforeAutospacing="1" w:after="100" w:afterAutospacing="1" w:line="260" w:lineRule="atLeast"/>
        <w:jc w:val="right"/>
        <w:rPr>
          <w:rFonts w:ascii="Times New Roman" w:eastAsia="Times New Roman" w:hAnsi="Times New Roman" w:cs="Times New Roman"/>
          <w:i/>
          <w:iCs/>
          <w:color w:val="333333"/>
          <w:sz w:val="20"/>
          <w:szCs w:val="20"/>
        </w:rPr>
      </w:pPr>
      <w:r>
        <w:rPr>
          <w:rFonts w:ascii="Times New Roman" w:eastAsia="Times New Roman" w:hAnsi="Times New Roman" w:cs="Times New Roman"/>
          <w:i/>
          <w:iCs/>
          <w:color w:val="333333"/>
          <w:sz w:val="20"/>
          <w:szCs w:val="20"/>
        </w:rPr>
        <w:t xml:space="preserve">Electronic data processing manager</w:t>
      </w:r>
      <w:r>
        <w:rPr>
          <w:rFonts w:ascii="Times New Roman" w:eastAsia="Times New Roman" w:hAnsi="Times New Roman" w:cs="Times New Roman"/>
          <w:i/>
          <w:iCs/>
          <w:color w:val="333333"/>
          <w:sz w:val="20"/>
          <w:szCs w:val="20"/>
        </w:rPr>
        <w:t xml:space="preserve"> </w:t>
      </w:r>
      <w:r>
        <w:rPr>
          <w:rFonts w:ascii="Times New Roman" w:eastAsia="Times New Roman" w:hAnsi="Times New Roman" w:cs="Times New Roman"/>
          <w:i/>
          <w:iCs/>
          <w:color w:val="333333"/>
          <w:sz w:val="20"/>
          <w:szCs w:val="20"/>
        </w:rPr>
        <w:t xml:space="preserve">February 2001 - December 2006</w:t>
      </w:r>
    </w:p>
    <w:p>
      <w:pPr>
        <w:numPr>
          <w:ilvl w:val="0"/>
          <w:numId w:val="3"/>
        </w:numPr>
        <w:shd w:fill="auto" w:color="auto" w:val="clear"/>
        <w:bidi w:val="false"/>
        <w:spacing w:before="100" w:beforeAutospacing="1" w:after="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Meet with department heads, managers, supervisors, vendors, and others, to solicit cooperation and resolve problems.</w:t>
      </w:r>
    </w:p>
    <w:p>
      <w:pPr>
        <w:numPr>
          <w:ilvl w:val="0"/>
          <w:numId w:val="3"/>
        </w:numPr>
        <w:shd w:fill="auto" w:color="auto" w:val="clear"/>
        <w:bidi w:val="false"/>
        <w:spacing w:before="100" w:beforeAutospacing="1" w:after="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Direct daily operations of department, analyzing workflow, establishing priorities, developing standards and setting deadlines.</w:t>
      </w:r>
    </w:p>
    <w:p>
      <w:pPr>
        <w:numPr>
          <w:ilvl w:val="0"/>
          <w:numId w:val="3"/>
        </w:numPr>
        <w:shd w:fill="auto" w:color="auto" w:val="clear"/>
        <w:bidi w:val="false"/>
        <w:spacing w:before="100" w:beforeAutospacing="1" w:after="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Plan, organize, direct, control and evaluate the operations of information systems and electronic data processing.</w:t>
      </w:r>
    </w:p>
    <w:p>
      <w:pPr>
        <w:numPr>
          <w:ilvl w:val="0"/>
          <w:numId w:val="3"/>
        </w:numPr>
        <w:shd w:fill="auto" w:color="auto" w:val="clear"/>
        <w:bidi w:val="false"/>
        <w:spacing w:before="100" w:beforeAutospacing="1" w:after="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Meet with clients to discuss system requirements, specifications, costs and time lines.</w:t>
      </w:r>
    </w:p>
    <w:p>
      <w:pPr>
        <w:numPr>
          <w:ilvl w:val="0"/>
          <w:numId w:val="3"/>
        </w:numPr>
        <w:shd w:fill="auto" w:color="auto" w:val="clear"/>
        <w:bidi w:val="false"/>
        <w:spacing w:before="100" w:beforeAutospacing="1" w:after="15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Develop and implement policies and procedures for electronic data processing and computer systems and development</w:t>
      </w:r>
    </w:p>
    <w:p>
      <w:pPr>
        <w:pBdr>
          <w:bottom w:val="single" w:sz="12" w:space="0" w:color="000000"/>
        </w:pBdr>
        <w:shd w:fill="auto" w:color="auto" w:val="clear"/>
        <w:bidi w:val="false"/>
        <w:spacing w:line="240" w:lineRule="auto"/>
        <w:outlineLvl w:val="2"/>
        <w:rPr>
          <w:rFonts w:ascii="inherit" w:eastAsia="Times New Roman" w:hAnsi="inherit" w:cs="Times New Roman"/>
          <w:b/>
          <w:bCs/>
          <w:caps/>
          <w:color w:val="000000"/>
          <w:sz w:val="24"/>
          <w:szCs w:val="24"/>
        </w:rPr>
      </w:pPr>
      <w:r>
        <w:rPr>
          <w:rFonts w:ascii="inherit" w:eastAsia="Times New Roman" w:hAnsi="inherit" w:cs="Times New Roman"/>
          <w:b/>
          <w:bCs/>
          <w:caps/>
          <w:color w:val="000000"/>
          <w:sz w:val="24"/>
          <w:szCs w:val="24"/>
        </w:rPr>
        <w:t xml:space="preserve">Education</w:t>
      </w:r>
    </w:p>
    <w:p>
      <w:pPr>
        <w:shd w:fill="auto" w:color="auto" w:val="clear"/>
        <w:bidi w:val="false"/>
        <w:spacing w:before="100" w:beforeAutospacing="1" w:after="100" w:afterAutospacing="1" w:line="200" w:lineRule="atLeast"/>
        <w:rPr>
          <w:rFonts w:ascii="Times New Roman" w:eastAsia="Times New Roman" w:hAnsi="Times New Roman" w:cs="Times New Roman"/>
          <w:caps/>
          <w:color w:val="333333"/>
          <w:sz w:val="20"/>
          <w:szCs w:val="20"/>
        </w:rPr>
      </w:pPr>
      <w:r>
        <w:rPr>
          <w:rFonts w:ascii="Times New Roman" w:eastAsia="Times New Roman" w:hAnsi="Times New Roman" w:cs="Times New Roman"/>
          <w:caps/>
          <w:color w:val="333333"/>
          <w:sz w:val="20"/>
          <w:szCs w:val="20"/>
        </w:rPr>
        <w:t xml:space="preserve">College ORT</w:t>
      </w:r>
      <w:r>
        <w:rPr>
          <w:rFonts w:ascii="Times New Roman" w:eastAsia="Times New Roman" w:hAnsi="Times New Roman" w:cs="Times New Roman"/>
          <w:caps/>
          <w:color w:val="333333"/>
          <w:sz w:val="20"/>
          <w:szCs w:val="20"/>
        </w:rPr>
        <w:t xml:space="preserve"> </w:t>
      </w:r>
      <w:r>
        <w:rPr>
          <w:rFonts w:ascii="Times New Roman" w:eastAsia="Times New Roman" w:hAnsi="Times New Roman" w:cs="Times New Roman"/>
          <w:caps/>
          <w:color w:val="333333"/>
          <w:sz w:val="20"/>
          <w:szCs w:val="20"/>
        </w:rPr>
        <w:t xml:space="preserve">Rehovot, ISRAEL</w:t>
      </w:r>
    </w:p>
    <w:p>
      <w:pPr>
        <w:shd w:fill="auto" w:color="auto" w:val="clear"/>
        <w:bidi w:val="false"/>
        <w:spacing w:before="100" w:beforeAutospacing="1" w:after="100" w:afterAutospacing="1" w:line="260" w:lineRule="atLeast"/>
        <w:rPr>
          <w:rFonts w:ascii="Times New Roman" w:eastAsia="Times New Roman" w:hAnsi="Times New Roman" w:cs="Times New Roman"/>
          <w:i/>
          <w:iCs/>
          <w:color w:val="333333"/>
          <w:sz w:val="20"/>
          <w:szCs w:val="20"/>
        </w:rPr>
      </w:pPr>
      <w:r>
        <w:rPr>
          <w:rFonts w:ascii="Times New Roman" w:eastAsia="Times New Roman" w:hAnsi="Times New Roman" w:cs="Times New Roman"/>
          <w:i/>
          <w:iCs/>
          <w:color w:val="333333"/>
          <w:sz w:val="20"/>
          <w:szCs w:val="20"/>
        </w:rPr>
        <w:t xml:space="preserve">Associate Engineer </w:t>
      </w:r>
      <w:r>
        <w:rPr>
          <w:rFonts w:ascii="Times New Roman" w:eastAsia="Times New Roman" w:hAnsi="Times New Roman" w:cs="Times New Roman"/>
          <w:i/>
          <w:iCs/>
          <w:color w:val="333333"/>
          <w:sz w:val="20"/>
          <w:szCs w:val="20"/>
        </w:rPr>
        <w:t xml:space="preserve">Diploma, Jul 1999 </w:t>
      </w:r>
    </w:p>
    <w:p>
      <w:pPr>
        <w:numPr>
          <w:ilvl w:val="0"/>
          <w:numId w:val="4"/>
        </w:numPr>
        <w:shd w:fill="auto" w:color="auto" w:val="clear"/>
        <w:bidi w:val="false"/>
        <w:spacing w:before="100" w:beforeAutospacing="1" w:after="15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Computers and Systems</w:t>
      </w:r>
    </w:p>
    <w:p>
      <w:pPr>
        <w:shd w:fill="auto" w:color="auto" w:val="clear"/>
        <w:bidi w:val="false"/>
        <w:spacing w:after="0" w:line="240" w:lineRule="auto"/>
        <w:outlineLvl w:val="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Additional Skills</w:t>
      </w:r>
    </w:p>
    <w:p>
      <w:pPr>
        <w:numPr>
          <w:ilvl w:val="0"/>
          <w:numId w:val="5"/>
        </w:numPr>
        <w:shd w:fill="auto" w:color="auto" w:val="clear"/>
        <w:bidi w:val="false"/>
        <w:spacing w:before="100" w:beforeAutospacing="1" w:after="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Languages: English, Hebrew, Russian (all fluent), French (conversational).</w:t>
      </w:r>
    </w:p>
    <w:p>
      <w:pPr>
        <w:numPr>
          <w:ilvl w:val="0"/>
          <w:numId w:val="5"/>
        </w:numPr>
        <w:shd w:fill="auto" w:color="auto" w:val="clear"/>
        <w:bidi w:val="false"/>
        <w:spacing w:before="100" w:beforeAutospacing="1" w:after="150" w:line="240" w:lineRule="auto"/>
        <w:ind w:left="450" w:right="375"/>
        <w:rPr>
          <w:rFonts w:ascii="Tahoma" w:eastAsia="Times New Roman" w:hAnsi="Tahoma" w:cs="Tahoma"/>
          <w:color w:val="333333"/>
          <w:sz w:val="20"/>
          <w:szCs w:val="20"/>
        </w:rPr>
      </w:pPr>
      <w:r>
        <w:rPr>
          <w:rFonts w:ascii="Tahoma" w:eastAsia="Times New Roman" w:hAnsi="Tahoma" w:cs="Tahoma"/>
          <w:color w:val="333333"/>
          <w:sz w:val="20"/>
          <w:szCs w:val="20"/>
        </w:rPr>
        <w:t xml:space="preserve">Interests: History, Boxing.</w:t>
      </w:r>
    </w:p>
    <w:p>
      <w:pPr>
        <w:spacing/>
        <w:rPr/>
      </w:pPr>
    </w:p>
    <w:p>
      <w:pPr>
        <w:spacing/>
        <w:rPr>
          <w:rFonts w:hint="cs"/>
        </w:rPr>
      </w:pPr>
    </w:p>
    <w:sectPr>
      <w:headerReference w:type="first" r:id="rId1"/>
      <w:headerReference w:type="even" r:id="rId2"/>
      <w:headerReference w:type="default" r:id="rId3"/>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multilevel"/>
    <w:lvl w:ilvl="0">
      <w:start w:val="1"/>
      <w:numFmt w:val="bullet"/>
      <w:suff w:val="tab"/>
      <w:lvlText w:val=""/>
      <w:pPr>
        <w:tabs>
          <w:tab w:pos="720" w:val="num"/>
        </w:tabs>
        <w:spacing/>
        <w:ind w:left="720" w:hanging="360"/>
      </w:pPr>
      <w:rPr>
        <w:rFonts w:ascii="Symbol" w:eastAsia="Symbol" w:hAnsi="Symbol" w:cs="Symbol" w:hint="default"/>
        <w:sz w:val="20"/>
      </w:rPr>
    </w:lvl>
    <w:lvl w:ilvl="1">
      <w:start w:val="1"/>
      <w:numFmt w:val="bullet"/>
      <w:suff w:val="tab"/>
      <w:lvlText w:val=""/>
      <w:pPr>
        <w:tabs>
          <w:tab w:pos="1440" w:val="num"/>
        </w:tabs>
        <w:spacing/>
        <w:ind w:left="1440" w:hanging="360"/>
      </w:pPr>
      <w:rPr>
        <w:rFonts w:ascii="Symbol" w:eastAsia="Symbol" w:hAnsi="Symbol" w:cs="Symbol" w:hint="default"/>
        <w:sz w:val="20"/>
      </w:rPr>
    </w:lvl>
    <w:lvl w:ilvl="2">
      <w:start w:val="1"/>
      <w:numFmt w:val="bullet"/>
      <w:suff w:val="tab"/>
      <w:lvlText w:val=""/>
      <w:pPr>
        <w:tabs>
          <w:tab w:pos="2160" w:val="num"/>
        </w:tabs>
        <w:spacing/>
        <w:ind w:left="2160" w:hanging="360"/>
      </w:pPr>
      <w:rPr>
        <w:rFonts w:ascii="Symbol" w:eastAsia="Symbol" w:hAnsi="Symbol" w:cs="Symbol" w:hint="default"/>
        <w:sz w:val="20"/>
      </w:rPr>
    </w:lvl>
    <w:lvl w:ilvl="3">
      <w:start w:val="1"/>
      <w:numFmt w:val="bullet"/>
      <w:suff w:val="tab"/>
      <w:lvlText w:val=""/>
      <w:pPr>
        <w:tabs>
          <w:tab w:pos="2880" w:val="num"/>
        </w:tabs>
        <w:spacing/>
        <w:ind w:left="2880" w:hanging="360"/>
      </w:pPr>
      <w:rPr>
        <w:rFonts w:ascii="Symbol" w:eastAsia="Symbol" w:hAnsi="Symbol" w:cs="Symbol" w:hint="default"/>
        <w:sz w:val="20"/>
      </w:rPr>
    </w:lvl>
    <w:lvl w:ilvl="4">
      <w:start w:val="1"/>
      <w:numFmt w:val="bullet"/>
      <w:suff w:val="tab"/>
      <w:lvlText w:val=""/>
      <w:pPr>
        <w:tabs>
          <w:tab w:pos="3600" w:val="num"/>
        </w:tabs>
        <w:spacing/>
        <w:ind w:left="3600" w:hanging="360"/>
      </w:pPr>
      <w:rPr>
        <w:rFonts w:ascii="Symbol" w:eastAsia="Symbol" w:hAnsi="Symbol" w:cs="Symbol" w:hint="default"/>
        <w:sz w:val="20"/>
      </w:rPr>
    </w:lvl>
    <w:lvl w:ilvl="5">
      <w:start w:val="1"/>
      <w:numFmt w:val="bullet"/>
      <w:suff w:val="tab"/>
      <w:lvlText w:val=""/>
      <w:pPr>
        <w:tabs>
          <w:tab w:pos="4320" w:val="num"/>
        </w:tabs>
        <w:spacing/>
        <w:ind w:left="4320" w:hanging="360"/>
      </w:pPr>
      <w:rPr>
        <w:rFonts w:ascii="Symbol" w:eastAsia="Symbol" w:hAnsi="Symbol" w:cs="Symbol" w:hint="default"/>
        <w:sz w:val="20"/>
      </w:rPr>
    </w:lvl>
    <w:lvl w:ilvl="6">
      <w:start w:val="1"/>
      <w:numFmt w:val="bullet"/>
      <w:suff w:val="tab"/>
      <w:lvlText w:val=""/>
      <w:pPr>
        <w:tabs>
          <w:tab w:pos="5040" w:val="num"/>
        </w:tabs>
        <w:spacing/>
        <w:ind w:left="5040" w:hanging="360"/>
      </w:pPr>
      <w:rPr>
        <w:rFonts w:ascii="Symbol" w:eastAsia="Symbol" w:hAnsi="Symbol" w:cs="Symbol" w:hint="default"/>
        <w:sz w:val="20"/>
      </w:rPr>
    </w:lvl>
    <w:lvl w:ilvl="7">
      <w:start w:val="1"/>
      <w:numFmt w:val="bullet"/>
      <w:suff w:val="tab"/>
      <w:lvlText w:val=""/>
      <w:pPr>
        <w:tabs>
          <w:tab w:pos="5760" w:val="num"/>
        </w:tabs>
        <w:spacing/>
        <w:ind w:left="5760" w:hanging="360"/>
      </w:pPr>
      <w:rPr>
        <w:rFonts w:ascii="Symbol" w:eastAsia="Symbol" w:hAnsi="Symbol" w:cs="Symbol" w:hint="default"/>
        <w:sz w:val="20"/>
      </w:rPr>
    </w:lvl>
    <w:lvl w:ilvl="8">
      <w:start w:val="1"/>
      <w:numFmt w:val="bullet"/>
      <w:suff w:val="tab"/>
      <w:lvlText w:val=""/>
      <w:pPr>
        <w:tabs>
          <w:tab w:pos="6480" w:val="num"/>
        </w:tabs>
        <w:spacing/>
        <w:ind w:left="6480" w:hanging="360"/>
      </w:pPr>
      <w:rPr>
        <w:rFonts w:ascii="Symbol" w:eastAsia="Symbol" w:hAnsi="Symbol" w:cs="Symbol" w:hint="default"/>
        <w:sz w:val="20"/>
      </w:rPr>
    </w:lvl>
  </w:abstractNum>
  <w:abstractNum w:abstractNumId="3">
    <w:multiLevelType w:val="multilevel"/>
    <w:lvl w:ilvl="0">
      <w:start w:val="1"/>
      <w:numFmt w:val="bullet"/>
      <w:suff w:val="tab"/>
      <w:lvlText w:val=""/>
      <w:pPr>
        <w:tabs>
          <w:tab w:pos="720" w:val="num"/>
        </w:tabs>
        <w:spacing/>
        <w:ind w:left="720" w:hanging="360"/>
      </w:pPr>
      <w:rPr>
        <w:rFonts w:ascii="Symbol" w:eastAsia="Symbol" w:hAnsi="Symbol" w:cs="Symbol" w:hint="default"/>
        <w:sz w:val="20"/>
      </w:rPr>
    </w:lvl>
    <w:lvl w:ilvl="1">
      <w:start w:val="1"/>
      <w:numFmt w:val="bullet"/>
      <w:suff w:val="tab"/>
      <w:lvlText w:val=""/>
      <w:pPr>
        <w:tabs>
          <w:tab w:pos="1440" w:val="num"/>
        </w:tabs>
        <w:spacing/>
        <w:ind w:left="1440" w:hanging="360"/>
      </w:pPr>
      <w:rPr>
        <w:rFonts w:ascii="Symbol" w:eastAsia="Symbol" w:hAnsi="Symbol" w:cs="Symbol" w:hint="default"/>
        <w:sz w:val="20"/>
      </w:rPr>
    </w:lvl>
    <w:lvl w:ilvl="2">
      <w:start w:val="1"/>
      <w:numFmt w:val="bullet"/>
      <w:suff w:val="tab"/>
      <w:lvlText w:val=""/>
      <w:pPr>
        <w:tabs>
          <w:tab w:pos="2160" w:val="num"/>
        </w:tabs>
        <w:spacing/>
        <w:ind w:left="2160" w:hanging="360"/>
      </w:pPr>
      <w:rPr>
        <w:rFonts w:ascii="Symbol" w:eastAsia="Symbol" w:hAnsi="Symbol" w:cs="Symbol" w:hint="default"/>
        <w:sz w:val="20"/>
      </w:rPr>
    </w:lvl>
    <w:lvl w:ilvl="3">
      <w:start w:val="1"/>
      <w:numFmt w:val="bullet"/>
      <w:suff w:val="tab"/>
      <w:lvlText w:val=""/>
      <w:pPr>
        <w:tabs>
          <w:tab w:pos="2880" w:val="num"/>
        </w:tabs>
        <w:spacing/>
        <w:ind w:left="2880" w:hanging="360"/>
      </w:pPr>
      <w:rPr>
        <w:rFonts w:ascii="Symbol" w:eastAsia="Symbol" w:hAnsi="Symbol" w:cs="Symbol" w:hint="default"/>
        <w:sz w:val="20"/>
      </w:rPr>
    </w:lvl>
    <w:lvl w:ilvl="4">
      <w:start w:val="1"/>
      <w:numFmt w:val="bullet"/>
      <w:suff w:val="tab"/>
      <w:lvlText w:val=""/>
      <w:pPr>
        <w:tabs>
          <w:tab w:pos="3600" w:val="num"/>
        </w:tabs>
        <w:spacing/>
        <w:ind w:left="3600" w:hanging="360"/>
      </w:pPr>
      <w:rPr>
        <w:rFonts w:ascii="Symbol" w:eastAsia="Symbol" w:hAnsi="Symbol" w:cs="Symbol" w:hint="default"/>
        <w:sz w:val="20"/>
      </w:rPr>
    </w:lvl>
    <w:lvl w:ilvl="5">
      <w:start w:val="1"/>
      <w:numFmt w:val="bullet"/>
      <w:suff w:val="tab"/>
      <w:lvlText w:val=""/>
      <w:pPr>
        <w:tabs>
          <w:tab w:pos="4320" w:val="num"/>
        </w:tabs>
        <w:spacing/>
        <w:ind w:left="4320" w:hanging="360"/>
      </w:pPr>
      <w:rPr>
        <w:rFonts w:ascii="Symbol" w:eastAsia="Symbol" w:hAnsi="Symbol" w:cs="Symbol" w:hint="default"/>
        <w:sz w:val="20"/>
      </w:rPr>
    </w:lvl>
    <w:lvl w:ilvl="6">
      <w:start w:val="1"/>
      <w:numFmt w:val="bullet"/>
      <w:suff w:val="tab"/>
      <w:lvlText w:val=""/>
      <w:pPr>
        <w:tabs>
          <w:tab w:pos="5040" w:val="num"/>
        </w:tabs>
        <w:spacing/>
        <w:ind w:left="5040" w:hanging="360"/>
      </w:pPr>
      <w:rPr>
        <w:rFonts w:ascii="Symbol" w:eastAsia="Symbol" w:hAnsi="Symbol" w:cs="Symbol" w:hint="default"/>
        <w:sz w:val="20"/>
      </w:rPr>
    </w:lvl>
    <w:lvl w:ilvl="7">
      <w:start w:val="1"/>
      <w:numFmt w:val="bullet"/>
      <w:suff w:val="tab"/>
      <w:lvlText w:val=""/>
      <w:pPr>
        <w:tabs>
          <w:tab w:pos="5760" w:val="num"/>
        </w:tabs>
        <w:spacing/>
        <w:ind w:left="5760" w:hanging="360"/>
      </w:pPr>
      <w:rPr>
        <w:rFonts w:ascii="Symbol" w:eastAsia="Symbol" w:hAnsi="Symbol" w:cs="Symbol" w:hint="default"/>
        <w:sz w:val="20"/>
      </w:rPr>
    </w:lvl>
    <w:lvl w:ilvl="8">
      <w:start w:val="1"/>
      <w:numFmt w:val="bullet"/>
      <w:suff w:val="tab"/>
      <w:lvlText w:val=""/>
      <w:pPr>
        <w:tabs>
          <w:tab w:pos="6480" w:val="num"/>
        </w:tabs>
        <w:spacing/>
        <w:ind w:left="6480" w:hanging="360"/>
      </w:pPr>
      <w:rPr>
        <w:rFonts w:ascii="Symbol" w:eastAsia="Symbol" w:hAnsi="Symbol" w:cs="Symbol" w:hint="default"/>
        <w:sz w:val="20"/>
      </w:rPr>
    </w:lvl>
  </w:abstractNum>
  <w:abstractNum w:abstractNumId="4">
    <w:multiLevelType w:val="multilevel"/>
    <w:lvl w:ilvl="0">
      <w:start w:val="1"/>
      <w:numFmt w:val="bullet"/>
      <w:suff w:val="tab"/>
      <w:lvlText w:val=""/>
      <w:pPr>
        <w:tabs>
          <w:tab w:pos="720" w:val="num"/>
        </w:tabs>
        <w:spacing/>
        <w:ind w:left="720" w:hanging="360"/>
      </w:pPr>
      <w:rPr>
        <w:rFonts w:ascii="Symbol" w:eastAsia="Symbol" w:hAnsi="Symbol" w:cs="Symbol" w:hint="default"/>
        <w:sz w:val="20"/>
      </w:rPr>
    </w:lvl>
    <w:lvl w:ilvl="1">
      <w:start w:val="1"/>
      <w:numFmt w:val="bullet"/>
      <w:suff w:val="tab"/>
      <w:lvlText w:val=""/>
      <w:pPr>
        <w:tabs>
          <w:tab w:pos="1440" w:val="num"/>
        </w:tabs>
        <w:spacing/>
        <w:ind w:left="1440" w:hanging="360"/>
      </w:pPr>
      <w:rPr>
        <w:rFonts w:ascii="Symbol" w:eastAsia="Symbol" w:hAnsi="Symbol" w:cs="Symbol" w:hint="default"/>
        <w:sz w:val="20"/>
      </w:rPr>
    </w:lvl>
    <w:lvl w:ilvl="2">
      <w:start w:val="1"/>
      <w:numFmt w:val="bullet"/>
      <w:suff w:val="tab"/>
      <w:lvlText w:val=""/>
      <w:pPr>
        <w:tabs>
          <w:tab w:pos="2160" w:val="num"/>
        </w:tabs>
        <w:spacing/>
        <w:ind w:left="2160" w:hanging="360"/>
      </w:pPr>
      <w:rPr>
        <w:rFonts w:ascii="Symbol" w:eastAsia="Symbol" w:hAnsi="Symbol" w:cs="Symbol" w:hint="default"/>
        <w:sz w:val="20"/>
      </w:rPr>
    </w:lvl>
    <w:lvl w:ilvl="3">
      <w:start w:val="1"/>
      <w:numFmt w:val="bullet"/>
      <w:suff w:val="tab"/>
      <w:lvlText w:val=""/>
      <w:pPr>
        <w:tabs>
          <w:tab w:pos="2880" w:val="num"/>
        </w:tabs>
        <w:spacing/>
        <w:ind w:left="2880" w:hanging="360"/>
      </w:pPr>
      <w:rPr>
        <w:rFonts w:ascii="Symbol" w:eastAsia="Symbol" w:hAnsi="Symbol" w:cs="Symbol" w:hint="default"/>
        <w:sz w:val="20"/>
      </w:rPr>
    </w:lvl>
    <w:lvl w:ilvl="4">
      <w:start w:val="1"/>
      <w:numFmt w:val="bullet"/>
      <w:suff w:val="tab"/>
      <w:lvlText w:val=""/>
      <w:pPr>
        <w:tabs>
          <w:tab w:pos="3600" w:val="num"/>
        </w:tabs>
        <w:spacing/>
        <w:ind w:left="3600" w:hanging="360"/>
      </w:pPr>
      <w:rPr>
        <w:rFonts w:ascii="Symbol" w:eastAsia="Symbol" w:hAnsi="Symbol" w:cs="Symbol" w:hint="default"/>
        <w:sz w:val="20"/>
      </w:rPr>
    </w:lvl>
    <w:lvl w:ilvl="5">
      <w:start w:val="1"/>
      <w:numFmt w:val="bullet"/>
      <w:suff w:val="tab"/>
      <w:lvlText w:val=""/>
      <w:pPr>
        <w:tabs>
          <w:tab w:pos="4320" w:val="num"/>
        </w:tabs>
        <w:spacing/>
        <w:ind w:left="4320" w:hanging="360"/>
      </w:pPr>
      <w:rPr>
        <w:rFonts w:ascii="Symbol" w:eastAsia="Symbol" w:hAnsi="Symbol" w:cs="Symbol" w:hint="default"/>
        <w:sz w:val="20"/>
      </w:rPr>
    </w:lvl>
    <w:lvl w:ilvl="6">
      <w:start w:val="1"/>
      <w:numFmt w:val="bullet"/>
      <w:suff w:val="tab"/>
      <w:lvlText w:val=""/>
      <w:pPr>
        <w:tabs>
          <w:tab w:pos="5040" w:val="num"/>
        </w:tabs>
        <w:spacing/>
        <w:ind w:left="5040" w:hanging="360"/>
      </w:pPr>
      <w:rPr>
        <w:rFonts w:ascii="Symbol" w:eastAsia="Symbol" w:hAnsi="Symbol" w:cs="Symbol" w:hint="default"/>
        <w:sz w:val="20"/>
      </w:rPr>
    </w:lvl>
    <w:lvl w:ilvl="7">
      <w:start w:val="1"/>
      <w:numFmt w:val="bullet"/>
      <w:suff w:val="tab"/>
      <w:lvlText w:val=""/>
      <w:pPr>
        <w:tabs>
          <w:tab w:pos="5760" w:val="num"/>
        </w:tabs>
        <w:spacing/>
        <w:ind w:left="5760" w:hanging="360"/>
      </w:pPr>
      <w:rPr>
        <w:rFonts w:ascii="Symbol" w:eastAsia="Symbol" w:hAnsi="Symbol" w:cs="Symbol" w:hint="default"/>
        <w:sz w:val="20"/>
      </w:rPr>
    </w:lvl>
    <w:lvl w:ilvl="8">
      <w:start w:val="1"/>
      <w:numFmt w:val="bullet"/>
      <w:suff w:val="tab"/>
      <w:lvlText w:val=""/>
      <w:pPr>
        <w:tabs>
          <w:tab w:pos="6480" w:val="num"/>
        </w:tabs>
        <w:spacing/>
        <w:ind w:left="6480" w:hanging="360"/>
      </w:pPr>
      <w:rPr>
        <w:rFonts w:ascii="Symbol" w:eastAsia="Symbol" w:hAnsi="Symbol" w:cs="Symbol" w:hint="default"/>
        <w:sz w:val="20"/>
      </w:rPr>
    </w:lvl>
  </w:abstractNum>
  <w:abstractNum w:abstractNumId="5">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6">
    <w:multiLevelType w:val="multilevel"/>
    <w:lvl w:ilvl="0">
      <w:start w:val="1"/>
      <w:numFmt w:val="bullet"/>
      <w:suff w:val="tab"/>
      <w:lvlText w:val=""/>
      <w:pPr>
        <w:tabs>
          <w:tab w:pos="1211" w:val="num"/>
        </w:tabs>
        <w:spacing/>
        <w:ind w:left="1211" w:hanging="360"/>
      </w:pPr>
      <w:rPr>
        <w:rFonts w:ascii="Symbol" w:eastAsia="Symbol" w:hAnsi="Symbol" w:cs="Symbol" w:hint="default"/>
        <w:sz w:val="20"/>
      </w:rPr>
    </w:lvl>
    <w:lvl w:ilvl="1">
      <w:start w:val="1"/>
      <w:numFmt w:val="bullet"/>
      <w:suff w:val="tab"/>
      <w:lvlText w:val=""/>
      <w:pPr>
        <w:tabs>
          <w:tab w:pos="1440" w:val="num"/>
        </w:tabs>
        <w:spacing/>
        <w:ind w:left="1440" w:hanging="360"/>
      </w:pPr>
      <w:rPr>
        <w:rFonts w:ascii="Symbol" w:eastAsia="Symbol" w:hAnsi="Symbol" w:cs="Symbol" w:hint="default"/>
        <w:sz w:val="20"/>
      </w:rPr>
    </w:lvl>
    <w:lvl w:ilvl="2">
      <w:start w:val="1"/>
      <w:numFmt w:val="bullet"/>
      <w:suff w:val="tab"/>
      <w:lvlText w:val=""/>
      <w:pPr>
        <w:tabs>
          <w:tab w:pos="2160" w:val="num"/>
        </w:tabs>
        <w:spacing/>
        <w:ind w:left="2160" w:hanging="360"/>
      </w:pPr>
      <w:rPr>
        <w:rFonts w:ascii="Symbol" w:eastAsia="Symbol" w:hAnsi="Symbol" w:cs="Symbol" w:hint="default"/>
        <w:sz w:val="20"/>
      </w:rPr>
    </w:lvl>
    <w:lvl w:ilvl="3">
      <w:start w:val="1"/>
      <w:numFmt w:val="bullet"/>
      <w:suff w:val="tab"/>
      <w:lvlText w:val=""/>
      <w:pPr>
        <w:tabs>
          <w:tab w:pos="2880" w:val="num"/>
        </w:tabs>
        <w:spacing/>
        <w:ind w:left="2880" w:hanging="360"/>
      </w:pPr>
      <w:rPr>
        <w:rFonts w:ascii="Symbol" w:eastAsia="Symbol" w:hAnsi="Symbol" w:cs="Symbol" w:hint="default"/>
        <w:sz w:val="20"/>
      </w:rPr>
    </w:lvl>
    <w:lvl w:ilvl="4">
      <w:start w:val="1"/>
      <w:numFmt w:val="bullet"/>
      <w:suff w:val="tab"/>
      <w:lvlText w:val=""/>
      <w:pPr>
        <w:tabs>
          <w:tab w:pos="3600" w:val="num"/>
        </w:tabs>
        <w:spacing/>
        <w:ind w:left="3600" w:hanging="360"/>
      </w:pPr>
      <w:rPr>
        <w:rFonts w:ascii="Symbol" w:eastAsia="Symbol" w:hAnsi="Symbol" w:cs="Symbol" w:hint="default"/>
        <w:sz w:val="20"/>
      </w:rPr>
    </w:lvl>
    <w:lvl w:ilvl="5">
      <w:start w:val="1"/>
      <w:numFmt w:val="bullet"/>
      <w:suff w:val="tab"/>
      <w:lvlText w:val=""/>
      <w:pPr>
        <w:tabs>
          <w:tab w:pos="4320" w:val="num"/>
        </w:tabs>
        <w:spacing/>
        <w:ind w:left="4320" w:hanging="360"/>
      </w:pPr>
      <w:rPr>
        <w:rFonts w:ascii="Symbol" w:eastAsia="Symbol" w:hAnsi="Symbol" w:cs="Symbol" w:hint="default"/>
        <w:sz w:val="20"/>
      </w:rPr>
    </w:lvl>
    <w:lvl w:ilvl="6">
      <w:start w:val="1"/>
      <w:numFmt w:val="bullet"/>
      <w:suff w:val="tab"/>
      <w:lvlText w:val=""/>
      <w:pPr>
        <w:tabs>
          <w:tab w:pos="5040" w:val="num"/>
        </w:tabs>
        <w:spacing/>
        <w:ind w:left="5040" w:hanging="360"/>
      </w:pPr>
      <w:rPr>
        <w:rFonts w:ascii="Symbol" w:eastAsia="Symbol" w:hAnsi="Symbol" w:cs="Symbol" w:hint="default"/>
        <w:sz w:val="20"/>
      </w:rPr>
    </w:lvl>
    <w:lvl w:ilvl="7">
      <w:start w:val="1"/>
      <w:numFmt w:val="bullet"/>
      <w:suff w:val="tab"/>
      <w:lvlText w:val=""/>
      <w:pPr>
        <w:tabs>
          <w:tab w:pos="5760" w:val="num"/>
        </w:tabs>
        <w:spacing/>
        <w:ind w:left="5760" w:hanging="360"/>
      </w:pPr>
      <w:rPr>
        <w:rFonts w:ascii="Symbol" w:eastAsia="Symbol" w:hAnsi="Symbol" w:cs="Symbol" w:hint="default"/>
        <w:sz w:val="20"/>
      </w:rPr>
    </w:lvl>
    <w:lvl w:ilvl="8">
      <w:start w:val="1"/>
      <w:numFmt w:val="bullet"/>
      <w:suff w:val="tab"/>
      <w:lvlText w:val=""/>
      <w:pPr>
        <w:tabs>
          <w:tab w:pos="6480" w:val="num"/>
        </w:tabs>
        <w:spacing/>
        <w:ind w:left="6480" w:hanging="360"/>
      </w:pPr>
      <w:rPr>
        <w:rFonts w:ascii="Symbol" w:eastAsia="Symbol" w:hAnsi="Symbol" w:cs="Symbol"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200" w:line="276" w:lineRule="auto"/>
      </w:pPr>
    </w:pPrDefault>
  </w:docDefaults>
  <w:latentStyles xmlns:w="http://schemas.openxmlformats.org/wordprocessingml/2006/main"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bidi/>
      <w:spacing/>
    </w:pPr>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paragraph" w:styleId="ListParagraph" w:customStyle="1">
    <w:name w:val="List Paragraph"/>
    <w:basedOn w:val="Normal"/>
    <w:next w:val="ListParagraph"/>
    <w:qFormat/>
    <w:pPr>
      <w:spacing/>
      <w:ind w:left="720"/>
      <w:contextualSpacing/>
    </w:pPr>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JGMUA5" Type="http://schemas.openxmlformats.org/officeDocument/2006/relationships/image" Target="media/42H6ZM.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2</Pages>
  <Words>432</Words>
  <Characters>2165</Characters>
  <Application>Microsoft Office Word</Application>
  <DocSecurity>0</DocSecurity>
  <Lines>18</Lines>
  <Paragraphs>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Iury Oukhanov</dc:creator>
  <cp:keywords/>
  <dc:description/>
  <cp:lastModifiedBy>Iury Oukhanov</cp:lastModifiedBy>
  <cp:revision>2</cp:revision>
  <dcterms:created xsi:type="dcterms:W3CDTF">2020-05-12T11:40:00Z</dcterms:created>
  <dcterms:modified xsi:type="dcterms:W3CDTF">2020-05-12T11:42:00Z</dcterms:modified>
</cp:coreProperties>
</file>