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48"/>
                    <pic:cNvPicPr/>
                  </pic:nvPicPr>
                  <pic:blipFill>
                    <a:blip xmlns:r="http://schemas.openxmlformats.org/officeDocument/2006/relationships" r:embed="rIdK5FHX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"/>
        <w:tblLook w:val="04A0" w:firstRow="1" w:lastRow="0" w:firstColumn="1" w:lastColumn="0" w:noHBand="0" w:noVBand="1"/>
        <w:tblCaption w:val=""/>
        <w:tblDescription w:val=""/>
        <w:tblW w:w="10767" w:type="dxa"/>
        <w:jc w:val="left"/>
        <w:tblInd w:w="-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548"/>
        <w:gridCol w:w="72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54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4C6E7" w:color="auto" w:val="clear"/>
          </w:tcPr>
          <w:p>
            <w:pPr>
              <w:spacing/>
              <w:rPr>
                <w:rFonts w:hAnsiTheme="minorBidi" w:ascii="Arial" w:eastAsia="Arial" w:cs="Arial" w:hint="cs"/>
                <w:b w:val="0"/>
                <w:bCs w:val="0"/>
                <w:rtl/>
              </w:rPr>
            </w:pPr>
          </w:p>
          <w:p>
            <w:pPr>
              <w:spacing/>
              <w:rPr>
                <w:rFonts w:hAnsiTheme="minorBidi" w:ascii="Arial" w:eastAsia="Arial" w:cs="Arial"/>
                <w:b w:val="0"/>
                <w:bCs w:val="0"/>
                <w:rtl/>
              </w:rPr>
            </w:pPr>
          </w:p>
          <w:p>
            <w:pPr>
              <w:spacing/>
              <w:rPr>
                <w:rFonts w:hAnsiTheme="minorBidi" w:ascii="Arial" w:eastAsia="Arial" w:cs="Arial"/>
                <w:b w:val="0"/>
                <w:bCs w:val="0"/>
                <w:sz w:val="26"/>
                <w:szCs w:val="26"/>
                <w:rtl/>
              </w:rPr>
            </w:pPr>
            <w:r>
              <w:rPr>
                <w:rFonts w:hAnsiTheme="minorBidi" w:ascii="Arial" w:eastAsia="Arial" w:cs="Arial"/>
                <w:bCs/>
                <w:sz w:val="26"/>
                <w:szCs w:val="26"/>
                <w:rtl/>
              </w:rPr>
              <w:t xml:space="preserve">כתובת</w:t>
            </w:r>
            <w:r>
              <w:rPr>
                <w:rFonts w:hAnsiTheme="minorBidi" w:ascii="Arial" w:eastAsia="Arial" w:cs="Arial"/>
                <w:b w:val="0"/>
                <w:bCs w:val="0"/>
                <w:sz w:val="26"/>
                <w:szCs w:val="26"/>
                <w:rtl/>
              </w:rPr>
              <w:t xml:space="preserve">: ניצן 12/8 אור יהודה</w:t>
            </w:r>
          </w:p>
          <w:p>
            <w:pPr>
              <w:spacing/>
              <w:rPr>
                <w:rFonts w:hAnsiTheme="minorBidi" w:ascii="Arial" w:eastAsia="Arial" w:cs="Arial"/>
                <w:b w:val="0"/>
                <w:bCs w:val="0"/>
                <w:sz w:val="26"/>
                <w:szCs w:val="26"/>
              </w:rPr>
            </w:pPr>
            <w:r>
              <w:rPr>
                <w:rFonts w:hAnsiTheme="minorBidi" w:ascii="Arial" w:eastAsia="Arial" w:cs="Arial"/>
                <w:bCs/>
                <w:sz w:val="26"/>
                <w:szCs w:val="26"/>
                <w:rtl/>
              </w:rPr>
              <w:t xml:space="preserve">ד.א.</w:t>
            </w:r>
            <w:r>
              <w:rPr>
                <w:rFonts w:hAnsiTheme="minorBidi" w:ascii="Arial" w:eastAsia="Arial" w:cs="Arial" w:hint="cs"/>
                <w:b w:val="0"/>
                <w:bCs w:val="0"/>
                <w:sz w:val="26"/>
                <w:szCs w:val="26"/>
                <w:rtl/>
              </w:rPr>
              <w:t xml:space="preserve">- </w:t>
            </w:r>
            <w:r>
              <w:rPr>
                <w:rFonts w:hAnsiTheme="minorBidi" w:ascii="Arial" w:eastAsia="Arial" w:cs="Arial"/>
                <w:b w:val="0"/>
                <w:bCs w:val="0"/>
                <w:sz w:val="26"/>
                <w:szCs w:val="26"/>
              </w:rPr>
              <w:t xml:space="preserve">noi7899@zahav.net.il</w:t>
            </w:r>
          </w:p>
          <w:p>
            <w:pPr>
              <w:spacing/>
              <w:rPr>
                <w:rFonts w:hAnsiTheme="minorBidi" w:ascii="Arial" w:eastAsia="Arial" w:cs="Arial"/>
                <w:b w:val="0"/>
                <w:bCs w:val="0"/>
                <w:sz w:val="26"/>
                <w:szCs w:val="26"/>
                <w:rtl/>
              </w:rPr>
            </w:pPr>
            <w:r>
              <w:rPr>
                <w:rFonts w:hAnsiTheme="minorBidi" w:ascii="Arial" w:eastAsia="Arial" w:cs="Arial"/>
                <w:bCs/>
                <w:sz w:val="26"/>
                <w:szCs w:val="26"/>
                <w:rtl/>
              </w:rPr>
              <w:t xml:space="preserve">טלפון</w:t>
            </w:r>
            <w:r>
              <w:rPr>
                <w:rFonts w:hAnsiTheme="minorBidi" w:ascii="Arial" w:eastAsia="Arial" w:cs="Arial" w:hint="cs"/>
                <w:b w:val="0"/>
                <w:bCs w:val="0"/>
                <w:sz w:val="26"/>
                <w:szCs w:val="26"/>
                <w:rtl/>
              </w:rPr>
              <w:t xml:space="preserve">- 050-7545268</w:t>
            </w:r>
          </w:p>
          <w:p>
            <w:pPr>
              <w:spacing/>
              <w:rPr>
                <w:rFonts w:hAnsiTheme="minorBidi" w:ascii="Arial" w:eastAsia="Arial" w:cs="Arial"/>
                <w:bCs/>
                <w:sz w:val="26"/>
                <w:szCs w:val="26"/>
                <w:rtl/>
              </w:rPr>
            </w:pPr>
            <w:r>
              <w:rPr>
                <w:rFonts w:hAnsiTheme="minorBidi" w:ascii="Arial" w:eastAsia="Arial" w:cs="Arial"/>
                <w:bCs/>
                <w:sz w:val="26"/>
                <w:szCs w:val="26"/>
                <w:rtl/>
              </w:rPr>
              <w:t xml:space="preserve">מצב משפחתי- נ+3</w:t>
            </w:r>
          </w:p>
          <w:p>
            <w:pPr>
              <w:spacing/>
              <w:rPr>
                <w:rFonts w:hAnsiTheme="minorBidi" w:ascii="Arial" w:eastAsia="Arial" w:cs="Arial"/>
                <w:b w:val="0"/>
                <w:bCs w:val="0"/>
                <w:rtl/>
              </w:rPr>
            </w:pPr>
          </w:p>
        </w:tc>
        <w:tc>
          <w:tcPr>
            <w:tcW w:type="dxa" w:w="72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/>
              <w:jc w:val="center"/>
              <w:rPr>
                <w:rFonts w:hAnsiTheme="minorBidi" w:ascii="Arial" w:eastAsia="Arial" w:cs="Arial"/>
                <w:b w:val="0"/>
                <w:bCs w:val="0"/>
                <w:sz w:val="48"/>
                <w:szCs w:val="48"/>
                <w:rtl/>
              </w:rPr>
            </w:pPr>
          </w:p>
          <w:p>
            <w:pPr>
              <w:spacing/>
              <w:jc w:val="center"/>
              <w:rPr>
                <w:rFonts w:hAnsiTheme="minorBidi" w:ascii="Arial" w:eastAsia="Arial" w:cs="Arial"/>
                <w:bCs/>
                <w:sz w:val="72"/>
                <w:szCs w:val="72"/>
                <w:rtl/>
              </w:rPr>
            </w:pPr>
            <w:r>
              <w:rPr>
                <w:rFonts w:hAnsiTheme="minorBidi" w:ascii="Arial" w:eastAsia="Arial" w:cs="Arial"/>
                <w:bCs/>
                <w:sz w:val="72"/>
                <w:szCs w:val="72"/>
                <w:rtl/>
              </w:rPr>
              <w:t xml:space="preserve">אהרון בטאשוילי</w:t>
            </w:r>
          </w:p>
        </w:tc>
      </w:tr>
      <w:tr>
        <w:trPr>
          <w:trHeight w:val="25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54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4C6E7" w:color="auto" w:val="clear"/>
          </w:tcPr>
          <w:p>
            <w:pPr>
              <w:spacing/>
              <w:rPr>
                <w:rFonts w:hAnsiTheme="minorBidi" w:ascii="Arial" w:eastAsia="Arial" w:cs="Arial"/>
                <w:bCs/>
                <w:sz w:val="28"/>
                <w:szCs w:val="28"/>
                <w:rtl/>
              </w:rPr>
            </w:pPr>
            <w:r>
              <w:rPr>
                <w:rFonts w:hAnsiTheme="minorBidi" w:ascii="Arial" w:eastAsia="Arial" w:cs="Arial"/>
                <w:bCs/>
                <w:sz w:val="28"/>
                <w:szCs w:val="28"/>
                <w:rtl/>
              </w:rPr>
              <w:t xml:space="preserve">קצת עלי</w:t>
            </w:r>
          </w:p>
        </w:tc>
        <w:tc>
          <w:tcPr>
            <w:tcW w:type="dxa" w:w="72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spacing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אני </w:t>
            </w:r>
            <w:r>
              <w:rPr>
                <w:rFonts w:cs="Typograph"/>
                <w:sz w:val="24"/>
                <w:szCs w:val="24"/>
                <w:rtl/>
              </w:rPr>
              <w:t xml:space="preserve">בעל ניסיון רב ועשיר כמנהל בחברות בתחומי הקמעונאות והלוגיסטיקה ב-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20</w:t>
            </w:r>
            <w:r>
              <w:rPr>
                <w:rFonts w:cs="Typograph"/>
                <w:sz w:val="24"/>
                <w:szCs w:val="24"/>
                <w:rtl/>
              </w:rPr>
              <w:t xml:space="preserve"> השנים האחרונות.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/>
                <w:sz w:val="24"/>
                <w:szCs w:val="24"/>
                <w:rtl/>
              </w:rPr>
              <w:t xml:space="preserve">במסגרת עבודתי, רכשתי ידע וכישורים בינאישיים גבוהים בכל הנוגע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לראייה אסטרטגית, יכולת ניתוח וקבלת החלטות מושכלת ומהירה,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ייזם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, מאורגן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אני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בעל יכולת תמרון ועמידה ביע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י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לות ובאיכות במצבי לחץ מורכבים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, תוך רתימת והנעת עובדים לתפוקות גבוהות ואיכותיות.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/>
                <w:sz w:val="24"/>
                <w:szCs w:val="24"/>
                <w:rtl/>
              </w:rPr>
              <w:t xml:space="preserve">אני בעל מוסר עבודה גבוה מאוד ואכפתיות, חרוץ, ובעל ראש גדו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ל,</w:t>
            </w:r>
            <w:r>
              <w:rPr>
                <w:rFonts w:cs="Typograph"/>
                <w:sz w:val="24"/>
                <w:szCs w:val="24"/>
              </w:rPr>
              <w:t xml:space="preserve">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מקצועי, אחראי ובעל כישורי למידה גבוהים ומהירים.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spacing/>
              <w:jc w:val="both"/>
              <w:rPr>
                <w:rFonts w:cs="Typograph"/>
                <w:sz w:val="24"/>
                <w:szCs w:val="24"/>
              </w:rPr>
            </w:pPr>
            <w:r>
              <w:rPr>
                <w:rFonts w:cs="Typograph"/>
                <w:sz w:val="24"/>
                <w:szCs w:val="24"/>
                <w:rtl/>
              </w:rPr>
              <w:t xml:space="preserve">לאחר שנים רבות של צבירת ידע וניסיון, אני מעוניין להמשיך ולצמוח ולהתפתח בתחומי הניהול הקמעונאי או הלוגיסטי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.</w:t>
            </w:r>
          </w:p>
          <w:p>
            <w:pPr>
              <w:spacing/>
              <w:rPr>
                <w:rFonts w:cs="Typograph"/>
                <w:sz w:val="24"/>
                <w:szCs w:val="24"/>
                <w:rtl/>
              </w:rPr>
            </w:pPr>
          </w:p>
        </w:tc>
      </w:tr>
      <w:tr>
        <w:trPr>
          <w:trHeight w:val="27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54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4C6E7" w:color="auto" w:val="clear"/>
          </w:tcPr>
          <w:p>
            <w:pPr>
              <w:spacing/>
              <w:rPr>
                <w:rFonts w:hAnsiTheme="minorBidi" w:ascii="Arial" w:eastAsia="Arial" w:cs="Arial"/>
                <w:b w:val="0"/>
                <w:bCs w:val="0"/>
                <w:sz w:val="28"/>
                <w:szCs w:val="28"/>
                <w:rtl/>
              </w:rPr>
            </w:pPr>
          </w:p>
          <w:p>
            <w:pPr>
              <w:spacing/>
              <w:rPr>
                <w:rFonts w:hAnsiTheme="minorBidi" w:ascii="Arial" w:eastAsia="Arial" w:cs="Arial"/>
                <w:bCs/>
                <w:sz w:val="28"/>
                <w:szCs w:val="28"/>
                <w:rtl/>
              </w:rPr>
            </w:pPr>
            <w:r>
              <w:rPr>
                <w:rFonts w:hAnsiTheme="minorBidi" w:ascii="Arial" w:eastAsia="Arial" w:cs="Arial" w:hint="cs"/>
                <w:bCs/>
                <w:sz w:val="28"/>
                <w:szCs w:val="28"/>
                <w:rtl/>
              </w:rPr>
              <w:t xml:space="preserve">ניסיון תעסוקתי</w:t>
            </w:r>
          </w:p>
        </w:tc>
        <w:tc>
          <w:tcPr>
            <w:tcW w:type="dxa" w:w="72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spacing/>
              <w:rPr>
                <w:rFonts w:hAnsiTheme="minorBidi" w:ascii="Arial" w:eastAsia="Arial" w:cs="Arial"/>
                <w:rtl/>
              </w:rPr>
            </w:pPr>
          </w:p>
          <w:p>
            <w:pPr>
              <w:spacing/>
              <w:jc w:val="both"/>
              <w:rPr>
                <w:rFonts w:cs="Typograph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מנהל לוגיסטיקה , 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</w:rPr>
              <w:t xml:space="preserve">CDSL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 (לשעבר 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כמיפל בע"מ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)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2011- עד היום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כמיפל בע"מ- מספק שירותי הלוגיסטיקה (המרלו"ג הגדול בארץ) לחברת סופרפארם.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ניהול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חטיבת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ה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הכנה (ליקוט),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ו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שיגור - צוות המונה כ-80 עובדים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ו6 ראשי צוותים.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ניהול הזמנות והפצה של סחורה עבור כ-290 סניפי סופרפארם, לרבות בקרת איכות, ליקוט איכותי, ביעילות ותוך עמידה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ב</w:t>
            </w:r>
            <w:r>
              <w:rPr>
                <w:rFonts w:cs="Typograph" w:hint="cs"/>
                <w:sz w:val="24"/>
                <w:szCs w:val="24"/>
              </w:rPr>
              <w:t xml:space="preserve">SLA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גבוה במיוחד.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הכשרת עובדים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(אוכלוסיות מגוונות ומאתגרות)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, חניכה, שימור וניהול לעמידה ביעדי ליקוט.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בניית תוכניות עבודה ויישום בפועל, ניהול תקציבי שכר ותגמול, איכות ליקוט מאתגרים.</w:t>
            </w:r>
          </w:p>
          <w:p>
            <w:pPr>
              <w:spacing/>
              <w:jc w:val="both"/>
              <w:rPr>
                <w:rFonts w:cs="Typograph"/>
                <w:b/>
                <w:bCs/>
                <w:sz w:val="24"/>
                <w:szCs w:val="24"/>
                <w:rtl/>
              </w:rPr>
            </w:pP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מצטיין חברה מספר פעמים.</w:t>
            </w:r>
          </w:p>
          <w:p>
            <w:pPr>
              <w:spacing/>
              <w:rPr>
                <w:b/>
                <w:bCs/>
                <w:rtl/>
              </w:rPr>
            </w:pPr>
          </w:p>
          <w:p>
            <w:pPr>
              <w:spacing/>
              <w:rPr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מנהל מתחמי דלק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וחנויות נוחות.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 xml:space="preserve"> 2011-2001 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/>
                <w:sz w:val="24"/>
                <w:szCs w:val="24"/>
                <w:rtl/>
              </w:rPr>
              <w:t xml:space="preserve">ניהלתי מספר מתחמי תחנות דלק מהגדולות בחברה לרבות חנויות נוחות</w:t>
            </w:r>
            <w:r>
              <w:rPr>
                <w:rFonts w:cs="Typograph"/>
                <w:sz w:val="24"/>
                <w:szCs w:val="24"/>
              </w:rPr>
              <w:t xml:space="preserve">. </w:t>
            </w:r>
            <w:r>
              <w:rPr>
                <w:rFonts w:cs="Typograph"/>
                <w:sz w:val="24"/>
                <w:szCs w:val="24"/>
                <w:rtl/>
              </w:rPr>
              <w:t xml:space="preserve">התפקיד כלל ניהול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קבוצות עובדים גדולות, </w:t>
            </w:r>
            <w:r>
              <w:rPr>
                <w:rFonts w:cs="Typograph"/>
                <w:sz w:val="24"/>
                <w:szCs w:val="24"/>
                <w:rtl/>
              </w:rPr>
              <w:t xml:space="preserve">לרבות גיוס, חניכה והכשרה, הנעה למכירות ועמידה ביעדים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. 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/>
                <w:sz w:val="24"/>
                <w:szCs w:val="24"/>
                <w:rtl/>
              </w:rPr>
              <w:t xml:space="preserve">ייזום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- גיוס לקוחות עסקיים ופרטיים</w:t>
            </w:r>
            <w:r>
              <w:rPr>
                <w:rFonts w:cs="Typograph"/>
                <w:sz w:val="24"/>
                <w:szCs w:val="24"/>
                <w:rtl/>
              </w:rPr>
              <w:t xml:space="preserve">, ניהול והובלת מבצעים ועבודה מול לקוחות תוך הקפדה על מתן שירות איכותי ואדיב תחת תנאי לחץ</w:t>
            </w:r>
            <w:r>
              <w:rPr>
                <w:rFonts w:cs="Typograph"/>
                <w:sz w:val="24"/>
                <w:szCs w:val="24"/>
              </w:rPr>
              <w:t xml:space="preserve">. 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בניית תוכניות עבודה, פיתוח , הטמעה וביצוע בפועל.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/>
                <w:sz w:val="24"/>
                <w:szCs w:val="24"/>
                <w:rtl/>
              </w:rPr>
              <w:t xml:space="preserve">כמו כן, ניהלתי במתחמי התחנה חנות נוחות שכללה בין היתר ניהול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קופות</w:t>
            </w:r>
            <w:r>
              <w:rPr>
                <w:rFonts w:cs="Typograph"/>
                <w:sz w:val="24"/>
                <w:szCs w:val="24"/>
                <w:rtl/>
              </w:rPr>
              <w:t xml:space="preserve"> הזמנות ומלאי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</w:t>
            </w:r>
            <w:r>
              <w:rPr>
                <w:rFonts w:cs="Typograph"/>
                <w:sz w:val="24"/>
                <w:szCs w:val="24"/>
                <w:rtl/>
              </w:rPr>
              <w:t xml:space="preserve">ציוד, דוחות רווח והפסד, אחסון אפקטיבי במחסן מוצרי המכר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משא ומתן וניהול </w:t>
            </w:r>
            <w:r>
              <w:rPr>
                <w:rFonts w:cs="Typograph"/>
                <w:sz w:val="24"/>
                <w:szCs w:val="24"/>
                <w:rtl/>
              </w:rPr>
              <w:t xml:space="preserve">ספקים</w:t>
            </w:r>
            <w:r>
              <w:rPr>
                <w:rFonts w:cs="Typograph"/>
                <w:sz w:val="24"/>
                <w:szCs w:val="24"/>
              </w:rPr>
              <w:t xml:space="preserve">.</w:t>
            </w:r>
          </w:p>
          <w:p>
            <w:pPr>
              <w:spacing/>
              <w:jc w:val="both"/>
              <w:rPr>
                <w:rFonts w:cs="Typograph"/>
                <w:sz w:val="24"/>
                <w:szCs w:val="24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spacing w:after="200"/>
              <w:rPr>
                <w:rFonts w:cs="Typograph"/>
                <w:sz w:val="24"/>
                <w:szCs w:val="24"/>
                <w:u w:val="single"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מצטיין חברה לאורך תקופה</w:t>
            </w:r>
          </w:p>
          <w:p>
            <w:pPr>
              <w:pStyle w:val="a4"/>
              <w:numPr>
                <w:ilvl w:val="0"/>
                <w:numId w:val="3"/>
              </w:numPr>
              <w:spacing w:after="200"/>
              <w:rPr>
                <w:rFonts w:cs="Typograph"/>
                <w:b/>
                <w:bCs/>
                <w:sz w:val="24"/>
                <w:szCs w:val="24"/>
                <w:u w:val="single"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מנהל הכשרה מרחבי</w:t>
            </w:r>
          </w:p>
          <w:p>
            <w:pPr>
              <w:pStyle w:val="a4"/>
              <w:numPr>
                <w:ilvl w:val="0"/>
                <w:numId w:val="3"/>
              </w:numPr>
              <w:spacing w:after="200"/>
              <w:rPr>
                <w:rFonts w:cs="Typograph"/>
                <w:b/>
                <w:bCs/>
                <w:sz w:val="24"/>
                <w:szCs w:val="24"/>
                <w:u w:val="single"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ממונה בטיחות מטעם החברה</w:t>
            </w:r>
          </w:p>
          <w:p>
            <w:pPr>
              <w:spacing w:after="200" w:line="360" w:lineRule="auto"/>
              <w:rPr>
                <w:rFonts w:cs="Typograph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טכנאי בד"ס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, 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אורכית תקשורת בע"מ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. </w:t>
            </w: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1999-2002</w:t>
            </w:r>
          </w:p>
          <w:p>
            <w:pPr>
              <w:spacing w:after="200" w:line="360" w:lineRule="auto"/>
              <w:rPr>
                <w:rFonts w:cs="Typograph"/>
                <w:b/>
                <w:bCs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, הרכבות מכאניות, ביקורות סופיות במודמים לבזק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.</w:t>
            </w:r>
          </w:p>
        </w:tc>
      </w:tr>
      <w:tr>
        <w:trPr>
          <w:trHeight w:val="25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54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4C6E7" w:color="auto" w:val="clear"/>
          </w:tcPr>
          <w:p>
            <w:pPr>
              <w:spacing w:line="360" w:lineRule="auto"/>
              <w:rPr>
                <w:rFonts w:cs="Typograph"/>
                <w:b w:val="0"/>
                <w:bCs w:val="0"/>
                <w:sz w:val="24"/>
                <w:szCs w:val="24"/>
                <w:rtl/>
              </w:rPr>
            </w:pPr>
          </w:p>
          <w:p>
            <w:pPr>
              <w:spacing w:line="360" w:lineRule="auto"/>
              <w:rPr>
                <w:rFonts w:cs="Typograph"/>
                <w:b w:val="0"/>
                <w:bCs w:val="0"/>
                <w:sz w:val="24"/>
                <w:szCs w:val="24"/>
                <w:rtl/>
              </w:rPr>
            </w:pPr>
          </w:p>
          <w:p>
            <w:pPr>
              <w:spacing w:line="360" w:lineRule="auto"/>
              <w:rPr>
                <w:rFonts w:cs="Typograph"/>
                <w:bCs/>
                <w:sz w:val="24"/>
                <w:szCs w:val="24"/>
                <w:rtl/>
              </w:rPr>
            </w:pPr>
            <w:r>
              <w:rPr>
                <w:rFonts w:cs="Typograph" w:hint="cs"/>
                <w:bCs/>
                <w:sz w:val="24"/>
                <w:szCs w:val="24"/>
                <w:rtl/>
              </w:rPr>
              <w:t xml:space="preserve">שירות צבאי</w:t>
            </w:r>
          </w:p>
        </w:tc>
        <w:tc>
          <w:tcPr>
            <w:tcW w:type="dxa" w:w="72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spacing w:line="360" w:lineRule="auto"/>
              <w:rPr>
                <w:rFonts w:hAnsiTheme="minorBidi" w:ascii="Arial" w:eastAsia="Arial" w:cs="Arial"/>
                <w:rtl/>
              </w:rPr>
            </w:pPr>
          </w:p>
          <w:p>
            <w:pPr>
              <w:spacing w:line="360" w:lineRule="auto"/>
              <w:rPr>
                <w:rFonts w:hAnsiTheme="minorBidi" w:ascii="Arial" w:eastAsia="Arial" w:cs="Arial"/>
                <w:rtl/>
              </w:rPr>
            </w:pPr>
          </w:p>
          <w:p>
            <w:pPr>
              <w:spacing w:line="360" w:lineRule="auto"/>
              <w:rPr>
                <w:rFonts w:cs="Typograph"/>
                <w:b/>
                <w:bCs/>
                <w:sz w:val="24"/>
                <w:szCs w:val="24"/>
                <w:rtl/>
              </w:rPr>
            </w:pP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1994-1998</w:t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-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שירות קבע-  מנהל עבודה בטיסת קרב.  ניהול ותפעול טייסת בדת"ק כוננות. ניהול צוות של כ-20 עובדים.</w:t>
            </w:r>
            <w:r>
              <w:br/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מצטיין חייל האוויר- בית נשיא המדינה.</w:t>
            </w:r>
            <w:r>
              <w:br/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1991-1994-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שירות סדיר- ראש צוות בטייסת כוננות.</w:t>
            </w:r>
            <w:r>
              <w:br/>
            </w:r>
            <w:r>
              <w:rPr>
                <w:rFonts w:cs="Typograph" w:hint="cs"/>
                <w:sz w:val="24"/>
                <w:szCs w:val="24"/>
                <w:rtl/>
              </w:rPr>
              <w:t xml:space="preserve">חשמלאי מערכות מטוסים, אחראי על צוות של 20 עובדים.</w:t>
            </w:r>
          </w:p>
          <w:p>
            <w:pPr>
              <w:spacing w:line="360" w:lineRule="auto"/>
              <w:rPr>
                <w:rFonts w:hAnsiTheme="minorBidi" w:ascii="Arial" w:eastAsia="Arial" w:cs="Arial"/>
                <w:rtl/>
              </w:rPr>
            </w:pPr>
          </w:p>
        </w:tc>
      </w:tr>
      <w:tr>
        <w:trPr>
          <w:trHeight w:val="25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type="dxa" w:w="354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B4C6E7" w:color="auto" w:val="clear"/>
          </w:tcPr>
          <w:p>
            <w:pPr>
              <w:spacing w:line="360" w:lineRule="auto"/>
              <w:rPr>
                <w:rFonts w:cs="Typograph"/>
                <w:b w:val="0"/>
                <w:bCs w:val="0"/>
                <w:sz w:val="24"/>
                <w:szCs w:val="24"/>
                <w:rtl/>
              </w:rPr>
            </w:pPr>
          </w:p>
          <w:p>
            <w:pPr>
              <w:spacing w:line="360" w:lineRule="auto"/>
              <w:rPr>
                <w:rFonts w:cs="Typograph"/>
                <w:bCs/>
                <w:sz w:val="24"/>
                <w:szCs w:val="24"/>
                <w:rtl/>
              </w:rPr>
            </w:pPr>
            <w:r>
              <w:rPr>
                <w:rFonts w:cs="Typograph" w:hint="cs"/>
                <w:bCs/>
                <w:sz w:val="24"/>
                <w:szCs w:val="24"/>
                <w:rtl/>
              </w:rPr>
              <w:t xml:space="preserve">השכלה וכישורים נוספים</w:t>
            </w:r>
          </w:p>
        </w:tc>
        <w:tc>
          <w:tcPr>
            <w:tcW w:type="dxa" w:w="72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spacing w:line="360" w:lineRule="auto"/>
              <w:rPr>
                <w:rFonts w:cs="Typograph"/>
                <w:sz w:val="24"/>
                <w:szCs w:val="24"/>
                <w:rtl/>
              </w:rPr>
            </w:pPr>
            <w:r>
              <w:br/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2011-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קורס קמעונא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ות</w:t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מטעם </w:t>
            </w:r>
            <w:r>
              <w:rPr>
                <w:rFonts w:cs="Typograph"/>
                <w:sz w:val="24"/>
                <w:szCs w:val="24"/>
              </w:rPr>
              <w:t xml:space="preserve">Sinergia</w:t>
            </w:r>
            <w:r>
              <w:br/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1999-2000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- לימודי טכנאי אלקטרוניקה, תקשורת, </w:t>
            </w:r>
            <w:r>
              <w:rPr>
                <w:rFonts w:cs="Typograph" w:hint="cs"/>
                <w:sz w:val="24"/>
                <w:szCs w:val="24"/>
              </w:rPr>
              <w:t xml:space="preserve">RF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-  "קרית נמיר"- חולון.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בעל תעודת טכנאי אלקטרוניקה.</w:t>
            </w:r>
            <w:r>
              <w:br/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1987-1991-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בוגר תיכון ימי אשדוד- מגמת חשמל ואקלטרוניקה. </w:t>
            </w:r>
          </w:p>
          <w:p>
            <w:pPr>
              <w:spacing w:line="360" w:lineRule="auto"/>
              <w:rPr>
                <w:rFonts w:cs="Typograph"/>
                <w:sz w:val="24"/>
                <w:szCs w:val="24"/>
              </w:rPr>
            </w:pPr>
            <w:r>
              <w:br/>
            </w:r>
            <w:r>
              <w:rPr>
                <w:rFonts w:cs="Typograph" w:hint="cs"/>
                <w:sz w:val="24"/>
                <w:szCs w:val="24"/>
                <w:rtl/>
              </w:rPr>
              <w:t xml:space="preserve">בעל 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ידע רב לרבות, חומרה, רשתות, שרתים, </w:t>
            </w:r>
            <w:r>
              <w:rPr>
                <w:rFonts w:cs="Typograph" w:hint="cs"/>
                <w:sz w:val="24"/>
                <w:szCs w:val="24"/>
              </w:rPr>
              <w:t xml:space="preserve">OFFICE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,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</w:t>
            </w:r>
            <w:r>
              <w:rPr>
                <w:rFonts w:cs="Typograph" w:hint="cs"/>
                <w:sz w:val="24"/>
                <w:szCs w:val="24"/>
              </w:rPr>
              <w:t xml:space="preserve">WMS</w:t>
            </w:r>
            <w:r>
              <w:rPr>
                <w:rFonts w:cs="Typograph" w:hint="cs"/>
                <w:b/>
                <w:bCs/>
                <w:sz w:val="24"/>
                <w:szCs w:val="24"/>
                <w:rtl/>
              </w:rPr>
              <w:t xml:space="preserve">,</w:t>
            </w:r>
            <w:r>
              <w:rPr>
                <w:rFonts w:cs="Typograph" w:hint="cs"/>
                <w:sz w:val="24"/>
                <w:szCs w:val="24"/>
                <w:rtl/>
              </w:rPr>
              <w:t xml:space="preserve"> </w:t>
            </w:r>
            <w:r>
              <w:rPr>
                <w:rFonts w:cs="Typograph" w:hint="cs"/>
                <w:sz w:val="24"/>
                <w:szCs w:val="24"/>
              </w:rPr>
              <w:t xml:space="preserve">AS</w:t>
            </w:r>
            <w:r>
              <w:rPr>
                <w:rFonts w:cs="Typograph"/>
                <w:sz w:val="24"/>
                <w:szCs w:val="24"/>
              </w:rPr>
              <w:t xml:space="preserve">400</w:t>
            </w:r>
          </w:p>
          <w:p>
            <w:pPr>
              <w:spacing w:line="360" w:lineRule="auto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b/>
                <w:bCs/>
                <w:sz w:val="24"/>
                <w:szCs w:val="24"/>
                <w:u w:val="single"/>
                <w:rtl/>
              </w:rPr>
              <w:t xml:space="preserve">שפות:</w:t>
            </w:r>
            <w:r>
              <w:br/>
            </w:r>
            <w:r>
              <w:rPr>
                <w:rFonts w:cs="Typograph" w:hint="cs"/>
                <w:sz w:val="24"/>
                <w:szCs w:val="24"/>
                <w:rtl/>
              </w:rPr>
              <w:t xml:space="preserve">עברית, אנגלית</w:t>
            </w:r>
          </w:p>
          <w:p>
            <w:pPr>
              <w:spacing w:line="360" w:lineRule="auto"/>
              <w:rPr>
                <w:rFonts w:cs="Typograph"/>
                <w:sz w:val="24"/>
                <w:szCs w:val="24"/>
                <w:rtl/>
              </w:rPr>
            </w:pPr>
            <w:r>
              <w:rPr>
                <w:rFonts w:cs="Typograph" w:hint="cs"/>
                <w:sz w:val="24"/>
                <w:szCs w:val="24"/>
                <w:rtl/>
              </w:rPr>
              <w:t xml:space="preserve">במידת הצורך ניתן לקבל המלצות.</w:t>
            </w:r>
          </w:p>
        </w:tc>
      </w:tr>
    </w:tbl>
    <w:p>
      <w:pPr>
        <w:spacing/>
        <w:rPr>
          <w:rFonts w:hAnsiTheme="minorBidi" w:ascii="Arial" w:eastAsia="Arial" w:cs="Arial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ypograph">
    <w:altName w:val="Arial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6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AA5A687"/>
  <w15:chartTrackingRefBased xmlns:w15="http://schemas.microsoft.com/office/word/2012/wordml"/>
  <w15:docId xmlns:w15="http://schemas.microsoft.com/office/word/2012/wordml" w15:val="{DE688EEF-867C-4A40-8C8F-1069E8019ED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6" w:customStyle="1">
    <w:name w:val="List Table 6 Colorful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" w:customStyle="1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5FHX6" Type="http://schemas.openxmlformats.org/officeDocument/2006/relationships/image" Target="media/6CD8D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253</TotalTime>
  <Pages>2</Pages>
  <Words>411</Words>
  <Characters>2056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sigal.batashvili@gmail.com</dc:creator>
  <cp:keywords/>
  <dc:description/>
  <cp:lastModifiedBy>sigal.batashvili@gmail.com</cp:lastModifiedBy>
  <cp:revision>12</cp:revision>
  <dcterms:created xsi:type="dcterms:W3CDTF">2021-08-30T17:34:00Z</dcterms:created>
  <dcterms:modified xsi:type="dcterms:W3CDTF">2023-04-27T16:45:00Z</dcterms:modified>
</cp:coreProperties>
</file>