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099"/>
                    <pic:cNvPicPr/>
                  </pic:nvPicPr>
                  <pic:blipFill>
                    <a:blip xmlns:r="http://schemas.openxmlformats.org/officeDocument/2006/relationships" r:embed="rIdH33NG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אופק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אל מלך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15/8/2001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 העין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0509389045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212071468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19ofek96@gmail.com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"בגין".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2022 – 2022 – </w:t>
      </w:r>
      <w:r>
        <w:rPr>
          <w:b/>
          <w:bCs/>
          <w:noProof/>
          <w:sz w:val="18"/>
          <w:szCs w:val="18"/>
          <w:rtl/>
        </w:rPr>
        <w:t>back office</w:t>
      </w:r>
      <w:r>
        <w:rPr>
          <w:noProof/>
          <w:sz w:val="18"/>
          <w:szCs w:val="18"/>
          <w:rtl/>
        </w:rPr>
        <w:t xml:space="preserve">, כלמוביל 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SAP,Excel,Outlook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2022-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מטמון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בוחנת תחמושת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התפקיד דרש הנעת אנשים ומשימות והתמודדות עם מצבי לחץ מורכבים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לוגיסטית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אחראיות על מספר רב של משימות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תמיכה במפקדיי במידת הצורך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התנדבות בהדרכת נוער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H33NG3" Type="http://schemas.openxmlformats.org/officeDocument/2006/relationships/image" Target="media/N5JL7Z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