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567"/>
            <a:graphic xmlns:a="http://schemas.openxmlformats.org/drawingml/2006/main">
              <a:graphicData uri="http://schemas.openxmlformats.org/drawingml/2006/picture">
                <pic:pic xmlns:pic="http://schemas.openxmlformats.org/drawingml/2006/picture">
                  <pic:nvPicPr>
                    <pic:cNvPr name="" id="167079"/>
                    <pic:cNvPicPr/>
                  </pic:nvPicPr>
                  <pic:blipFill>
                    <a:blip xmlns:r="http://schemas.openxmlformats.org/officeDocument/2006/relationships" r:embed="rIdKFBGXR"/>
                    <a:stretch>
                      <a:fillRect/>
                    </a:stretch>
                  </pic:blipFill>
                  <pic:spPr>
                    <a:xfrm>
                      <a:off y="0" x="0"/>
                      <a:ext cy="400000" cx="400000"/>
                    </a:xfrm>
                    <a:prstGeom prst="rect">
                      <a:avLst/>
                    </a:prstGeom>
                  </pic:spPr>
                </pic:pic>
              </a:graphicData>
            </a:graphic>
          </wp:anchor>
        </w:drawing>
      </w:r>
    </w:p>
    <w:p>
      <w:pPr>
        <w:bidi/>
        <w:spacing w:after="0" w:line="300" w:lineRule="auto"/>
        <w:ind w:right="-851"/>
        <w:jc w:val="center"/>
        <w:rPr>
          <w:rFonts w:ascii="Arial" w:eastAsia="Arial" w:hAnsi="Arial" w:cs="Arial"/>
          <w:b/>
          <w:bCs/>
          <w:sz w:val="34"/>
          <w:szCs w:val="34"/>
        </w:rPr>
      </w:pPr>
      <w:r>
        <w:rPr>
          <w:rFonts w:ascii="Arial" w:eastAsia="Arial" w:hAnsi="Arial" w:cs="Arial"/>
          <w:b/>
          <w:bCs/>
          <w:sz w:val="34"/>
          <w:szCs w:val="34"/>
          <w:rtl/>
        </w:rPr>
        <w:t xml:space="preserve">אלכסנדר</w:t>
      </w:r>
      <w:r>
        <w:rPr>
          <w:rFonts w:ascii="Arial" w:eastAsia="Arial" w:hAnsi="Arial" w:cs="Arial"/>
          <w:b/>
          <w:bCs/>
          <w:sz w:val="34"/>
          <w:szCs w:val="34"/>
        </w:rPr>
        <w:t xml:space="preserve">  </w:t>
      </w:r>
      <w:r>
        <w:rPr>
          <w:rFonts w:ascii="Arial" w:eastAsia="Arial" w:hAnsi="Arial" w:cs="Arial"/>
          <w:b/>
          <w:bCs/>
          <w:sz w:val="34"/>
          <w:szCs w:val="34"/>
          <w:rtl/>
        </w:rPr>
        <w:t xml:space="preserve">לזבניק</w:t>
      </w:r>
    </w:p>
    <w:p>
      <w:pPr>
        <w:bidi/>
        <w:spacing w:after="0" w:line="300" w:lineRule="auto"/>
        <w:ind w:right="-851"/>
        <w:jc w:val="center"/>
        <w:rPr>
          <w:rFonts w:ascii="Arial" w:eastAsia="Arial" w:hAnsi="Arial" w:cs="Arial"/>
          <w:sz w:val="21"/>
          <w:szCs w:val="21"/>
          <w:rtl/>
          <w:lang w:val="en-US"/>
        </w:rPr>
      </w:pPr>
      <w:r>
        <w:rPr>
          <w:rFonts w:ascii="Arial" w:eastAsia="Arial" w:hAnsi="Arial" w:cs="Arial" w:hint="cs"/>
          <w:sz w:val="21"/>
          <w:szCs w:val="21"/>
          <w:rtl/>
        </w:rPr>
        <w:t xml:space="preserve">מגורים: ר</w:t>
      </w:r>
      <w:r>
        <w:rPr>
          <w:rFonts w:ascii="Arial" w:eastAsia="Arial" w:hAnsi="Arial" w:cs="Arial"/>
          <w:sz w:val="21"/>
          <w:szCs w:val="21"/>
          <w:rtl/>
        </w:rPr>
        <w:t xml:space="preserve">אשון</w:t>
      </w:r>
      <w:r>
        <w:rPr>
          <w:rFonts w:ascii="Arial" w:eastAsia="Arial" w:hAnsi="Arial" w:cs="Arial"/>
          <w:sz w:val="21"/>
          <w:szCs w:val="21"/>
        </w:rPr>
        <w:t xml:space="preserve"> </w:t>
      </w:r>
      <w:r>
        <w:rPr>
          <w:rFonts w:ascii="Arial" w:eastAsia="Arial" w:hAnsi="Arial" w:cs="Arial"/>
          <w:sz w:val="21"/>
          <w:szCs w:val="21"/>
          <w:rtl/>
        </w:rPr>
        <w:t xml:space="preserve">לציון</w:t>
      </w:r>
      <w:r>
        <w:rPr>
          <w:rFonts w:ascii="Arial" w:eastAsia="Arial" w:hAnsi="Arial" w:cs="Arial"/>
          <w:sz w:val="21"/>
          <w:szCs w:val="21"/>
        </w:rPr>
        <w:t xml:space="preserve"> </w:t>
      </w:r>
      <w:r>
        <w:rPr>
          <w:rFonts w:ascii="Arial" w:eastAsia="Arial" w:hAnsi="Arial" w:cs="Arial" w:hint="cs"/>
          <w:sz w:val="21"/>
          <w:szCs w:val="21"/>
          <w:rtl/>
        </w:rPr>
        <w:t xml:space="preserve">| </w:t>
      </w:r>
      <w:r>
        <w:rPr>
          <w:rFonts w:ascii="Arial" w:eastAsia="Arial" w:hAnsi="Arial" w:cs="Arial"/>
          <w:sz w:val="21"/>
          <w:szCs w:val="21"/>
        </w:rPr>
        <w:t xml:space="preserve"> </w:t>
      </w:r>
      <w:r>
        <w:rPr>
          <w:rFonts w:ascii="Arial" w:eastAsia="Arial" w:hAnsi="Arial" w:cs="Arial" w:hint="cs"/>
          <w:sz w:val="21"/>
          <w:szCs w:val="21"/>
          <w:rtl/>
        </w:rPr>
        <w:t xml:space="preserve">יליד 1980, נשוי+</w:t>
      </w:r>
      <w:r>
        <w:rPr>
          <w:rFonts w:ascii="Arial" w:eastAsia="Arial" w:hAnsi="Arial" w:cs="Arial" w:hint="cs"/>
          <w:sz w:val="21"/>
          <w:szCs w:val="21"/>
          <w:rtl/>
        </w:rPr>
        <w:t xml:space="preserve">4</w:t>
      </w:r>
      <w:r>
        <w:rPr>
          <w:rFonts w:ascii="Arial" w:eastAsia="Arial" w:hAnsi="Arial" w:cs="Arial" w:hint="cs"/>
          <w:sz w:val="21"/>
          <w:szCs w:val="21"/>
          <w:rtl/>
        </w:rPr>
        <w:t xml:space="preserve"> | ת.ז: | </w:t>
      </w:r>
      <w:r>
        <w:rPr>
          <w:rFonts w:ascii="Arial" w:eastAsia="Arial" w:hAnsi="Arial" w:cs="Arial"/>
          <w:sz w:val="21"/>
          <w:szCs w:val="21"/>
        </w:rPr>
        <w:t xml:space="preserve"> 320911811</w:t>
      </w:r>
      <w:r>
        <w:rPr>
          <w:rFonts w:ascii="Arial" w:eastAsia="Arial" w:hAnsi="Arial" w:cs="Arial" w:hint="cs"/>
          <w:sz w:val="21"/>
          <w:szCs w:val="21"/>
          <w:rtl/>
        </w:rPr>
        <w:t xml:space="preserve"> | </w:t>
      </w:r>
      <w:r>
        <w:rPr>
          <w:rFonts w:ascii="Arial" w:eastAsia="Arial" w:hAnsi="Arial" w:cs="Arial"/>
          <w:b/>
          <w:bCs/>
          <w:sz w:val="21"/>
          <w:szCs w:val="21"/>
          <w:lang w:val="en-US"/>
        </w:rPr>
        <w:t xml:space="preserve">054-8171242</w:t>
      </w:r>
      <w:r>
        <w:rPr>
          <w:rFonts w:ascii="Arial" w:eastAsia="Arial" w:hAnsi="Arial" w:cs="Arial" w:hint="cs"/>
          <w:sz w:val="21"/>
          <w:szCs w:val="21"/>
          <w:rtl/>
          <w:lang w:val="en-US"/>
        </w:rPr>
        <w:t xml:space="preserve"> | </w:t>
      </w:r>
      <w:hyperlink r:id="rId1" w:history="1">
        <w:r>
          <w:rPr>
            <w:rStyle w:val="Hyperlink"/>
            <w:rFonts w:ascii="Arial" w:eastAsia="Arial" w:hAnsi="Arial" w:cs="Arial"/>
            <w:sz w:val="21"/>
            <w:szCs w:val="21"/>
          </w:rPr>
          <w:t xml:space="preserve">alecko92@hotmail.com</w:t>
        </w:r>
      </w:hyperlink>
      <w:r>
        <w:rPr>
          <w:rFonts w:ascii="Arial" w:eastAsia="Arial" w:hAnsi="Arial" w:cs="Arial"/>
          <w:sz w:val="21"/>
          <w:szCs w:val="21"/>
          <w:lang w:val="en-US"/>
        </w:rPr>
        <w:t xml:space="preserve"> </w:t>
      </w:r>
    </w:p>
    <w:p>
      <w:pPr>
        <w:bidi/>
        <w:spacing w:after="0" w:line="300" w:lineRule="auto"/>
        <w:ind w:right="-851"/>
        <w:rPr>
          <w:rFonts w:ascii="Arial" w:eastAsia="Arial" w:hAnsi="Arial" w:cs="Arial"/>
          <w:sz w:val="21"/>
          <w:szCs w:val="21"/>
        </w:rPr>
      </w:pPr>
      <w:r>
        <w:rPr>
          <w:rFonts w:ascii="Arial" w:eastAsia="Arial" w:hAnsi="Arial" w:cs="Arial"/>
          <w:noProof/>
          <w:sz w:val="21"/>
          <w:szCs w:val="21"/>
          <w:lang w:val="en-US" w:eastAsia="en-US"/>
        </w:rPr>
        <w:pict xmlns:w="http://schemas.openxmlformats.org/wordprocessingml/2006/main">
          <v:shapetype xmlns:o="urn:schemas-microsoft-com:office:office" xmlns:w14="http://schemas.microsoft.com/office/word/2010/wordml" xmlns:v="urn:schemas-microsoft-com:vml" w14:anchorId="091C5EC1" id="_x0000_t32" coordsize="21600,21600" o:spt="32" o:oned="t" path="m,l21600,21600e" filled="f">
            <v:path arrowok="t" fillok="f" o:connecttype="none"/>
            <o:lock v:ext="edit" shapetype="t"/>
          </v:shapetype>
          <v:shape xmlns:o="urn:schemas-microsoft-com:office:office" xmlns:v="urn:schemas-microsoft-com:vml" id=" 2" o:spid="_x0000_s1026" type="#_x0000_t32" style="position:absolute;left:0;text-align:left;margin-left:-66.45pt;margin-top:20.85pt;width:549.75pt;height:0;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" strokecolor="#8eaadb" strokeweight="2.5pt">
            <o:lock v:ext="edit" shapetype="f"/>
          </v:shape>
        </w:pict>
      </w:r>
    </w:p>
    <w:p>
      <w:pPr>
        <w:bidi/>
        <w:spacing w:after="0" w:line="300" w:lineRule="auto"/>
        <w:ind w:right="-851"/>
        <w:rPr>
          <w:rFonts w:ascii="Arial" w:eastAsia="Arial" w:hAnsi="Arial" w:cs="Arial"/>
          <w:sz w:val="21"/>
          <w:szCs w:val="21"/>
        </w:rPr>
      </w:pPr>
    </w:p>
    <w:p>
      <w:pPr>
        <w:widowControl w:val="false"/>
        <w:bidi/>
        <w:spacing w:after="0" w:line="300" w:lineRule="auto"/>
        <w:ind w:left="320" w:right="-1276"/>
        <w:jc w:val="both"/>
        <w:rPr>
          <w:rFonts w:ascii="Arial" w:eastAsia="Arial" w:hAnsi="Arial" w:cs="Arial"/>
          <w:b/>
          <w:bCs/>
          <w:sz w:val="21"/>
          <w:szCs w:val="21"/>
        </w:rPr>
      </w:pPr>
    </w:p>
    <w:p>
      <w:pPr>
        <w:widowControl w:val="false"/>
        <w:numPr>
          <w:ilvl w:val="0"/>
          <w:numId w:val="8"/>
        </w:numPr>
        <w:bidi/>
        <w:spacing w:after="0" w:line="300" w:lineRule="auto"/>
        <w:ind w:left="320" w:right="-1276" w:hanging="283"/>
        <w:jc w:val="both"/>
        <w:rPr>
          <w:rFonts w:ascii="Arial" w:eastAsia="Arial" w:hAnsi="Arial" w:cs="Arial"/>
          <w:b/>
          <w:bCs/>
          <w:sz w:val="21"/>
          <w:szCs w:val="21"/>
        </w:rPr>
      </w:pPr>
      <w:r>
        <w:rPr>
          <w:rFonts w:ascii="Arial" w:eastAsia="Arial" w:hAnsi="Arial" w:cs="Arial" w:hint="cs"/>
          <w:b/>
          <w:bCs/>
          <w:sz w:val="21"/>
          <w:szCs w:val="21"/>
          <w:rtl/>
        </w:rPr>
        <w:t xml:space="preserve">בעל </w:t>
      </w:r>
      <w:r>
        <w:rPr>
          <w:rFonts w:ascii="Arial" w:eastAsia="Arial" w:hAnsi="Arial" w:cs="Arial" w:hint="cs"/>
          <w:b/>
          <w:bCs/>
          <w:sz w:val="21"/>
          <w:szCs w:val="21"/>
          <w:rtl/>
        </w:rPr>
        <w:t xml:space="preserve">ניסיון </w:t>
      </w:r>
      <w:r>
        <w:rPr>
          <w:rFonts w:ascii="Arial" w:eastAsia="Arial" w:hAnsi="Arial" w:cs="Arial" w:hint="cs"/>
          <w:b/>
          <w:bCs/>
          <w:sz w:val="21"/>
          <w:szCs w:val="21"/>
          <w:rtl/>
        </w:rPr>
        <w:t xml:space="preserve">בניהול תפעול לוגיסטי </w:t>
      </w:r>
      <w:r>
        <w:rPr>
          <w:rFonts w:ascii="Arial" w:eastAsia="Arial" w:hAnsi="Arial" w:cs="Arial" w:hint="cs"/>
          <w:b/>
          <w:bCs/>
          <w:sz w:val="21"/>
          <w:szCs w:val="21"/>
          <w:rtl/>
        </w:rPr>
        <w:t xml:space="preserve">הכולל </w:t>
      </w:r>
      <w:r>
        <w:rPr>
          <w:rFonts w:ascii="Arial" w:eastAsia="Arial" w:hAnsi="Arial" w:cs="Arial" w:hint="cs"/>
          <w:b/>
          <w:bCs/>
          <w:sz w:val="21"/>
          <w:szCs w:val="21"/>
          <w:rtl/>
        </w:rPr>
        <w:t xml:space="preserve">בנית תוכניות עבודה והנעת תהליכים ועובדים לעמידה ביעדים ולוחות הזמנים.</w:t>
      </w:r>
    </w:p>
    <w:p>
      <w:pPr>
        <w:widowControl w:val="false"/>
        <w:numPr>
          <w:ilvl w:val="0"/>
          <w:numId w:val="8"/>
        </w:numPr>
        <w:bidi/>
        <w:spacing w:after="0" w:line="300" w:lineRule="auto"/>
        <w:ind w:left="320" w:right="-1276" w:hanging="283"/>
        <w:jc w:val="both"/>
        <w:rPr>
          <w:rFonts w:ascii="Arial" w:eastAsia="Arial" w:hAnsi="Arial" w:cs="Arial"/>
          <w:b/>
          <w:bCs/>
          <w:sz w:val="21"/>
          <w:szCs w:val="21"/>
          <w:rtl/>
        </w:rPr>
      </w:pPr>
      <w:r>
        <w:rPr>
          <w:rFonts w:ascii="Arial" w:eastAsia="Arial" w:hAnsi="Arial" w:cs="Arial" w:hint="cs"/>
          <w:b/>
          <w:bCs/>
          <w:sz w:val="21"/>
          <w:szCs w:val="21"/>
          <w:rtl/>
        </w:rPr>
        <w:t xml:space="preserve">ניסיון בניהול מלאי ומחסנים (קליטה/ אחסנה/ ליקוט/ הנפקה), ניהול ספירות מלאי לצד בנית קווי תובלה יעילים .</w:t>
      </w:r>
    </w:p>
    <w:p>
      <w:pPr>
        <w:widowControl w:val="false"/>
        <w:numPr>
          <w:ilvl w:val="0"/>
          <w:numId w:val="8"/>
        </w:numPr>
        <w:bidi/>
        <w:spacing w:after="0" w:line="300" w:lineRule="auto"/>
        <w:ind w:left="320" w:right="-1276" w:hanging="283"/>
        <w:jc w:val="both"/>
        <w:rPr>
          <w:rFonts w:ascii="Arial" w:eastAsia="Arial" w:hAnsi="Arial" w:cs="Arial"/>
          <w:b/>
          <w:bCs/>
          <w:sz w:val="21"/>
          <w:szCs w:val="21"/>
        </w:rPr>
      </w:pPr>
      <w:r>
        <w:rPr>
          <w:rFonts w:ascii="Arial" w:eastAsia="Arial" w:hAnsi="Arial" w:cs="Arial" w:hint="cs"/>
          <w:b/>
          <w:bCs/>
          <w:sz w:val="21"/>
          <w:szCs w:val="21"/>
          <w:rtl/>
        </w:rPr>
        <w:t xml:space="preserve">גיוס ניהול והדרכת עובדים, הגדת יעדים נהלים, תהליכי עבודה תוך ניתוח פעילות ודוחות והנעה לשיפור ביצועים.</w:t>
      </w:r>
    </w:p>
    <w:p>
      <w:pPr>
        <w:widowControl w:val="false"/>
        <w:numPr>
          <w:ilvl w:val="0"/>
          <w:numId w:val="8"/>
        </w:numPr>
        <w:bidi/>
        <w:spacing w:after="0" w:line="300" w:lineRule="auto"/>
        <w:ind w:left="320" w:right="-1276" w:hanging="283"/>
        <w:jc w:val="both"/>
        <w:rPr>
          <w:rFonts w:ascii="Arial" w:eastAsia="Arial" w:hAnsi="Arial" w:cs="Arial"/>
          <w:b/>
          <w:bCs/>
          <w:sz w:val="21"/>
          <w:szCs w:val="21"/>
        </w:rPr>
      </w:pPr>
      <w:r>
        <w:rPr>
          <w:rFonts w:ascii="Arial" w:eastAsia="Arial" w:hAnsi="Arial" w:cs="Arial" w:hint="cs"/>
          <w:b/>
          <w:bCs/>
          <w:sz w:val="21"/>
          <w:szCs w:val="21"/>
          <w:rtl/>
        </w:rPr>
        <w:t xml:space="preserve">ראיה מערכתית, מתן פתרונות יצירתיים לבעיות בשטח, יכולת תכנון וביצוע, </w:t>
      </w:r>
      <w:r>
        <w:rPr>
          <w:rFonts w:ascii="Arial" w:eastAsia="Arial" w:hAnsi="Arial" w:cs="Arial" w:hint="cs"/>
          <w:b/>
          <w:bCs/>
          <w:sz w:val="21"/>
          <w:szCs w:val="21"/>
          <w:rtl/>
        </w:rPr>
        <w:t xml:space="preserve">תקשורת בינאישית מצוינת.</w:t>
      </w:r>
    </w:p>
    <w:p>
      <w:pPr>
        <w:widowControl w:val="false"/>
        <w:numPr>
          <w:ilvl w:val="0"/>
          <w:numId w:val="8"/>
        </w:numPr>
        <w:bidi/>
        <w:spacing w:after="0" w:line="300" w:lineRule="auto"/>
        <w:ind w:left="320" w:right="-1276" w:hanging="283"/>
        <w:jc w:val="both"/>
        <w:rPr>
          <w:rFonts w:ascii="Arial" w:eastAsia="Arial" w:hAnsi="Arial" w:cs="Arial"/>
          <w:b/>
          <w:bCs/>
          <w:sz w:val="21"/>
          <w:szCs w:val="21"/>
        </w:rPr>
      </w:pPr>
      <w:r>
        <w:rPr>
          <w:rFonts w:ascii="Arial" w:eastAsia="Arial" w:hAnsi="Arial" w:cs="Arial" w:hint="cs"/>
          <w:b/>
          <w:bCs/>
          <w:sz w:val="21"/>
          <w:szCs w:val="21"/>
          <w:rtl/>
        </w:rPr>
        <w:t xml:space="preserve">עבודה בסביבה ממוחשבת (</w:t>
      </w:r>
      <w:r>
        <w:rPr>
          <w:rFonts w:ascii="Arial" w:eastAsia="Arial" w:hAnsi="Arial" w:cs="Arial"/>
          <w:b/>
          <w:bCs/>
          <w:sz w:val="21"/>
          <w:szCs w:val="21"/>
          <w:lang w:val="en-US"/>
        </w:rPr>
        <w:t xml:space="preserve">Office</w:t>
      </w:r>
      <w:r>
        <w:rPr>
          <w:rFonts w:ascii="Arial" w:eastAsia="Arial" w:hAnsi="Arial" w:cs="Arial" w:hint="cs"/>
          <w:b/>
          <w:bCs/>
          <w:sz w:val="21"/>
          <w:szCs w:val="21"/>
          <w:rtl/>
          <w:lang w:val="en-US"/>
        </w:rPr>
        <w:t xml:space="preserve"> ו- </w:t>
      </w:r>
      <w:r>
        <w:rPr>
          <w:rFonts w:ascii="Arial" w:eastAsia="Arial" w:hAnsi="Arial" w:cs="Arial" w:hint="cs"/>
          <w:b/>
          <w:bCs/>
          <w:sz w:val="21"/>
          <w:szCs w:val="21"/>
          <w:lang w:val="en-US"/>
        </w:rPr>
        <w:t xml:space="preserve">ERP</w:t>
      </w:r>
      <w:r>
        <w:rPr>
          <w:rFonts w:ascii="Arial" w:eastAsia="Arial" w:hAnsi="Arial" w:cs="Arial" w:hint="cs"/>
          <w:b/>
          <w:bCs/>
          <w:sz w:val="21"/>
          <w:szCs w:val="21"/>
          <w:rtl/>
          <w:lang w:val="en-US"/>
        </w:rPr>
        <w:t xml:space="preserve">) בעל מוטיבציה להתפתח בתפקידי ניהול תפעול- לוגיסטי.</w:t>
      </w:r>
    </w:p>
    <w:p>
      <w:pPr>
        <w:bidi/>
        <w:spacing w:after="0" w:line="300" w:lineRule="auto"/>
        <w:ind w:left="1068" w:right="-851"/>
        <w:rPr>
          <w:rFonts w:ascii="Arial" w:eastAsia="Arial" w:hAnsi="Arial" w:cs="Arial"/>
          <w:sz w:val="21"/>
          <w:szCs w:val="21"/>
          <w:rtl/>
        </w:rPr>
      </w:pPr>
    </w:p>
    <w:p>
      <w:pPr>
        <w:bidi/>
        <w:spacing w:after="0" w:line="300" w:lineRule="auto"/>
        <w:ind w:right="-851"/>
        <w:rPr>
          <w:rFonts w:ascii="Arial" w:eastAsia="Arial" w:hAnsi="Arial" w:cs="Arial"/>
          <w:b/>
          <w:bCs/>
          <w:u w:val="single"/>
          <w:rtl/>
        </w:rPr>
      </w:pPr>
      <w:r>
        <w:rPr>
          <w:rFonts w:ascii="Arial" w:eastAsia="Arial" w:hAnsi="Arial" w:cs="Arial"/>
          <w:b/>
          <w:bCs/>
          <w:u w:val="single"/>
          <w:rtl/>
        </w:rPr>
        <w:t xml:space="preserve">נ</w:t>
      </w:r>
      <w:r>
        <w:rPr>
          <w:rFonts w:ascii="Arial" w:eastAsia="Arial" w:hAnsi="Arial" w:cs="Arial" w:hint="cs"/>
          <w:b/>
          <w:bCs/>
          <w:u w:val="single"/>
          <w:rtl/>
        </w:rPr>
        <w:t xml:space="preserve">י</w:t>
      </w:r>
      <w:r>
        <w:rPr>
          <w:rFonts w:ascii="Arial" w:eastAsia="Arial" w:hAnsi="Arial" w:cs="Arial"/>
          <w:b/>
          <w:bCs/>
          <w:u w:val="single"/>
          <w:rtl/>
        </w:rPr>
        <w:t xml:space="preserve">סיון</w:t>
      </w:r>
      <w:r>
        <w:rPr>
          <w:rFonts w:ascii="Arial" w:eastAsia="Arial" w:hAnsi="Arial" w:cs="Arial"/>
          <w:b/>
          <w:bCs/>
          <w:u w:val="single"/>
        </w:rPr>
        <w:t xml:space="preserve"> </w:t>
      </w:r>
      <w:r>
        <w:rPr>
          <w:rFonts w:ascii="Arial" w:eastAsia="Arial" w:hAnsi="Arial" w:cs="Arial"/>
          <w:b/>
          <w:bCs/>
          <w:u w:val="single"/>
          <w:rtl/>
        </w:rPr>
        <w:t xml:space="preserve">תעסוקתי</w:t>
      </w:r>
      <w:r>
        <w:rPr>
          <w:rFonts w:ascii="Arial" w:eastAsia="Arial" w:hAnsi="Arial" w:cs="Arial" w:hint="cs"/>
          <w:b/>
          <w:bCs/>
          <w:u w:val="single"/>
          <w:rtl/>
        </w:rPr>
        <w:t xml:space="preserve">:</w:t>
      </w:r>
    </w:p>
    <w:p>
      <w:pPr>
        <w:bidi/>
        <w:spacing w:after="0" w:line="300" w:lineRule="auto"/>
        <w:ind w:right="-851"/>
        <w:rPr>
          <w:rFonts w:ascii="Arial" w:eastAsia="Arial" w:hAnsi="Arial" w:cs="Arial"/>
          <w:b/>
          <w:bCs/>
          <w:u w:val="single"/>
          <w:rtl/>
        </w:rPr>
      </w:pPr>
      <w:r>
        <w:rPr>
          <w:rFonts w:ascii="Arial" w:eastAsia="Arial" w:hAnsi="Arial" w:cs="Arial" w:hint="cs"/>
          <w:b/>
          <w:bCs/>
          <w:u w:val="single"/>
          <w:rtl/>
        </w:rPr>
        <w:t xml:space="preserve">2021 </w:t>
      </w:r>
      <w:r>
        <w:rPr>
          <w:rFonts w:hint="cs"/>
          <w:b/>
          <w:bCs/>
          <w:i/>
          <w:iCs/>
          <w:noProof/>
          <w:sz w:val="24"/>
          <w:szCs w:val="24"/>
          <w:u w:val="single"/>
          <w:rtl/>
        </w:rPr>
        <w:t xml:space="preserve">עד היום</w:t>
      </w:r>
    </w:p>
    <w:p>
      <w:pPr>
        <w:bidi/>
        <w:spacing w:after="0" w:line="240" w:lineRule="auto"/>
        <w:rPr>
          <w:rFonts w:ascii="Arial" w:eastAsia="Arial" w:hAnsi="Arial" w:cs="Arial"/>
          <w:noProof/>
          <w:rtl/>
          <w:lang w:val="en-US" w:eastAsia="en-US"/>
        </w:rPr>
      </w:pPr>
      <w:r>
        <w:rPr>
          <w:rFonts w:ascii="Arial" w:eastAsia="Arial" w:hAnsi="Arial" w:cs="Arial" w:hint="cs"/>
          <w:noProof/>
          <w:rtl/>
          <w:lang w:val="en-US" w:eastAsia="en-US"/>
        </w:rPr>
        <w:t xml:space="preserve">החברה המרכזית למכירות ולהפצה - מנהל צוות/משמרת מחסן משקאות.</w:t>
      </w:r>
    </w:p>
    <w:p>
      <w:pPr>
        <w:bidi/>
        <w:spacing w:after="0" w:line="240" w:lineRule="auto"/>
        <w:rPr>
          <w:rFonts w:ascii="Arial" w:eastAsia="Arial" w:hAnsi="Arial" w:cs="Arial"/>
          <w:noProof/>
          <w:rtl/>
          <w:lang w:val="en-US" w:eastAsia="en-US"/>
        </w:rPr>
      </w:pPr>
      <w:r>
        <w:rPr>
          <w:rFonts w:ascii="Arial" w:eastAsia="Arial" w:hAnsi="Arial" w:cs="Arial" w:hint="cs"/>
          <w:noProof/>
          <w:rtl/>
          <w:lang w:val="en-US" w:eastAsia="en-US"/>
        </w:rPr>
        <w:t xml:space="preserve">ניהול צוות ישיר המונה 15 עובדים ברמה האישית ופיתוח מקצועי של הצוות </w:t>
      </w:r>
      <w:r>
        <w:rPr>
          <w:rFonts w:ascii="Arial" w:eastAsia="Arial" w:hAnsi="Arial" w:cs="Arial"/>
          <w:noProof/>
          <w:rtl/>
          <w:lang w:val="en-US" w:eastAsia="en-US"/>
        </w:rPr>
        <w:t xml:space="preserve">–</w:t>
      </w:r>
      <w:r>
        <w:rPr>
          <w:rFonts w:ascii="Arial" w:eastAsia="Arial" w:hAnsi="Arial" w:cs="Arial" w:hint="cs"/>
          <w:noProof/>
          <w:rtl/>
          <w:lang w:val="en-US" w:eastAsia="en-US"/>
        </w:rPr>
        <w:t xml:space="preserve"> שימור עובדים, ניהול מוטיבציה ומשמעת, ניהול משובים שנתיים, ניהול שימועים. </w:t>
      </w:r>
    </w:p>
    <w:p>
      <w:pPr>
        <w:bidi/>
        <w:spacing w:after="0" w:line="240" w:lineRule="auto"/>
        <w:rPr>
          <w:rFonts w:ascii="Arial" w:eastAsia="Arial" w:hAnsi="Arial" w:cs="Arial"/>
          <w:noProof/>
          <w:rtl/>
          <w:lang w:val="en-US" w:eastAsia="en-US"/>
        </w:rPr>
      </w:pPr>
      <w:r>
        <w:rPr>
          <w:rFonts w:ascii="Arial" w:eastAsia="Arial" w:hAnsi="Arial" w:cs="Arial" w:hint="cs"/>
          <w:noProof/>
          <w:rtl/>
          <w:lang w:val="en-US" w:eastAsia="en-US"/>
        </w:rPr>
        <w:t xml:space="preserve">ניהול משמרת המונה 60 עובדים </w:t>
      </w:r>
      <w:r>
        <w:rPr>
          <w:rFonts w:ascii="Arial" w:eastAsia="Arial" w:hAnsi="Arial" w:cs="Arial"/>
          <w:noProof/>
          <w:rtl/>
          <w:lang w:val="en-US" w:eastAsia="en-US"/>
        </w:rPr>
        <w:t xml:space="preserve">–</w:t>
      </w:r>
      <w:r>
        <w:rPr>
          <w:rFonts w:ascii="Arial" w:eastAsia="Arial" w:hAnsi="Arial" w:cs="Arial" w:hint="cs"/>
          <w:noProof/>
          <w:rtl/>
          <w:lang w:val="en-US" w:eastAsia="en-US"/>
        </w:rPr>
        <w:t xml:space="preserve"> מלגזנים , מלקטים בקרים ונהגים </w:t>
      </w:r>
      <w:r>
        <w:rPr>
          <w:rFonts w:ascii="Arial" w:eastAsia="Arial" w:hAnsi="Arial" w:cs="Arial"/>
          <w:noProof/>
          <w:rtl/>
          <w:lang w:val="en-US" w:eastAsia="en-US"/>
        </w:rPr>
        <w:t xml:space="preserve">–</w:t>
      </w:r>
      <w:r>
        <w:rPr>
          <w:rFonts w:ascii="Arial" w:eastAsia="Arial" w:hAnsi="Arial" w:cs="Arial" w:hint="cs"/>
          <w:noProof/>
          <w:rtl/>
          <w:lang w:val="en-US" w:eastAsia="en-US"/>
        </w:rPr>
        <w:t xml:space="preserve"> ניהול המשמרת כולל טיפול בהזמנות לקוח מרגע שליחת ההזמנה ועד העמסה על משאיות, העברת תדריכי פתיחת משמרת, ניהול שטח תפעולי מורכב תוך כדי הקפדה על נהלי בטיחות, טיפול בבלת"מ, ניהול יעדי משמרת.</w:t>
      </w:r>
    </w:p>
    <w:p>
      <w:pPr>
        <w:bidi/>
        <w:spacing w:after="0" w:line="300" w:lineRule="auto"/>
        <w:ind w:right="-851"/>
        <w:rPr>
          <w:rFonts w:ascii="Arial" w:eastAsia="Arial" w:hAnsi="Arial" w:cs="Arial"/>
          <w:b/>
          <w:bCs/>
          <w:u w:val="single"/>
          <w:rtl/>
        </w:rPr>
      </w:pPr>
      <w:r>
        <w:rPr>
          <w:rFonts w:ascii="Times New Roman" w:eastAsia="Times New Roman" w:hAnsi="Times New Roman" w:cs="Times New Roman" w:hint="cs"/>
          <w:noProof/>
          <w:rtl/>
          <w:lang w:val="en-US" w:eastAsia="en-US"/>
        </w:rPr>
        <w:t xml:space="preserve">עבודה כחלק מצוות מנהלי משמרת</w:t>
      </w:r>
    </w:p>
    <w:p>
      <w:pPr>
        <w:bidi/>
        <w:spacing w:after="0" w:line="300" w:lineRule="auto"/>
        <w:ind w:right="-851"/>
        <w:rPr>
          <w:rFonts w:ascii="Arial" w:eastAsia="Arial" w:hAnsi="Arial" w:cs="Arial"/>
          <w:b/>
          <w:bCs/>
          <w:u w:val="single"/>
          <w:rtl/>
        </w:rPr>
      </w:pPr>
    </w:p>
    <w:p>
      <w:pPr>
        <w:bidi/>
        <w:spacing w:after="0" w:line="300" w:lineRule="auto"/>
        <w:ind w:right="-851"/>
        <w:rPr>
          <w:rFonts w:ascii="Arial" w:eastAsia="Arial" w:hAnsi="Arial" w:cs="Arial"/>
          <w:b/>
          <w:bCs/>
          <w:u w:val="single"/>
          <w:rtl/>
        </w:rPr>
      </w:pPr>
    </w:p>
    <w:p>
      <w:pPr>
        <w:bidi/>
        <w:spacing w:after="0" w:line="300" w:lineRule="auto"/>
        <w:ind w:right="-851"/>
        <w:rPr>
          <w:rFonts w:ascii="Arial" w:eastAsia="Arial" w:hAnsi="Arial" w:cs="Arial"/>
          <w:color w:val="333333"/>
          <w:sz w:val="21"/>
          <w:szCs w:val="21"/>
          <w:lang w:val="en-US"/>
        </w:rPr>
      </w:pPr>
      <w:r>
        <w:rPr>
          <w:rFonts w:ascii="Arial" w:eastAsia="Arial" w:hAnsi="Arial" w:cs="Arial" w:hint="cs"/>
          <w:b/>
          <w:bCs/>
          <w:u w:val="single"/>
          <w:rtl/>
        </w:rPr>
        <w:t xml:space="preserve">20</w:t>
      </w:r>
      <w:r>
        <w:rPr>
          <w:rFonts w:ascii="Arial" w:eastAsia="Arial" w:hAnsi="Arial" w:cs="Arial" w:hint="cs"/>
          <w:b/>
          <w:bCs/>
          <w:u w:val="single"/>
          <w:rtl/>
        </w:rPr>
        <w:t xml:space="preserve">19</w:t>
      </w:r>
      <w:r>
        <w:rPr>
          <w:rFonts w:ascii="Arial" w:eastAsia="Arial" w:hAnsi="Arial" w:cs="Arial" w:hint="cs"/>
          <w:b/>
          <w:bCs/>
          <w:u w:val="single"/>
          <w:rtl/>
        </w:rPr>
        <w:t xml:space="preserve">- מנהל </w:t>
      </w:r>
      <w:r>
        <w:rPr>
          <w:rFonts w:ascii="Arial" w:eastAsia="Arial" w:hAnsi="Arial" w:cs="Arial" w:hint="cs"/>
          <w:b/>
          <w:bCs/>
          <w:u w:val="single"/>
          <w:rtl/>
        </w:rPr>
        <w:t xml:space="preserve">משמרת </w:t>
      </w:r>
      <w:r>
        <w:rPr>
          <w:rFonts w:ascii="Arial" w:eastAsia="Arial" w:hAnsi="Arial" w:cs="Arial" w:hint="cs"/>
          <w:b/>
          <w:bCs/>
          <w:u w:val="single"/>
          <w:rtl/>
        </w:rPr>
        <w:t xml:space="preserve">מחסן </w:t>
      </w:r>
      <w:r>
        <w:rPr>
          <w:rFonts w:ascii="Arial" w:eastAsia="Arial" w:hAnsi="Arial" w:cs="Arial" w:hint="cs"/>
          <w:b/>
          <w:bCs/>
          <w:color w:val="333333"/>
          <w:sz w:val="21"/>
          <w:szCs w:val="21"/>
          <w:u w:val="single"/>
          <w:rtl/>
          <w:lang w:val="en-US"/>
        </w:rPr>
        <w:t xml:space="preserve"> חברת</w:t>
      </w:r>
      <w:r>
        <w:rPr>
          <w:rFonts w:ascii="Arial" w:eastAsia="Arial" w:hAnsi="Arial" w:cs="Arial" w:hint="cs"/>
          <w:color w:val="333333"/>
          <w:sz w:val="21"/>
          <w:szCs w:val="21"/>
          <w:rtl/>
          <w:lang w:val="en-US"/>
        </w:rPr>
        <w:t xml:space="preserve"> </w:t>
      </w:r>
      <w:r>
        <w:rPr>
          <w:rFonts w:ascii="Arial" w:eastAsia="Arial" w:hAnsi="Arial" w:cs="Arial" w:hint="cs"/>
          <w:b/>
          <w:bCs/>
          <w:i/>
          <w:iCs/>
          <w:color w:val="333333"/>
          <w:u w:val="single"/>
          <w:rtl/>
          <w:lang w:val="en-US"/>
        </w:rPr>
        <w:t xml:space="preserve">ארכה</w:t>
      </w:r>
    </w:p>
    <w:p>
      <w:pPr>
        <w:bidi/>
        <w:spacing w:after="0" w:line="300" w:lineRule="auto"/>
        <w:ind w:right="-851"/>
        <w:rPr>
          <w:rFonts w:ascii="Arial" w:eastAsia="Arial" w:hAnsi="Arial" w:cs="Arial"/>
          <w:color w:val="333333"/>
          <w:sz w:val="21"/>
          <w:szCs w:val="21"/>
        </w:rPr>
      </w:pPr>
    </w:p>
    <w:p>
      <w:pPr>
        <w:bidi/>
        <w:spacing w:after="0" w:line="300" w:lineRule="auto"/>
        <w:ind w:right="-851"/>
        <w:rPr>
          <w:rFonts w:ascii="Arial" w:eastAsia="Arial" w:hAnsi="Arial" w:cs="Arial"/>
          <w:color w:val="333333"/>
          <w:sz w:val="21"/>
          <w:szCs w:val="21"/>
          <w:rtl/>
          <w:lang w:val="en-US"/>
        </w:rPr>
      </w:pPr>
    </w:p>
    <w:p>
      <w:pPr>
        <w:pStyle w:val="a3"/>
        <w:numPr>
          <w:ilvl w:val="1"/>
          <w:numId w:val="8"/>
        </w:numPr>
        <w:bidi/>
        <w:spacing w:after="0" w:line="300" w:lineRule="auto"/>
        <w:ind w:right="-851"/>
        <w:rPr>
          <w:rFonts w:ascii="Arial" w:eastAsia="Arial" w:hAnsi="Arial" w:cs="Arial"/>
          <w:color w:val="333333"/>
          <w:sz w:val="21"/>
          <w:szCs w:val="21"/>
          <w:rtl/>
        </w:rPr>
      </w:pPr>
      <w:r>
        <w:rPr>
          <w:rFonts w:ascii="Arial" w:eastAsia="Arial" w:hAnsi="Arial" w:cs="Arial" w:hint="eastAsia"/>
          <w:color w:val="333333"/>
          <w:sz w:val="21"/>
          <w:szCs w:val="21"/>
          <w:rtl/>
        </w:rPr>
        <w:t xml:space="preserve">אחראיות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וביצוע</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סדר</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וניקיון</w:t>
      </w:r>
      <w:r>
        <w:rPr>
          <w:rFonts w:ascii="Arial" w:eastAsia="Arial" w:hAnsi="Arial" w:cs="Arial"/>
          <w:color w:val="333333"/>
          <w:sz w:val="21"/>
          <w:szCs w:val="21"/>
          <w:lang w:val="en-US"/>
        </w:rPr>
        <w:t xml:space="preserve"> </w:t>
      </w:r>
      <w:r>
        <w:rPr>
          <w:rFonts w:ascii="Arial" w:eastAsia="Arial" w:hAnsi="Arial" w:cs="Arial" w:hint="eastAsia"/>
          <w:color w:val="333333"/>
          <w:sz w:val="21"/>
          <w:szCs w:val="21"/>
          <w:rtl/>
        </w:rPr>
        <w:t xml:space="preserve">מחסן</w:t>
      </w:r>
      <w:r>
        <w:rPr>
          <w:rFonts w:ascii="Arial" w:eastAsia="Arial" w:hAnsi="Arial" w:cs="Arial" w:hint="cs"/>
          <w:color w:val="333333"/>
          <w:sz w:val="21"/>
          <w:szCs w:val="21"/>
          <w:rtl/>
        </w:rPr>
        <w:t xml:space="preserve">.</w:t>
      </w:r>
    </w:p>
    <w:p>
      <w:pPr>
        <w:pStyle w:val="a3"/>
        <w:numPr>
          <w:ilvl w:val="1"/>
          <w:numId w:val="8"/>
        </w:numPr>
        <w:bidi/>
        <w:spacing w:after="0" w:line="300" w:lineRule="auto"/>
        <w:ind w:right="-851"/>
        <w:rPr>
          <w:rFonts w:ascii="Arial" w:eastAsia="Arial" w:hAnsi="Arial" w:cs="Arial"/>
          <w:color w:val="333333"/>
          <w:sz w:val="21"/>
          <w:szCs w:val="21"/>
          <w:rtl/>
          <w:lang w:val="en-US"/>
        </w:rPr>
      </w:pPr>
      <w:r>
        <w:rPr>
          <w:rFonts w:ascii="Arial" w:eastAsia="Arial" w:hAnsi="Arial" w:cs="Arial" w:hint="eastAsia"/>
          <w:color w:val="333333"/>
          <w:sz w:val="21"/>
          <w:szCs w:val="21"/>
          <w:rtl/>
        </w:rPr>
        <w:t xml:space="preserve">ניהול</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צוות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עובדי</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מחסן</w:t>
      </w:r>
      <w:r>
        <w:rPr>
          <w:rFonts w:ascii="Arial" w:eastAsia="Arial" w:hAnsi="Arial" w:cs="Arial"/>
          <w:color w:val="333333"/>
          <w:sz w:val="21"/>
          <w:szCs w:val="21"/>
          <w:rtl/>
        </w:rPr>
        <w:t xml:space="preserve">,</w:t>
      </w:r>
      <w:r>
        <w:rPr>
          <w:rFonts w:ascii="Arial" w:eastAsia="Arial" w:hAnsi="Arial" w:cs="Arial"/>
          <w:color w:val="333333"/>
          <w:sz w:val="21"/>
          <w:szCs w:val="21"/>
          <w:lang w:val="en-US"/>
        </w:rPr>
        <w:t xml:space="preserve"> </w:t>
      </w:r>
      <w:r>
        <w:rPr>
          <w:rFonts w:ascii="Arial" w:eastAsia="Arial" w:hAnsi="Arial" w:cs="Arial" w:hint="eastAsia"/>
          <w:color w:val="333333"/>
          <w:sz w:val="21"/>
          <w:szCs w:val="21"/>
          <w:rtl/>
        </w:rPr>
        <w:t xml:space="preserve">ליקוט</w:t>
      </w:r>
      <w:r>
        <w:rPr>
          <w:rFonts w:ascii="Arial" w:eastAsia="Arial" w:hAnsi="Arial" w:cs="Arial"/>
          <w:color w:val="333333"/>
          <w:sz w:val="21"/>
          <w:szCs w:val="21"/>
          <w:lang w:val="en-US"/>
        </w:rPr>
        <w:t xml:space="preserve"> </w:t>
      </w:r>
      <w:r>
        <w:rPr>
          <w:rFonts w:ascii="Arial" w:eastAsia="Arial" w:hAnsi="Arial" w:cs="Arial" w:hint="eastAsia"/>
          <w:color w:val="333333"/>
          <w:sz w:val="21"/>
          <w:szCs w:val="21"/>
          <w:rtl/>
        </w:rPr>
        <w:t xml:space="preserve">ניהול</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והדרכ</w:t>
      </w:r>
      <w:r>
        <w:rPr>
          <w:rFonts w:ascii="Arial" w:eastAsia="Arial" w:hAnsi="Arial" w:cs="Arial" w:hint="cs"/>
          <w:color w:val="333333"/>
          <w:sz w:val="21"/>
          <w:szCs w:val="21"/>
          <w:rtl/>
        </w:rPr>
        <w:t xml:space="preserve">ות בטיחות </w:t>
      </w:r>
    </w:p>
    <w:p>
      <w:pPr>
        <w:pStyle w:val="a3"/>
        <w:numPr>
          <w:ilvl w:val="0"/>
          <w:numId w:val="8"/>
        </w:numPr>
        <w:bidi/>
        <w:spacing w:after="0" w:line="300" w:lineRule="auto"/>
        <w:ind w:left="1788" w:right="-851"/>
        <w:rPr>
          <w:rFonts w:ascii="Arial" w:eastAsia="Arial" w:hAnsi="Arial" w:cs="Arial"/>
          <w:color w:val="333333"/>
          <w:sz w:val="21"/>
          <w:szCs w:val="21"/>
          <w:lang w:val="en-US"/>
        </w:rPr>
      </w:pPr>
      <w:r>
        <w:rPr>
          <w:rFonts w:ascii="Arial" w:eastAsia="Arial" w:hAnsi="Arial" w:cs="Arial" w:hint="eastAsia"/>
          <w:color w:val="333333"/>
          <w:sz w:val="21"/>
          <w:szCs w:val="21"/>
          <w:rtl/>
          <w:lang w:val="en-US"/>
        </w:rPr>
        <w:t xml:space="preserve">אחריות</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על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צוות</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התפעול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במחסני</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המשנה</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כולל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ליווי</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מקצועי</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ומענה</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יעיל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לבעיות</w:t>
      </w:r>
    </w:p>
    <w:p>
      <w:pPr>
        <w:pStyle w:val="a3"/>
        <w:numPr>
          <w:ilvl w:val="1"/>
          <w:numId w:val="8"/>
        </w:numPr>
        <w:bidi/>
        <w:spacing w:after="0" w:line="300" w:lineRule="auto"/>
        <w:ind w:left="2508" w:right="-851"/>
        <w:rPr>
          <w:rFonts w:ascii="Arial" w:eastAsia="Arial" w:hAnsi="Arial" w:cs="Arial"/>
          <w:color w:val="333333"/>
          <w:sz w:val="21"/>
          <w:szCs w:val="21"/>
        </w:rPr>
      </w:pPr>
      <w:r>
        <w:rPr>
          <w:rFonts w:ascii="Arial" w:eastAsia="Arial" w:hAnsi="Arial" w:cs="Arial" w:hint="eastAsia"/>
          <w:color w:val="333333"/>
          <w:sz w:val="21"/>
          <w:szCs w:val="21"/>
          <w:rtl/>
        </w:rPr>
        <w:t xml:space="preserve">ניהול</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ספירות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מלאי</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מלאות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מדגמיות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שבועיות</w:t>
      </w:r>
      <w:r>
        <w:rPr>
          <w:rFonts w:ascii="Arial" w:eastAsia="Arial" w:hAnsi="Arial" w:cs="Arial"/>
          <w:color w:val="333333"/>
          <w:sz w:val="21"/>
          <w:szCs w:val="21"/>
          <w:rtl/>
        </w:rPr>
        <w:t xml:space="preserve">, </w:t>
      </w:r>
      <w:r>
        <w:rPr>
          <w:rFonts w:ascii="Arial" w:eastAsia="Arial" w:hAnsi="Arial" w:cs="Arial" w:hint="eastAsia"/>
          <w:color w:val="333333"/>
          <w:sz w:val="21"/>
          <w:szCs w:val="21"/>
          <w:rtl/>
        </w:rPr>
        <w:t xml:space="preserve">שנתיות</w:t>
      </w:r>
    </w:p>
    <w:p>
      <w:pPr>
        <w:pStyle w:val="a3"/>
        <w:numPr>
          <w:ilvl w:val="0"/>
          <w:numId w:val="8"/>
        </w:numPr>
        <w:bidi/>
        <w:spacing w:after="0" w:line="300" w:lineRule="auto"/>
        <w:ind w:left="1788" w:right="-851"/>
        <w:rPr>
          <w:rFonts w:ascii="Arial" w:eastAsia="Arial" w:hAnsi="Arial" w:cs="Arial"/>
          <w:color w:val="333333"/>
          <w:sz w:val="21"/>
          <w:szCs w:val="21"/>
          <w:lang w:val="en-US"/>
        </w:rPr>
      </w:pPr>
      <w:r>
        <w:rPr>
          <w:rFonts w:ascii="Arial" w:eastAsia="Arial" w:hAnsi="Arial" w:cs="Arial" w:hint="eastAsia"/>
          <w:color w:val="333333"/>
          <w:sz w:val="21"/>
          <w:szCs w:val="21"/>
          <w:rtl/>
          <w:lang w:val="en-US"/>
        </w:rPr>
        <w:t xml:space="preserve">ניהול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מלאים</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ארגון</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המחסן</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והתנהלות</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מול</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גורמים</w:t>
      </w:r>
      <w:r>
        <w:rPr>
          <w:rFonts w:ascii="Arial" w:eastAsia="Arial" w:hAnsi="Arial" w:cs="Arial"/>
          <w:color w:val="333333"/>
          <w:sz w:val="21"/>
          <w:szCs w:val="21"/>
          <w:rtl/>
          <w:lang w:val="en-US"/>
        </w:rPr>
        <w:t xml:space="preserve"> </w:t>
      </w:r>
      <w:r>
        <w:rPr>
          <w:rFonts w:ascii="Arial" w:eastAsia="Arial" w:hAnsi="Arial" w:cs="Arial" w:hint="eastAsia"/>
          <w:color w:val="333333"/>
          <w:sz w:val="21"/>
          <w:szCs w:val="21"/>
          <w:rtl/>
          <w:lang w:val="en-US"/>
        </w:rPr>
        <w:t xml:space="preserve">שונים</w:t>
      </w:r>
    </w:p>
    <w:p>
      <w:pPr>
        <w:bidi/>
        <w:spacing w:after="0" w:line="300" w:lineRule="auto"/>
        <w:ind w:left="1068" w:right="-851"/>
        <w:rPr>
          <w:rFonts w:ascii="Arial" w:eastAsia="Arial" w:hAnsi="Arial" w:cs="Arial"/>
          <w:color w:val="333333"/>
          <w:sz w:val="21"/>
          <w:szCs w:val="21"/>
          <w:rtl/>
        </w:rPr>
      </w:pPr>
    </w:p>
    <w:p>
      <w:pPr>
        <w:tabs>
          <w:tab w:pos="1379" w:val="left"/>
        </w:tabs>
        <w:bidi/>
        <w:spacing w:after="0" w:line="300" w:lineRule="auto"/>
        <w:ind w:right="-851"/>
        <w:rPr>
          <w:rFonts w:ascii="Arial" w:eastAsia="Arial" w:hAnsi="Arial" w:cs="Arial"/>
          <w:sz w:val="21"/>
          <w:szCs w:val="21"/>
        </w:rPr>
      </w:pPr>
      <w:r>
        <w:rPr>
          <w:rFonts w:ascii="Arial" w:eastAsia="Arial" w:hAnsi="Arial" w:cs="Arial" w:hint="cs"/>
          <w:sz w:val="21"/>
          <w:szCs w:val="21"/>
          <w:rtl/>
        </w:rPr>
        <w:t xml:space="preserve">201</w:t>
      </w:r>
      <w:r>
        <w:rPr>
          <w:rFonts w:ascii="Arial" w:eastAsia="Arial" w:hAnsi="Arial" w:cs="Arial" w:hint="cs"/>
          <w:sz w:val="21"/>
          <w:szCs w:val="21"/>
          <w:rtl/>
        </w:rPr>
        <w:t xml:space="preserve">7</w:t>
      </w:r>
      <w:r>
        <w:rPr>
          <w:rFonts w:ascii="Arial" w:eastAsia="Arial" w:hAnsi="Arial" w:cs="Arial"/>
          <w:sz w:val="21"/>
          <w:szCs w:val="21"/>
          <w:rtl/>
        </w:rPr>
        <w:t xml:space="preserve">–</w:t>
      </w:r>
      <w:r>
        <w:rPr>
          <w:rFonts w:ascii="Arial" w:eastAsia="Arial" w:hAnsi="Arial" w:cs="Arial" w:hint="cs"/>
          <w:sz w:val="21"/>
          <w:szCs w:val="21"/>
          <w:rtl/>
        </w:rPr>
        <w:t xml:space="preserve">:  </w:t>
      </w:r>
      <w:r>
        <w:rPr>
          <w:rFonts w:ascii="Arial" w:eastAsia="Arial" w:hAnsi="Arial" w:cs="Arial"/>
          <w:sz w:val="21"/>
          <w:szCs w:val="21"/>
          <w:rtl/>
        </w:rPr>
        <w:tab/>
      </w:r>
      <w:r>
        <w:rPr>
          <w:rFonts w:ascii="Arial" w:eastAsia="Arial" w:hAnsi="Arial" w:cs="Arial"/>
        </w:rPr>
        <w:t xml:space="preserve"> </w:t>
      </w:r>
      <w:r>
        <w:rPr>
          <w:rFonts w:ascii="Arial" w:eastAsia="Arial" w:hAnsi="Arial" w:cs="Arial" w:hint="eastAsia"/>
          <w:b/>
          <w:bCs/>
          <w:i/>
          <w:iCs/>
          <w:u w:val="single"/>
          <w:rtl/>
        </w:rPr>
        <w:t xml:space="preserve">מנהל</w:t>
      </w:r>
      <w:r>
        <w:rPr>
          <w:rFonts w:ascii="Arial" w:eastAsia="Arial" w:hAnsi="Arial" w:cs="Arial"/>
          <w:b/>
          <w:bCs/>
          <w:i/>
          <w:iCs/>
          <w:u w:val="single"/>
          <w:rtl/>
        </w:rPr>
        <w:t xml:space="preserve"> </w:t>
      </w:r>
      <w:r>
        <w:rPr>
          <w:rFonts w:ascii="Arial" w:eastAsia="Arial" w:hAnsi="Arial" w:cs="Arial" w:hint="eastAsia"/>
          <w:b/>
          <w:bCs/>
          <w:i/>
          <w:iCs/>
          <w:u w:val="single"/>
          <w:rtl/>
        </w:rPr>
        <w:t xml:space="preserve">אספקות</w:t>
      </w:r>
      <w:r>
        <w:rPr>
          <w:rFonts w:ascii="Arial" w:eastAsia="Arial" w:hAnsi="Arial" w:cs="Arial"/>
          <w:b/>
          <w:bCs/>
          <w:i/>
          <w:iCs/>
          <w:u w:val="single"/>
          <w:rtl/>
        </w:rPr>
        <w:t xml:space="preserve"> </w:t>
      </w:r>
      <w:r>
        <w:rPr>
          <w:rFonts w:ascii="Arial" w:eastAsia="Arial" w:hAnsi="Arial" w:cs="Arial" w:hint="eastAsia"/>
          <w:b/>
          <w:bCs/>
          <w:i/>
          <w:iCs/>
          <w:u w:val="single"/>
          <w:rtl/>
        </w:rPr>
        <w:t xml:space="preserve">בחברת</w:t>
      </w:r>
      <w:r>
        <w:rPr>
          <w:rFonts w:ascii="Arial" w:eastAsia="Arial" w:hAnsi="Arial" w:cs="Arial"/>
          <w:b/>
          <w:bCs/>
          <w:i/>
          <w:iCs/>
          <w:u w:val="single"/>
          <w:rtl/>
        </w:rPr>
        <w:t xml:space="preserve">  </w:t>
      </w:r>
      <w:r>
        <w:rPr>
          <w:rFonts w:ascii="Arial" w:eastAsia="Arial" w:hAnsi="Arial" w:cs="Arial" w:hint="cs"/>
          <w:b/>
          <w:bCs/>
          <w:i/>
          <w:iCs/>
          <w:u w:val="single"/>
          <w:rtl/>
        </w:rPr>
        <w:t xml:space="preserve">אמישראגז</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sz w:val="21"/>
          <w:szCs w:val="21"/>
          <w:rtl/>
        </w:rPr>
        <w:t xml:space="preserve">ניהול מערך האספקה וניהול ה'רמפה', בנית תוכניות העבודה בהתאם ליעדים ולהזמנות מהסניפים.</w:t>
      </w:r>
    </w:p>
    <w:p>
      <w:pPr>
        <w:pStyle w:val="a3"/>
        <w:numPr>
          <w:ilvl w:val="0"/>
          <w:numId w:val="12"/>
        </w:numPr>
        <w:tabs>
          <w:tab w:pos="1617" w:val="left"/>
        </w:tabs>
        <w:bidi/>
        <w:spacing w:after="0" w:line="300" w:lineRule="auto"/>
        <w:ind w:right="-851" w:firstLine="631"/>
        <w:rPr>
          <w:sz w:val="21"/>
          <w:szCs w:val="21"/>
        </w:rPr>
      </w:pPr>
      <w:r>
        <w:rPr>
          <w:rFonts w:hint="cs"/>
          <w:b/>
          <w:bCs/>
          <w:sz w:val="21"/>
          <w:szCs w:val="21"/>
          <w:rtl/>
        </w:rPr>
        <w:t xml:space="preserve">ניהול </w:t>
      </w:r>
      <w:r>
        <w:rPr>
          <w:rFonts w:hint="cs"/>
          <w:b/>
          <w:bCs/>
          <w:sz w:val="21"/>
          <w:szCs w:val="21"/>
          <w:rtl/>
        </w:rPr>
        <w:t xml:space="preserve">כ- 30 ע</w:t>
      </w:r>
      <w:r>
        <w:rPr>
          <w:rFonts w:hint="cs"/>
          <w:b/>
          <w:bCs/>
          <w:sz w:val="21"/>
          <w:szCs w:val="21"/>
          <w:rtl/>
        </w:rPr>
        <w:t xml:space="preserve">ובדים ונהגים</w:t>
      </w:r>
      <w:r>
        <w:rPr>
          <w:rFonts w:hint="cs"/>
          <w:sz w:val="21"/>
          <w:szCs w:val="21"/>
          <w:rtl/>
        </w:rPr>
        <w:t xml:space="preserve">; </w:t>
      </w:r>
      <w:r>
        <w:rPr>
          <w:rFonts w:hint="cs"/>
          <w:sz w:val="21"/>
          <w:szCs w:val="21"/>
          <w:rtl/>
        </w:rPr>
        <w:t xml:space="preserve"> </w:t>
      </w:r>
      <w:r>
        <w:rPr>
          <w:rFonts w:hint="cs"/>
          <w:sz w:val="21"/>
          <w:szCs w:val="21"/>
          <w:rtl/>
        </w:rPr>
        <w:t xml:space="preserve">גיוס וחניכה, ליווי מקצועי ואישי,</w:t>
      </w:r>
      <w:r>
        <w:rPr>
          <w:rFonts w:hint="cs"/>
          <w:sz w:val="21"/>
          <w:szCs w:val="21"/>
          <w:rtl/>
        </w:rPr>
        <w:t xml:space="preserve"> הנחיה ובקרה לצד דאגה לתחום הפרט.</w:t>
      </w:r>
    </w:p>
    <w:p>
      <w:pPr>
        <w:pStyle w:val="a3"/>
        <w:numPr>
          <w:ilvl w:val="0"/>
          <w:numId w:val="12"/>
        </w:numPr>
        <w:tabs>
          <w:tab w:pos="1617" w:val="left"/>
        </w:tabs>
        <w:bidi/>
        <w:spacing w:after="0" w:line="300" w:lineRule="auto"/>
        <w:ind w:right="-851" w:firstLine="631"/>
        <w:rPr>
          <w:sz w:val="21"/>
          <w:szCs w:val="21"/>
        </w:rPr>
      </w:pPr>
      <w:r>
        <w:rPr>
          <w:rFonts w:hint="cs"/>
          <w:b/>
          <w:bCs/>
          <w:sz w:val="21"/>
          <w:szCs w:val="21"/>
          <w:rtl/>
        </w:rPr>
        <w:t xml:space="preserve">ניהול הנפקת החומר </w:t>
      </w:r>
      <w:r>
        <w:rPr>
          <w:rFonts w:hint="cs"/>
          <w:sz w:val="21"/>
          <w:szCs w:val="21"/>
          <w:rtl/>
        </w:rPr>
        <w:t xml:space="preserve">בהת</w:t>
      </w:r>
      <w:r>
        <w:rPr>
          <w:rFonts w:hint="cs"/>
          <w:sz w:val="21"/>
          <w:szCs w:val="21"/>
          <w:rtl/>
        </w:rPr>
        <w:t xml:space="preserve">אם להזמנות והעמסה, הכנת תעודות משלוח והזנת מלאי במערכת.</w:t>
      </w:r>
    </w:p>
    <w:p>
      <w:pPr>
        <w:pStyle w:val="a3"/>
        <w:numPr>
          <w:ilvl w:val="0"/>
          <w:numId w:val="12"/>
        </w:numPr>
        <w:tabs>
          <w:tab w:pos="1617" w:val="left"/>
        </w:tabs>
        <w:bidi/>
        <w:spacing w:after="0" w:line="300" w:lineRule="auto"/>
        <w:ind w:right="-851" w:firstLine="631"/>
        <w:rPr>
          <w:sz w:val="21"/>
          <w:szCs w:val="21"/>
        </w:rPr>
      </w:pPr>
      <w:r>
        <w:rPr>
          <w:rFonts w:hint="cs"/>
          <w:b/>
          <w:bCs/>
          <w:sz w:val="21"/>
          <w:szCs w:val="21"/>
          <w:rtl/>
        </w:rPr>
        <w:t xml:space="preserve">בקרת הפעילות השוטפת; </w:t>
      </w:r>
      <w:r>
        <w:rPr>
          <w:rFonts w:hint="cs"/>
          <w:sz w:val="21"/>
          <w:szCs w:val="21"/>
          <w:rtl/>
        </w:rPr>
        <w:t xml:space="preserve"> בקרת ביצוע מול תכנון </w:t>
      </w:r>
      <w:r>
        <w:rPr>
          <w:rFonts w:hint="cs"/>
          <w:sz w:val="21"/>
          <w:szCs w:val="21"/>
          <w:rtl/>
        </w:rPr>
        <w:t xml:space="preserve">ו</w:t>
      </w:r>
      <w:r>
        <w:rPr>
          <w:sz w:val="21"/>
          <w:szCs w:val="21"/>
          <w:rtl/>
        </w:rPr>
        <w:t xml:space="preserve">מתן </w:t>
      </w:r>
      <w:r>
        <w:rPr>
          <w:rFonts w:hint="cs"/>
          <w:sz w:val="21"/>
          <w:szCs w:val="21"/>
          <w:rtl/>
        </w:rPr>
        <w:t xml:space="preserve">פתרונות אונליין לבעיות</w:t>
      </w:r>
      <w:r>
        <w:rPr>
          <w:sz w:val="21"/>
          <w:szCs w:val="21"/>
          <w:rtl/>
        </w:rPr>
        <w:t xml:space="preserve"> בשטח</w:t>
      </w:r>
      <w:r>
        <w:rPr>
          <w:rFonts w:hint="cs"/>
          <w:sz w:val="21"/>
          <w:szCs w:val="21"/>
          <w:rtl/>
        </w:rPr>
        <w:t xml:space="preserve">.</w:t>
      </w:r>
      <w:r>
        <w:rPr>
          <w:sz w:val="21"/>
          <w:szCs w:val="21"/>
        </w:rPr>
        <w:t xml:space="preserve"> </w:t>
      </w:r>
    </w:p>
    <w:p>
      <w:pPr>
        <w:pStyle w:val="a3"/>
        <w:numPr>
          <w:ilvl w:val="0"/>
          <w:numId w:val="12"/>
        </w:numPr>
        <w:tabs>
          <w:tab w:pos="1617" w:val="left"/>
        </w:tabs>
        <w:bidi/>
        <w:spacing w:after="0" w:line="300" w:lineRule="auto"/>
        <w:ind w:right="-851" w:firstLine="631"/>
        <w:rPr>
          <w:sz w:val="21"/>
          <w:szCs w:val="21"/>
        </w:rPr>
      </w:pPr>
      <w:r>
        <w:rPr>
          <w:rFonts w:hint="cs"/>
          <w:b/>
          <w:bCs/>
          <w:sz w:val="21"/>
          <w:szCs w:val="21"/>
          <w:rtl/>
        </w:rPr>
        <w:t xml:space="preserve">ניהול המלאי ותיעוד</w:t>
      </w:r>
      <w:r>
        <w:rPr>
          <w:rFonts w:hint="cs"/>
          <w:sz w:val="21"/>
          <w:szCs w:val="21"/>
          <w:rtl/>
        </w:rPr>
        <w:t xml:space="preserve">, הכנת דוחות בתוכנת </w:t>
      </w:r>
      <w:r>
        <w:rPr>
          <w:sz w:val="21"/>
          <w:szCs w:val="21"/>
          <w:lang w:val="en-US"/>
        </w:rPr>
        <w:t xml:space="preserve">Excel</w:t>
      </w:r>
      <w:r>
        <w:rPr>
          <w:rFonts w:hint="cs"/>
          <w:b/>
          <w:bCs/>
          <w:sz w:val="21"/>
          <w:szCs w:val="21"/>
          <w:rtl/>
          <w:lang w:val="en-US"/>
        </w:rPr>
        <w:t xml:space="preserve">.</w:t>
      </w:r>
    </w:p>
    <w:p>
      <w:pPr>
        <w:bidi/>
        <w:spacing w:after="0" w:line="300" w:lineRule="auto"/>
        <w:ind w:right="-851"/>
        <w:rPr>
          <w:rFonts w:ascii="Arial" w:eastAsia="Arial" w:hAnsi="Arial" w:cs="Arial"/>
          <w:sz w:val="21"/>
          <w:szCs w:val="21"/>
        </w:rPr>
      </w:pPr>
    </w:p>
    <w:p>
      <w:pPr>
        <w:tabs>
          <w:tab w:pos="1365" w:val="left"/>
        </w:tabs>
        <w:bidi/>
        <w:spacing w:after="0" w:line="300" w:lineRule="auto"/>
        <w:ind w:right="-851"/>
        <w:rPr>
          <w:rFonts w:ascii="Arial" w:eastAsia="Arial" w:hAnsi="Arial" w:cs="Arial"/>
          <w:sz w:val="21"/>
          <w:szCs w:val="21"/>
        </w:rPr>
      </w:pPr>
      <w:r>
        <w:rPr>
          <w:rFonts w:ascii="Arial" w:eastAsia="Arial" w:hAnsi="Arial" w:cs="Arial" w:hint="cs"/>
          <w:sz w:val="21"/>
          <w:szCs w:val="21"/>
          <w:rtl/>
        </w:rPr>
        <w:t xml:space="preserve">2016-2009:  </w:t>
      </w:r>
      <w:r>
        <w:rPr>
          <w:rFonts w:ascii="Arial" w:eastAsia="Arial" w:hAnsi="Arial" w:cs="Arial"/>
          <w:i/>
          <w:iCs/>
          <w:rtl/>
        </w:rPr>
        <w:tab/>
      </w:r>
      <w:r>
        <w:rPr>
          <w:rFonts w:ascii="Arial" w:eastAsia="Arial" w:hAnsi="Arial" w:cs="Arial"/>
          <w:b/>
          <w:bCs/>
          <w:i/>
          <w:iCs/>
          <w:u w:val="single"/>
          <w:rtl/>
        </w:rPr>
        <w:t xml:space="preserve">אחרי</w:t>
      </w:r>
      <w:r>
        <w:rPr>
          <w:rFonts w:ascii="Arial" w:eastAsia="Arial" w:hAnsi="Arial" w:cs="Arial"/>
          <w:b/>
          <w:bCs/>
          <w:i/>
          <w:iCs/>
          <w:u w:val="single"/>
        </w:rPr>
        <w:t xml:space="preserve">  </w:t>
      </w:r>
      <w:r>
        <w:rPr>
          <w:rFonts w:ascii="Arial" w:eastAsia="Arial" w:hAnsi="Arial" w:cs="Arial" w:hint="cs"/>
          <w:b/>
          <w:bCs/>
          <w:i/>
          <w:iCs/>
          <w:u w:val="single"/>
          <w:rtl/>
        </w:rPr>
        <w:t xml:space="preserve">מחסן, מפעל '</w:t>
      </w:r>
      <w:r>
        <w:rPr>
          <w:rFonts w:ascii="Arial" w:eastAsia="Arial" w:hAnsi="Arial" w:cs="Arial"/>
          <w:b/>
          <w:bCs/>
          <w:i/>
          <w:iCs/>
          <w:u w:val="single"/>
          <w:rtl/>
        </w:rPr>
        <w:t xml:space="preserve">אמר</w:t>
      </w:r>
      <w:r>
        <w:rPr>
          <w:rFonts w:ascii="Arial" w:eastAsia="Arial" w:hAnsi="Arial" w:cs="Arial" w:hint="cs"/>
          <w:b/>
          <w:bCs/>
          <w:i/>
          <w:iCs/>
          <w:u w:val="single"/>
          <w:rtl/>
        </w:rPr>
        <w:t xml:space="preserve">אז</w:t>
      </w:r>
      <w:r>
        <w:rPr>
          <w:rFonts w:ascii="Arial" w:eastAsia="Arial" w:hAnsi="Arial" w:cs="Arial" w:hint="cs"/>
          <w:b/>
          <w:bCs/>
          <w:i/>
          <w:iCs/>
          <w:u w:val="single"/>
          <w:rtl/>
        </w:rPr>
        <w:t xml:space="preserve">' לייצור מוצרי פלסטיק</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אחריות על פעילות מחסן ואספקת חומרי גלם</w:t>
      </w:r>
      <w:r>
        <w:rPr>
          <w:rFonts w:ascii="Arial" w:eastAsia="Arial" w:hAnsi="Arial" w:cs="Arial" w:hint="cs"/>
          <w:sz w:val="21"/>
          <w:szCs w:val="21"/>
          <w:rtl/>
        </w:rPr>
        <w:t xml:space="preserve"> לסביבת הייצור בהתאם לתוכנית העבודה.</w:t>
      </w:r>
    </w:p>
    <w:p>
      <w:pPr>
        <w:pStyle w:val="a3"/>
        <w:numPr>
          <w:ilvl w:val="0"/>
          <w:numId w:val="12"/>
        </w:numPr>
        <w:tabs>
          <w:tab w:pos="1617" w:val="left"/>
        </w:tabs>
        <w:bidi/>
        <w:spacing w:after="0" w:line="300" w:lineRule="auto"/>
        <w:ind w:right="-1134" w:firstLine="631"/>
        <w:rPr>
          <w:rFonts w:ascii="Arial" w:eastAsia="Arial" w:hAnsi="Arial" w:cs="Arial"/>
          <w:sz w:val="21"/>
          <w:szCs w:val="21"/>
        </w:rPr>
      </w:pPr>
      <w:r>
        <w:rPr>
          <w:rFonts w:ascii="Arial" w:eastAsia="Arial" w:hAnsi="Arial" w:cs="Arial" w:hint="cs"/>
          <w:b/>
          <w:bCs/>
          <w:sz w:val="21"/>
          <w:szCs w:val="21"/>
          <w:rtl/>
        </w:rPr>
        <w:t xml:space="preserve">ניהול 5 מחסנים וכ-25 </w:t>
      </w:r>
      <w:r>
        <w:rPr>
          <w:rFonts w:ascii="Arial" w:eastAsia="Arial" w:hAnsi="Arial" w:cs="Arial" w:hint="cs"/>
          <w:b/>
          <w:bCs/>
          <w:sz w:val="21"/>
          <w:szCs w:val="21"/>
          <w:rtl/>
        </w:rPr>
        <w:t xml:space="preserve"> עובדים </w:t>
      </w:r>
      <w:r>
        <w:rPr>
          <w:rFonts w:ascii="Arial" w:eastAsia="Arial" w:hAnsi="Arial" w:cs="Arial" w:hint="cs"/>
          <w:sz w:val="21"/>
          <w:szCs w:val="21"/>
          <w:rtl/>
        </w:rPr>
        <w:t xml:space="preserve">(</w:t>
      </w:r>
      <w:r>
        <w:rPr>
          <w:rFonts w:ascii="Arial" w:eastAsia="Arial" w:hAnsi="Arial" w:cs="Arial" w:hint="cs"/>
          <w:sz w:val="21"/>
          <w:szCs w:val="21"/>
          <w:rtl/>
        </w:rPr>
        <w:t xml:space="preserve">אחמ"שים</w:t>
      </w:r>
      <w:r>
        <w:rPr>
          <w:rFonts w:ascii="Arial" w:eastAsia="Arial" w:hAnsi="Arial" w:cs="Arial" w:hint="cs"/>
          <w:sz w:val="21"/>
          <w:szCs w:val="21"/>
          <w:rtl/>
        </w:rPr>
        <w:t xml:space="preserve"> מחסנאים ומלגזנים</w:t>
      </w:r>
      <w:r>
        <w:rPr>
          <w:rFonts w:ascii="Arial" w:eastAsia="Arial" w:hAnsi="Arial" w:cs="Arial" w:hint="cs"/>
          <w:sz w:val="21"/>
          <w:szCs w:val="21"/>
          <w:rtl/>
        </w:rPr>
        <w:t xml:space="preserve">)</w:t>
      </w:r>
      <w:r>
        <w:rPr>
          <w:rFonts w:ascii="Arial" w:eastAsia="Arial" w:hAnsi="Arial" w:cs="Arial" w:hint="cs"/>
          <w:sz w:val="21"/>
          <w:szCs w:val="21"/>
          <w:rtl/>
        </w:rPr>
        <w:t xml:space="preserve"> קליטה, הנחיה, ליווי מקצועי ודאגה לפרט.</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בנית תהליכי עבודה יעילים</w:t>
      </w:r>
      <w:r>
        <w:rPr>
          <w:rFonts w:ascii="Arial" w:eastAsia="Arial" w:hAnsi="Arial" w:cs="Arial" w:hint="cs"/>
          <w:sz w:val="21"/>
          <w:szCs w:val="21"/>
          <w:rtl/>
        </w:rPr>
        <w:t xml:space="preserve">, כתיבת נהלים. </w:t>
      </w:r>
      <w:r>
        <w:rPr>
          <w:rFonts w:ascii="Arial" w:eastAsia="Arial" w:hAnsi="Arial" w:cs="Arial" w:hint="cs"/>
          <w:sz w:val="21"/>
          <w:szCs w:val="21"/>
          <w:rtl/>
        </w:rPr>
        <w:t xml:space="preserve">תעדוף</w:t>
      </w:r>
      <w:r>
        <w:rPr>
          <w:rFonts w:ascii="Arial" w:eastAsia="Arial" w:hAnsi="Arial" w:cs="Arial" w:hint="cs"/>
          <w:sz w:val="21"/>
          <w:szCs w:val="21"/>
          <w:rtl/>
        </w:rPr>
        <w:t xml:space="preserve"> משימות בהתאם לצרכי העבודה.</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ניהול תהליך קליטה </w:t>
      </w:r>
      <w:r>
        <w:rPr>
          <w:rFonts w:ascii="Arial" w:eastAsia="Arial" w:hAnsi="Arial" w:cs="Arial" w:hint="cs"/>
          <w:b/>
          <w:bCs/>
          <w:sz w:val="21"/>
          <w:szCs w:val="21"/>
          <w:rtl/>
        </w:rPr>
        <w:t xml:space="preserve">חו"ג</w:t>
      </w:r>
      <w:r>
        <w:rPr>
          <w:rFonts w:ascii="Arial" w:eastAsia="Arial" w:hAnsi="Arial" w:cs="Arial" w:hint="cs"/>
          <w:b/>
          <w:bCs/>
          <w:sz w:val="21"/>
          <w:szCs w:val="21"/>
          <w:rtl/>
        </w:rPr>
        <w:t xml:space="preserve"> מספ</w:t>
      </w:r>
      <w:r>
        <w:rPr>
          <w:rFonts w:ascii="Arial" w:eastAsia="Arial" w:hAnsi="Arial" w:cs="Arial" w:hint="cs"/>
          <w:sz w:val="21"/>
          <w:szCs w:val="21"/>
          <w:rtl/>
        </w:rPr>
        <w:t xml:space="preserve">קים, אחסנה, הנפקה לרצפת הייצור בהתאם </w:t>
      </w:r>
      <w:r>
        <w:rPr>
          <w:rFonts w:ascii="Arial" w:eastAsia="Arial" w:hAnsi="Arial" w:cs="Arial" w:hint="cs"/>
          <w:sz w:val="21"/>
          <w:szCs w:val="21"/>
          <w:rtl/>
        </w:rPr>
        <w:t xml:space="preserve">לפק"ע</w:t>
      </w:r>
      <w:r>
        <w:rPr>
          <w:rFonts w:ascii="Arial" w:eastAsia="Arial" w:hAnsi="Arial" w:cs="Arial" w:hint="cs"/>
          <w:sz w:val="21"/>
          <w:szCs w:val="21"/>
          <w:rtl/>
        </w:rPr>
        <w:t xml:space="preserve"> ואיסוף </w:t>
      </w:r>
      <w:r>
        <w:rPr>
          <w:rFonts w:ascii="Arial" w:eastAsia="Arial" w:hAnsi="Arial" w:cs="Arial" w:hint="cs"/>
          <w:sz w:val="21"/>
          <w:szCs w:val="21"/>
          <w:rtl/>
        </w:rPr>
        <w:t xml:space="preserve">תוצ"ג</w:t>
      </w:r>
      <w:r>
        <w:rPr>
          <w:rFonts w:ascii="Arial" w:eastAsia="Arial" w:hAnsi="Arial" w:cs="Arial" w:hint="cs"/>
          <w:sz w:val="21"/>
          <w:szCs w:val="21"/>
          <w:rtl/>
        </w:rPr>
        <w:t xml:space="preserve">.</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ליקוט ואריזה</w:t>
      </w:r>
      <w:r>
        <w:rPr>
          <w:rFonts w:ascii="Arial" w:eastAsia="Arial" w:hAnsi="Arial" w:cs="Arial" w:hint="cs"/>
          <w:sz w:val="21"/>
          <w:szCs w:val="21"/>
          <w:rtl/>
        </w:rPr>
        <w:t xml:space="preserve"> בהתאם להזמנות והכנה לשילוח ללקוחות בעשרות מדינות.</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אחריות על ארגון, תכנון וסידור</w:t>
      </w:r>
      <w:r>
        <w:rPr>
          <w:rFonts w:ascii="Arial" w:eastAsia="Arial" w:hAnsi="Arial" w:cs="Arial" w:hint="cs"/>
          <w:sz w:val="21"/>
          <w:szCs w:val="21"/>
          <w:rtl/>
        </w:rPr>
        <w:t xml:space="preserve"> המחסן באופן אפקטיבי .</w:t>
      </w:r>
    </w:p>
    <w:p>
      <w:pPr>
        <w:pStyle w:val="a3"/>
        <w:numPr>
          <w:ilvl w:val="0"/>
          <w:numId w:val="12"/>
        </w:numPr>
        <w:tabs>
          <w:tab w:pos="1617" w:val="left"/>
        </w:tabs>
        <w:bidi/>
        <w:spacing w:after="0" w:line="300" w:lineRule="auto"/>
        <w:ind w:right="-851" w:firstLine="631"/>
        <w:rPr>
          <w:rFonts w:ascii="Arial" w:eastAsia="Arial" w:hAnsi="Arial" w:cs="Arial"/>
          <w:sz w:val="21"/>
          <w:szCs w:val="21"/>
        </w:rPr>
      </w:pPr>
      <w:r>
        <w:rPr>
          <w:rFonts w:ascii="Arial" w:eastAsia="Arial" w:hAnsi="Arial" w:cs="Arial" w:hint="cs"/>
          <w:b/>
          <w:bCs/>
          <w:sz w:val="21"/>
          <w:szCs w:val="21"/>
          <w:rtl/>
        </w:rPr>
        <w:t xml:space="preserve">ניהול המלא</w:t>
      </w:r>
      <w:r>
        <w:rPr>
          <w:rFonts w:ascii="Arial" w:eastAsia="Arial" w:hAnsi="Arial" w:cs="Arial" w:hint="cs"/>
          <w:sz w:val="21"/>
          <w:szCs w:val="21"/>
          <w:rtl/>
        </w:rPr>
        <w:t xml:space="preserve">י, תיאום מול דרישות ייצור ורכש, ביצוע ספירות מלאי והכנת דוחות (</w:t>
      </w:r>
      <w:r>
        <w:rPr>
          <w:rFonts w:ascii="Arial" w:eastAsia="Arial" w:hAnsi="Arial" w:cs="Arial"/>
          <w:sz w:val="21"/>
          <w:szCs w:val="21"/>
        </w:rPr>
        <w:t xml:space="preserve">Excel</w:t>
      </w:r>
      <w:r>
        <w:rPr>
          <w:rFonts w:ascii="Arial" w:eastAsia="Arial" w:hAnsi="Arial" w:cs="Arial" w:hint="cs"/>
          <w:sz w:val="21"/>
          <w:szCs w:val="21"/>
          <w:rtl/>
        </w:rPr>
        <w:t xml:space="preserve">).</w:t>
      </w:r>
    </w:p>
    <w:p>
      <w:pPr>
        <w:pStyle w:val="a3"/>
        <w:numPr>
          <w:ilvl w:val="0"/>
          <w:numId w:val="12"/>
        </w:numPr>
        <w:tabs>
          <w:tab w:pos="1617" w:val="left"/>
        </w:tabs>
        <w:bidi/>
        <w:spacing w:after="0" w:line="300" w:lineRule="auto"/>
        <w:ind w:right="-851" w:firstLine="631"/>
        <w:rPr>
          <w:rFonts w:ascii="Arial" w:eastAsia="Arial" w:hAnsi="Arial" w:cs="Arial"/>
          <w:sz w:val="21"/>
          <w:szCs w:val="21"/>
          <w:rtl/>
        </w:rPr>
      </w:pPr>
      <w:r>
        <w:rPr>
          <w:rFonts w:ascii="Arial" w:eastAsia="Arial" w:hAnsi="Arial" w:cs="Arial" w:hint="cs"/>
          <w:sz w:val="21"/>
          <w:szCs w:val="21"/>
          <w:rtl/>
        </w:rPr>
        <w:t xml:space="preserve">עבודה בסביבה ממוחשבת </w:t>
      </w:r>
      <w:r>
        <w:rPr>
          <w:rFonts w:ascii="Arial" w:eastAsia="Arial" w:hAnsi="Arial" w:cs="Arial"/>
          <w:sz w:val="21"/>
          <w:szCs w:val="21"/>
          <w:lang w:val="en-US"/>
        </w:rPr>
        <w:t xml:space="preserve">.</w:t>
      </w:r>
      <w:r>
        <w:rPr>
          <w:rFonts w:ascii="Arial" w:eastAsia="Arial" w:hAnsi="Arial" w:cs="Arial"/>
          <w:sz w:val="21"/>
          <w:szCs w:val="21"/>
        </w:rPr>
        <w:t xml:space="preserve">ERP </w:t>
      </w:r>
    </w:p>
    <w:p>
      <w:pPr>
        <w:bidi/>
        <w:spacing w:after="0" w:line="300" w:lineRule="auto"/>
        <w:ind w:right="-851"/>
        <w:rPr>
          <w:rFonts w:ascii="Arial" w:eastAsia="Arial" w:hAnsi="Arial" w:cs="Arial"/>
          <w:sz w:val="21"/>
          <w:szCs w:val="21"/>
          <w:rtl/>
        </w:rPr>
      </w:pPr>
    </w:p>
    <w:p>
      <w:pPr>
        <w:bidi/>
        <w:spacing w:after="0" w:line="300" w:lineRule="auto"/>
        <w:ind w:right="-851" w:firstLine="1379"/>
        <w:rPr>
          <w:rFonts w:ascii="Arial" w:eastAsia="Arial" w:hAnsi="Arial" w:cs="Arial"/>
          <w:sz w:val="21"/>
          <w:szCs w:val="21"/>
          <w:rtl/>
        </w:rPr>
      </w:pPr>
      <w:r>
        <w:rPr>
          <w:rFonts w:ascii="Arial" w:eastAsia="Arial" w:hAnsi="Arial" w:cs="Arial" w:hint="cs"/>
          <w:sz w:val="21"/>
          <w:szCs w:val="21"/>
          <w:u w:val="single"/>
          <w:rtl/>
        </w:rPr>
        <w:t xml:space="preserve">תחילת עבודה: מלגזן</w:t>
      </w:r>
      <w:r>
        <w:rPr>
          <w:rFonts w:ascii="Arial" w:eastAsia="Arial" w:hAnsi="Arial" w:cs="Arial" w:hint="cs"/>
          <w:sz w:val="21"/>
          <w:szCs w:val="21"/>
          <w:rtl/>
        </w:rPr>
        <w:t xml:space="preserve"> ( 2010-2009)</w:t>
      </w:r>
    </w:p>
    <w:p>
      <w:pPr>
        <w:bidi/>
        <w:spacing w:after="0" w:line="300" w:lineRule="auto"/>
        <w:ind w:right="-851"/>
        <w:rPr>
          <w:rFonts w:ascii="Arial" w:eastAsia="Arial" w:hAnsi="Arial" w:cs="Arial"/>
          <w:sz w:val="21"/>
          <w:szCs w:val="21"/>
          <w:rtl/>
          <w:lang w:val="en-US"/>
        </w:rPr>
      </w:pPr>
      <w:r>
        <w:rPr>
          <w:rFonts w:ascii="Arial" w:eastAsia="Arial" w:hAnsi="Arial" w:cs="Arial"/>
          <w:sz w:val="21"/>
          <w:szCs w:val="21"/>
        </w:rPr>
        <w:t xml:space="preserve">    </w:t>
      </w:r>
    </w:p>
    <w:p>
      <w:pPr>
        <w:bidi/>
        <w:spacing w:after="0" w:line="300" w:lineRule="auto"/>
        <w:ind w:right="-851"/>
        <w:rPr>
          <w:rFonts w:ascii="Arial" w:eastAsia="Arial" w:hAnsi="Arial" w:cs="Arial"/>
          <w:b/>
          <w:bCs/>
          <w:u w:val="single"/>
        </w:rPr>
      </w:pPr>
      <w:r>
        <w:rPr>
          <w:rFonts w:ascii="Arial" w:eastAsia="Arial" w:hAnsi="Arial" w:cs="Arial"/>
          <w:b/>
          <w:bCs/>
          <w:u w:val="single"/>
          <w:rtl/>
        </w:rPr>
        <w:t xml:space="preserve">השכלה</w:t>
      </w:r>
      <w:r>
        <w:rPr>
          <w:rFonts w:ascii="Arial" w:eastAsia="Arial" w:hAnsi="Arial" w:cs="Arial" w:hint="cs"/>
          <w:b/>
          <w:bCs/>
          <w:u w:val="single"/>
          <w:rtl/>
        </w:rPr>
        <w:t xml:space="preserve">:</w:t>
      </w:r>
    </w:p>
    <w:p>
      <w:pPr>
        <w:bidi/>
        <w:spacing w:after="0" w:line="300" w:lineRule="auto"/>
        <w:ind w:right="-851"/>
        <w:rPr>
          <w:rFonts w:ascii="Arial" w:eastAsia="Arial" w:hAnsi="Arial" w:cs="Arial"/>
          <w:b/>
          <w:bCs/>
          <w:u w:val="single"/>
        </w:rPr>
      </w:pPr>
    </w:p>
    <w:p>
      <w:pPr>
        <w:pStyle w:val="1"/>
        <w:textAlignment w:val="top"/>
        <w:spacing w:before="225" w:after="270" w:line="259" w:lineRule="auto"/>
        <w:ind w:left="364"/>
        <w:jc w:val="right"/>
        <w:rPr>
          <w:rFonts w:ascii="Arial" w:eastAsia="Times New Roman" w:hAnsi="Arial" w:cs="Arial"/>
          <w:sz w:val="22"/>
          <w:szCs w:val="22"/>
        </w:rPr>
      </w:pPr>
      <w:r>
        <w:rPr>
          <w:rFonts w:ascii="Arial" w:eastAsia="Times New Roman" w:hAnsi="Arial" w:cs="Arial"/>
          <w:sz w:val="22"/>
          <w:szCs w:val="22"/>
          <w:rtl/>
        </w:rPr>
        <w:t xml:space="preserve">קורס ניהול לוגיסטיקה ומחסן ממוחשב בכיר </w:t>
      </w:r>
      <w:r>
        <w:rPr>
          <w:rFonts w:ascii="Arial" w:eastAsia="Times New Roman" w:hAnsi="Arial" w:cs="Arial"/>
          <w:sz w:val="22"/>
          <w:szCs w:val="22"/>
          <w:rtl/>
        </w:rPr>
        <w:t xml:space="preserve">מכללה </w:t>
      </w:r>
      <w:r>
        <w:rPr>
          <w:rFonts w:ascii="Arial" w:eastAsia="Times New Roman" w:hAnsi="Arial" w:cs="Arial"/>
          <w:sz w:val="22"/>
          <w:szCs w:val="22"/>
          <w:rtl/>
        </w:rPr>
        <w:t xml:space="preserve">העסקית</w:t>
      </w:r>
      <w:r>
        <w:rPr>
          <w:rFonts w:ascii="Arial" w:eastAsia="Times New Roman" w:hAnsi="Arial" w:cs="Arial"/>
          <w:sz w:val="22"/>
          <w:szCs w:val="22"/>
          <w:rtl/>
        </w:rPr>
        <w:t xml:space="preserve">(2021)</w:t>
      </w:r>
    </w:p>
    <w:p>
      <w:pPr>
        <w:pStyle w:val="a3"/>
        <w:numPr>
          <w:ilvl w:val="0"/>
          <w:numId w:val="13"/>
        </w:numPr>
        <w:bidi/>
        <w:spacing w:after="0" w:line="300" w:lineRule="auto"/>
        <w:ind w:left="763" w:right="-851" w:hanging="308"/>
        <w:rPr>
          <w:rFonts w:ascii="Arial" w:eastAsia="Arial" w:hAnsi="Arial" w:cs="Arial"/>
          <w:sz w:val="21"/>
          <w:szCs w:val="21"/>
        </w:rPr>
      </w:pPr>
      <w:r>
        <w:rPr>
          <w:rFonts w:ascii="Arial" w:eastAsia="Arial" w:hAnsi="Arial" w:cs="Arial"/>
          <w:sz w:val="21"/>
          <w:szCs w:val="21"/>
          <w:rtl/>
        </w:rPr>
        <w:t xml:space="preserve">קורס</w:t>
      </w:r>
      <w:r>
        <w:rPr>
          <w:rFonts w:ascii="Arial" w:eastAsia="Arial" w:hAnsi="Arial" w:cs="Arial"/>
          <w:sz w:val="21"/>
          <w:szCs w:val="21"/>
        </w:rPr>
        <w:t xml:space="preserve"> </w:t>
      </w:r>
      <w:r>
        <w:rPr>
          <w:rFonts w:ascii="Arial" w:eastAsia="Arial" w:hAnsi="Arial" w:cs="Arial"/>
          <w:sz w:val="21"/>
          <w:szCs w:val="21"/>
          <w:rtl/>
        </w:rPr>
        <w:t xml:space="preserve">ניהול</w:t>
      </w:r>
      <w:r>
        <w:rPr>
          <w:rFonts w:ascii="Arial" w:eastAsia="Arial" w:hAnsi="Arial" w:cs="Arial"/>
          <w:sz w:val="21"/>
          <w:szCs w:val="21"/>
        </w:rPr>
        <w:t xml:space="preserve"> </w:t>
      </w:r>
      <w:r>
        <w:rPr>
          <w:rFonts w:ascii="Arial" w:eastAsia="Arial" w:hAnsi="Arial" w:cs="Arial"/>
          <w:sz w:val="21"/>
          <w:szCs w:val="21"/>
          <w:rtl/>
        </w:rPr>
        <w:t xml:space="preserve">למנהלי</w:t>
      </w:r>
      <w:r>
        <w:rPr>
          <w:rFonts w:ascii="Arial" w:eastAsia="Arial" w:hAnsi="Arial" w:cs="Arial"/>
          <w:sz w:val="21"/>
          <w:szCs w:val="21"/>
        </w:rPr>
        <w:t xml:space="preserve"> </w:t>
      </w:r>
      <w:r>
        <w:rPr>
          <w:rFonts w:ascii="Arial" w:eastAsia="Arial" w:hAnsi="Arial" w:cs="Arial"/>
          <w:sz w:val="21"/>
          <w:szCs w:val="21"/>
          <w:rtl/>
        </w:rPr>
        <w:t xml:space="preserve">עבודה</w:t>
      </w:r>
      <w:r>
        <w:rPr>
          <w:rFonts w:ascii="Arial" w:eastAsia="Arial" w:hAnsi="Arial" w:cs="Arial"/>
          <w:sz w:val="21"/>
          <w:szCs w:val="21"/>
        </w:rPr>
        <w:t xml:space="preserve"> </w:t>
      </w:r>
      <w:r>
        <w:rPr>
          <w:rFonts w:ascii="Arial" w:eastAsia="Arial" w:hAnsi="Arial" w:cs="Arial" w:hint="cs"/>
          <w:sz w:val="21"/>
          <w:szCs w:val="21"/>
          <w:rtl/>
        </w:rPr>
        <w:t xml:space="preserve">ומ</w:t>
      </w:r>
      <w:r>
        <w:rPr>
          <w:rFonts w:ascii="Arial" w:eastAsia="Arial" w:hAnsi="Arial" w:cs="Arial"/>
          <w:sz w:val="21"/>
          <w:szCs w:val="21"/>
          <w:rtl/>
        </w:rPr>
        <w:t xml:space="preserve">נהלי</w:t>
      </w:r>
      <w:r>
        <w:rPr>
          <w:rFonts w:ascii="Arial" w:eastAsia="Arial" w:hAnsi="Arial" w:cs="Arial"/>
          <w:sz w:val="21"/>
          <w:szCs w:val="21"/>
        </w:rPr>
        <w:t xml:space="preserve"> </w:t>
      </w:r>
      <w:r>
        <w:rPr>
          <w:rFonts w:ascii="Arial" w:eastAsia="Arial" w:hAnsi="Arial" w:cs="Arial"/>
          <w:sz w:val="21"/>
          <w:szCs w:val="21"/>
          <w:rtl/>
        </w:rPr>
        <w:t xml:space="preserve">ביניים</w:t>
      </w:r>
      <w:r>
        <w:rPr>
          <w:rFonts w:ascii="Arial" w:eastAsia="Arial" w:hAnsi="Arial" w:cs="Arial"/>
          <w:sz w:val="21"/>
          <w:szCs w:val="21"/>
        </w:rPr>
        <w:t xml:space="preserve"> </w:t>
      </w:r>
      <w:r>
        <w:rPr>
          <w:rFonts w:ascii="Arial" w:eastAsia="Arial" w:hAnsi="Arial" w:cs="Arial"/>
          <w:sz w:val="21"/>
          <w:szCs w:val="21"/>
          <w:rtl/>
        </w:rPr>
        <w:t xml:space="preserve">בתעשייה</w:t>
      </w:r>
      <w:r>
        <w:rPr>
          <w:rFonts w:ascii="Arial" w:eastAsia="Arial" w:hAnsi="Arial" w:cs="Arial"/>
          <w:sz w:val="21"/>
          <w:szCs w:val="21"/>
        </w:rPr>
        <w:t xml:space="preserve"> </w:t>
      </w:r>
      <w:r>
        <w:rPr>
          <w:rFonts w:ascii="Arial" w:eastAsia="Arial" w:hAnsi="Arial" w:cs="Arial" w:hint="cs"/>
          <w:sz w:val="21"/>
          <w:szCs w:val="21"/>
          <w:rtl/>
        </w:rPr>
        <w:t xml:space="preserve">, מכללת </w:t>
      </w:r>
      <w:r>
        <w:rPr>
          <w:rFonts w:ascii="Arial" w:eastAsia="Arial" w:hAnsi="Arial" w:cs="Arial"/>
          <w:sz w:val="21"/>
          <w:szCs w:val="21"/>
          <w:rtl/>
        </w:rPr>
        <w:t xml:space="preserve">ע</w:t>
      </w:r>
      <w:r>
        <w:rPr>
          <w:rFonts w:ascii="Arial" w:eastAsia="Arial" w:hAnsi="Arial" w:cs="Arial"/>
          <w:sz w:val="21"/>
          <w:szCs w:val="21"/>
        </w:rPr>
        <w:t xml:space="preserve">.</w:t>
      </w:r>
      <w:r>
        <w:rPr>
          <w:rFonts w:ascii="Arial" w:eastAsia="Arial" w:hAnsi="Arial" w:cs="Arial"/>
          <w:sz w:val="21"/>
          <w:szCs w:val="21"/>
          <w:rtl/>
        </w:rPr>
        <w:t xml:space="preserve">ל</w:t>
      </w:r>
      <w:r>
        <w:rPr>
          <w:rFonts w:ascii="Arial" w:eastAsia="Arial" w:hAnsi="Arial" w:cs="Arial"/>
          <w:sz w:val="21"/>
          <w:szCs w:val="21"/>
        </w:rPr>
        <w:t xml:space="preserve">.</w:t>
      </w:r>
      <w:r>
        <w:rPr>
          <w:rFonts w:ascii="Arial" w:eastAsia="Arial" w:hAnsi="Arial" w:cs="Arial"/>
          <w:sz w:val="21"/>
          <w:szCs w:val="21"/>
          <w:rtl/>
        </w:rPr>
        <w:t xml:space="preserve">מ</w:t>
      </w:r>
      <w:r>
        <w:rPr>
          <w:rFonts w:ascii="Arial" w:eastAsia="Arial" w:hAnsi="Arial" w:cs="Arial"/>
          <w:sz w:val="21"/>
          <w:szCs w:val="21"/>
        </w:rPr>
        <w:t xml:space="preserve">.</w:t>
      </w:r>
      <w:r>
        <w:rPr>
          <w:rFonts w:ascii="Arial" w:eastAsia="Arial" w:hAnsi="Arial" w:cs="Arial"/>
          <w:sz w:val="21"/>
          <w:szCs w:val="21"/>
          <w:rtl/>
        </w:rPr>
        <w:t xml:space="preserve">ה</w:t>
      </w:r>
      <w:r>
        <w:rPr>
          <w:rFonts w:ascii="Arial" w:eastAsia="Arial" w:hAnsi="Arial" w:cs="Arial"/>
          <w:sz w:val="21"/>
          <w:szCs w:val="21"/>
        </w:rPr>
        <w:t xml:space="preserve">.</w:t>
      </w:r>
      <w:r>
        <w:rPr>
          <w:rFonts w:ascii="Arial" w:eastAsia="Arial" w:hAnsi="Arial" w:cs="Arial" w:hint="cs"/>
          <w:sz w:val="21"/>
          <w:szCs w:val="21"/>
          <w:rtl/>
        </w:rPr>
        <w:t xml:space="preserve"> (2016)</w:t>
      </w:r>
    </w:p>
    <w:p>
      <w:pPr>
        <w:pStyle w:val="a3"/>
        <w:numPr>
          <w:ilvl w:val="0"/>
          <w:numId w:val="13"/>
        </w:numPr>
        <w:bidi/>
        <w:spacing w:after="0" w:line="300" w:lineRule="auto"/>
        <w:ind w:left="763" w:right="-851" w:hanging="308"/>
        <w:rPr>
          <w:rFonts w:ascii="Arial" w:eastAsia="Arial" w:hAnsi="Arial" w:cs="Arial"/>
          <w:sz w:val="21"/>
          <w:szCs w:val="21"/>
          <w:rtl/>
          <w:lang w:val="en-US"/>
        </w:rPr>
      </w:pPr>
      <w:r>
        <w:rPr>
          <w:rFonts w:ascii="Arial" w:eastAsia="Arial" w:hAnsi="Arial" w:cs="Arial" w:hint="cs"/>
          <w:sz w:val="21"/>
          <w:szCs w:val="21"/>
          <w:rtl/>
        </w:rPr>
        <w:t xml:space="preserve">בי"ס תיכון ברוסיה </w:t>
      </w:r>
      <w:r>
        <w:rPr>
          <w:rFonts w:ascii="Arial" w:eastAsia="Arial" w:hAnsi="Arial" w:cs="Arial"/>
          <w:sz w:val="21"/>
          <w:szCs w:val="21"/>
          <w:rtl/>
        </w:rPr>
        <w:t xml:space="preserve">–</w:t>
      </w:r>
      <w:r>
        <w:rPr>
          <w:rFonts w:ascii="Arial" w:eastAsia="Arial" w:hAnsi="Arial" w:cs="Arial" w:hint="cs"/>
          <w:sz w:val="21"/>
          <w:szCs w:val="21"/>
          <w:rtl/>
        </w:rPr>
        <w:t xml:space="preserve"> הכרה של משרד החינוך (1997)</w:t>
      </w:r>
    </w:p>
    <w:p>
      <w:pPr>
        <w:bidi/>
        <w:spacing w:after="0" w:line="300" w:lineRule="auto"/>
        <w:ind w:left="364" w:right="-851"/>
        <w:rPr>
          <w:rFonts w:ascii="Arial" w:eastAsia="Arial" w:hAnsi="Arial" w:cs="Arial"/>
          <w:sz w:val="21"/>
          <w:szCs w:val="21"/>
        </w:rPr>
      </w:pPr>
    </w:p>
    <w:p>
      <w:pPr>
        <w:bidi/>
        <w:spacing w:after="0" w:line="300" w:lineRule="auto"/>
        <w:ind w:left="364" w:right="-851"/>
        <w:rPr>
          <w:rFonts w:ascii="Arial" w:eastAsia="Arial" w:hAnsi="Arial" w:cs="Arial"/>
          <w:b/>
          <w:bCs/>
          <w:u w:val="single"/>
        </w:rPr>
      </w:pPr>
      <w:r>
        <w:rPr>
          <w:rFonts w:ascii="Arial" w:eastAsia="Arial" w:hAnsi="Arial" w:cs="Arial" w:hint="cs"/>
          <w:b/>
          <w:bCs/>
          <w:u w:val="single"/>
          <w:rtl/>
        </w:rPr>
        <w:t xml:space="preserve">מחשבים:</w:t>
      </w:r>
    </w:p>
    <w:p>
      <w:pPr>
        <w:numPr>
          <w:ilvl w:val="0"/>
          <w:numId w:val="10"/>
        </w:numPr>
        <w:bidi/>
        <w:spacing w:after="0" w:line="300" w:lineRule="auto"/>
        <w:ind w:left="790" w:right="-851" w:hanging="363"/>
        <w:rPr>
          <w:rFonts w:ascii="Arial" w:eastAsia="Arial" w:hAnsi="Arial" w:cs="Arial"/>
          <w:sz w:val="21"/>
          <w:szCs w:val="21"/>
          <w:rtl/>
        </w:rPr>
      </w:pPr>
      <w:r>
        <w:rPr>
          <w:rFonts w:ascii="Arial" w:eastAsia="Arial" w:hAnsi="Arial" w:cs="Arial"/>
          <w:sz w:val="21"/>
          <w:szCs w:val="21"/>
          <w:lang w:val="en-US"/>
        </w:rPr>
        <w:t xml:space="preserve">Office</w:t>
      </w:r>
      <w:r>
        <w:rPr>
          <w:rFonts w:ascii="Arial" w:eastAsia="Arial" w:hAnsi="Arial" w:cs="Arial" w:hint="cs"/>
          <w:sz w:val="21"/>
          <w:szCs w:val="21"/>
          <w:rtl/>
          <w:lang w:val="en-US"/>
        </w:rPr>
        <w:t xml:space="preserve"> </w:t>
      </w:r>
      <w:r>
        <w:rPr>
          <w:rFonts w:ascii="Arial" w:eastAsia="Arial" w:hAnsi="Arial" w:cs="Arial" w:hint="cs"/>
          <w:sz w:val="21"/>
          <w:szCs w:val="21"/>
          <w:rtl/>
          <w:lang w:val="en-US"/>
        </w:rPr>
        <w:t xml:space="preserve">(</w:t>
      </w:r>
      <w:r>
        <w:rPr>
          <w:rFonts w:ascii="Arial" w:eastAsia="Arial" w:hAnsi="Arial" w:cs="Arial"/>
          <w:sz w:val="21"/>
          <w:szCs w:val="21"/>
          <w:lang w:val="en-US"/>
        </w:rPr>
        <w:t xml:space="preserve">Word, Excel, PowerPoint</w:t>
      </w:r>
      <w:r>
        <w:rPr>
          <w:rFonts w:ascii="Arial" w:eastAsia="Arial" w:hAnsi="Arial" w:cs="Arial" w:hint="cs"/>
          <w:sz w:val="21"/>
          <w:szCs w:val="21"/>
          <w:rtl/>
          <w:lang w:val="en-US"/>
        </w:rPr>
        <w:t xml:space="preserve">) </w:t>
      </w:r>
      <w:r>
        <w:rPr>
          <w:rFonts w:ascii="Arial" w:eastAsia="Arial" w:hAnsi="Arial" w:cs="Arial" w:hint="cs"/>
          <w:sz w:val="21"/>
          <w:szCs w:val="21"/>
          <w:rtl/>
          <w:lang w:val="en-US"/>
        </w:rPr>
        <w:t xml:space="preserve">|</w:t>
      </w:r>
      <w:r>
        <w:rPr>
          <w:rFonts w:ascii="Arial" w:eastAsia="Arial" w:hAnsi="Arial" w:cs="Arial" w:hint="cs"/>
          <w:sz w:val="21"/>
          <w:szCs w:val="21"/>
          <w:rtl/>
          <w:lang w:val="en-US"/>
        </w:rPr>
        <w:t xml:space="preserve"> </w:t>
      </w:r>
      <w:r>
        <w:rPr>
          <w:rFonts w:ascii="Arial" w:eastAsia="Arial" w:hAnsi="Arial" w:cs="Arial" w:hint="cs"/>
          <w:sz w:val="21"/>
          <w:szCs w:val="21"/>
        </w:rPr>
        <w:t xml:space="preserve">SAP</w:t>
      </w:r>
    </w:p>
    <w:p>
      <w:pPr>
        <w:numPr>
          <w:ilvl w:val="0"/>
          <w:numId w:val="10"/>
        </w:numPr>
        <w:bidi/>
        <w:spacing w:after="0" w:line="300" w:lineRule="auto"/>
        <w:ind w:left="426" w:right="-851" w:hanging="363"/>
        <w:rPr>
          <w:rFonts w:ascii="Arial" w:eastAsia="Arial" w:hAnsi="Arial" w:cs="Arial"/>
        </w:rPr>
      </w:pPr>
      <w:r>
        <w:rPr>
          <w:rFonts w:ascii="Arial" w:eastAsia="Arial" w:hAnsi="Arial" w:cs="Arial" w:hint="cs"/>
          <w:sz w:val="21"/>
          <w:szCs w:val="21"/>
          <w:rtl/>
        </w:rPr>
        <w:t xml:space="preserve">מערכות </w:t>
      </w:r>
      <w:r>
        <w:rPr>
          <w:rFonts w:ascii="Arial" w:eastAsia="Arial" w:hAnsi="Arial" w:cs="Arial"/>
          <w:sz w:val="21"/>
          <w:szCs w:val="21"/>
          <w:lang w:val="en-US"/>
        </w:rPr>
        <w:t xml:space="preserve">ERP-PRIORT</w:t>
      </w:r>
      <w:r>
        <w:rPr>
          <w:rFonts w:ascii="Arial" w:eastAsia="Arial" w:hAnsi="Arial" w:cs="Arial"/>
          <w:sz w:val="21"/>
          <w:szCs w:val="21"/>
          <w:lang w:val="en-US"/>
        </w:rPr>
        <w:t xml:space="preserve">Y</w:t>
      </w:r>
      <w:r>
        <w:rPr>
          <w:rFonts w:ascii="Arial" w:eastAsia="Arial" w:hAnsi="Arial" w:cs="Arial" w:hint="cs"/>
          <w:sz w:val="21"/>
          <w:szCs w:val="21"/>
          <w:rtl/>
        </w:rPr>
        <w:t xml:space="preserve">  </w:t>
      </w:r>
      <w:r>
        <w:rPr>
          <w:rFonts w:ascii="Arial" w:eastAsia="Arial" w:hAnsi="Arial" w:cs="Arial" w:hint="cs"/>
          <w:sz w:val="21"/>
          <w:szCs w:val="21"/>
          <w:rtl/>
        </w:rPr>
        <w:t xml:space="preserve">קיטרון</w:t>
      </w:r>
      <w:r>
        <w:rPr>
          <w:rFonts w:ascii="Arial" w:eastAsia="Arial" w:hAnsi="Arial" w:cs="Arial" w:hint="cs"/>
          <w:sz w:val="21"/>
          <w:szCs w:val="21"/>
          <w:rtl/>
        </w:rPr>
        <w:t xml:space="preserve"> </w:t>
      </w:r>
      <w:r>
        <w:rPr>
          <w:rFonts w:ascii="Arial" w:eastAsia="Arial" w:hAnsi="Arial" w:cs="Arial" w:hint="cs"/>
          <w:sz w:val="21"/>
          <w:szCs w:val="21"/>
          <w:rtl/>
          <w:lang w:val="en-US"/>
        </w:rPr>
        <w:t xml:space="preserve">,</w:t>
      </w:r>
      <w:r>
        <w:rPr>
          <w:rFonts w:ascii="Arial" w:eastAsia="Arial" w:hAnsi="Arial" w:cs="Arial"/>
          <w:sz w:val="21"/>
          <w:szCs w:val="21"/>
        </w:rPr>
        <w:t xml:space="preserve">Rmoney</w:t>
      </w:r>
      <w:r>
        <w:rPr>
          <w:rFonts w:ascii="Arial" w:eastAsia="Arial" w:hAnsi="Arial" w:cs="Arial"/>
          <w:sz w:val="21"/>
          <w:szCs w:val="21"/>
        </w:rPr>
        <w:t xml:space="preserve">,</w:t>
      </w:r>
      <w:r>
        <w:rPr>
          <w:rFonts w:ascii="Arial" w:eastAsia="Arial" w:hAnsi="Arial" w:cs="Arial"/>
          <w:sz w:val="21"/>
          <w:szCs w:val="21"/>
          <w:lang w:val="en-US"/>
        </w:rPr>
        <w:t xml:space="preserve"> </w:t>
      </w:r>
      <w:r>
        <w:rPr>
          <w:rFonts w:ascii="Arial" w:eastAsia="Arial" w:hAnsi="Arial" w:cs="Arial"/>
          <w:sz w:val="21"/>
          <w:szCs w:val="21"/>
        </w:rPr>
        <w:t xml:space="preserve">AS400</w:t>
      </w:r>
      <w:r>
        <w:rPr>
          <w:rFonts w:ascii="Arial" w:eastAsia="Arial" w:hAnsi="Arial" w:cs="Arial"/>
          <w:sz w:val="21"/>
          <w:szCs w:val="21"/>
          <w:lang w:val="en-US"/>
        </w:rPr>
        <w:t xml:space="preserve">,</w:t>
      </w:r>
      <w:r>
        <w:rPr>
          <w:rFonts w:ascii="Arial" w:eastAsia="Arial" w:hAnsi="Arial" w:cs="Arial"/>
          <w:sz w:val="21"/>
          <w:szCs w:val="21"/>
        </w:rPr>
        <w:t xml:space="preserve"> </w:t>
      </w:r>
      <w:r>
        <w:rPr>
          <w:rFonts w:ascii="Arial" w:eastAsia="Arial" w:hAnsi="Arial" w:cs="Arial"/>
          <w:sz w:val="21"/>
          <w:szCs w:val="21"/>
        </w:rPr>
        <w:t xml:space="preserve">BOSaNOVA</w:t>
      </w:r>
      <w:r>
        <w:rPr>
          <w:rFonts w:ascii="Arial" w:eastAsia="Arial" w:hAnsi="Arial" w:cs="Arial"/>
          <w:sz w:val="21"/>
          <w:szCs w:val="21"/>
        </w:rPr>
        <w:t xml:space="preserve">,</w:t>
      </w:r>
      <w:r>
        <w:rPr>
          <w:rFonts w:ascii="Arial" w:eastAsia="Arial" w:hAnsi="Arial" w:cs="Arial"/>
          <w:sz w:val="21"/>
          <w:szCs w:val="21"/>
          <w:lang w:val="en-US"/>
        </w:rPr>
        <w:t xml:space="preserve"> </w:t>
      </w:r>
      <w:r>
        <w:rPr>
          <w:rFonts w:ascii="Arial" w:eastAsia="Arial" w:hAnsi="Arial" w:cs="Arial"/>
          <w:sz w:val="21"/>
          <w:szCs w:val="21"/>
        </w:rPr>
        <w:t xml:space="preserve">One</w:t>
      </w:r>
      <w:r>
        <w:rPr>
          <w:rFonts w:ascii="Arial" w:eastAsia="Arial" w:hAnsi="Arial" w:cs="Arial" w:hint="cs"/>
          <w:sz w:val="21"/>
          <w:szCs w:val="21"/>
          <w:rtl/>
          <w:lang w:val="en-US"/>
        </w:rPr>
        <w:t xml:space="preserve"> | </w:t>
      </w:r>
    </w:p>
    <w:p>
      <w:pPr>
        <w:bidi/>
        <w:spacing w:after="0" w:line="300" w:lineRule="auto"/>
        <w:ind w:left="360" w:right="-851"/>
        <w:rPr>
          <w:rFonts w:ascii="Arial" w:eastAsia="Arial" w:hAnsi="Arial" w:cs="Arial"/>
        </w:rPr>
      </w:pPr>
    </w:p>
    <w:p>
      <w:pPr>
        <w:numPr>
          <w:ilvl w:val="0"/>
          <w:numId w:val="10"/>
        </w:numPr>
        <w:bidi/>
        <w:spacing w:after="0" w:line="300" w:lineRule="auto"/>
        <w:ind w:right="-851"/>
        <w:jc w:val="both"/>
        <w:rPr>
          <w:rFonts w:ascii="Arial" w:eastAsia="Arial" w:hAnsi="Arial" w:cs="Arial"/>
        </w:rPr>
      </w:pPr>
      <w:r>
        <w:rPr>
          <w:rFonts w:ascii="Arial" w:eastAsia="Arial" w:hAnsi="Arial" w:cs="Arial"/>
          <w:b/>
          <w:bCs/>
          <w:u w:val="single"/>
          <w:rtl/>
        </w:rPr>
        <w:t xml:space="preserve">שירות</w:t>
      </w:r>
      <w:r>
        <w:rPr>
          <w:rFonts w:ascii="Arial" w:eastAsia="Arial" w:hAnsi="Arial" w:cs="Arial"/>
          <w:b/>
          <w:bCs/>
          <w:u w:val="single"/>
        </w:rPr>
        <w:t xml:space="preserve"> </w:t>
      </w:r>
      <w:r>
        <w:rPr>
          <w:rFonts w:ascii="Arial" w:eastAsia="Arial" w:hAnsi="Arial" w:cs="Arial"/>
          <w:b/>
          <w:bCs/>
          <w:u w:val="single"/>
          <w:rtl/>
        </w:rPr>
        <w:t xml:space="preserve">צבאי</w:t>
      </w:r>
      <w:r>
        <w:rPr>
          <w:rFonts w:ascii="Arial" w:eastAsia="Arial" w:hAnsi="Arial" w:cs="Arial" w:hint="cs"/>
          <w:rtl/>
        </w:rPr>
        <w:t xml:space="preserve">:  </w:t>
      </w:r>
      <w:r>
        <w:rPr>
          <w:rFonts w:ascii="Arial" w:eastAsia="Arial" w:hAnsi="Arial" w:cs="Arial" w:hint="cs"/>
          <w:sz w:val="21"/>
          <w:szCs w:val="21"/>
          <w:rtl/>
        </w:rPr>
        <w:t xml:space="preserve">לוחם תותחנים, שחרור בדרגת סמ"ר (</w:t>
      </w:r>
      <w:r>
        <w:rPr>
          <w:rFonts w:ascii="Arial" w:eastAsia="Arial" w:hAnsi="Arial" w:cs="Arial"/>
          <w:sz w:val="21"/>
          <w:szCs w:val="21"/>
        </w:rPr>
        <w:t xml:space="preserve">2003-2000</w:t>
      </w:r>
      <w:r>
        <w:rPr>
          <w:rFonts w:ascii="Arial" w:eastAsia="Arial" w:hAnsi="Arial" w:cs="Arial" w:hint="cs"/>
          <w:sz w:val="21"/>
          <w:szCs w:val="21"/>
          <w:rtl/>
        </w:rPr>
        <w:t xml:space="preserve">)</w:t>
      </w:r>
    </w:p>
    <w:p>
      <w:pPr>
        <w:bidi/>
        <w:spacing w:after="0" w:line="300" w:lineRule="auto"/>
        <w:ind w:left="708" w:right="-851"/>
        <w:rPr>
          <w:rFonts w:ascii="Arial" w:eastAsia="Arial" w:hAnsi="Arial" w:cs="Arial"/>
          <w:sz w:val="21"/>
          <w:szCs w:val="21"/>
        </w:rPr>
      </w:pPr>
      <w:r>
        <w:rPr>
          <w:rFonts w:ascii="Arial" w:eastAsia="Arial" w:hAnsi="Arial" w:cs="Arial"/>
          <w:b/>
          <w:bCs/>
          <w:u w:val="single"/>
          <w:rtl/>
        </w:rPr>
        <w:t xml:space="preserve">שפות</w:t>
      </w:r>
      <w:r>
        <w:rPr>
          <w:rFonts w:ascii="Arial" w:eastAsia="Arial" w:hAnsi="Arial" w:cs="Arial" w:hint="cs"/>
          <w:b/>
          <w:bCs/>
          <w:u w:val="single"/>
          <w:rtl/>
        </w:rPr>
        <w:t xml:space="preserve">:</w:t>
      </w:r>
      <w:r>
        <w:rPr>
          <w:rFonts w:ascii="Arial" w:eastAsia="Arial" w:hAnsi="Arial" w:cs="Arial" w:hint="cs"/>
          <w:sz w:val="21"/>
          <w:szCs w:val="21"/>
          <w:rtl/>
        </w:rPr>
        <w:t xml:space="preserve"> </w:t>
      </w:r>
      <w:r>
        <w:rPr>
          <w:rFonts w:ascii="Arial" w:eastAsia="Arial" w:hAnsi="Arial" w:cs="Arial"/>
          <w:sz w:val="21"/>
          <w:szCs w:val="21"/>
          <w:rtl/>
        </w:rPr>
        <w:t xml:space="preserve">רוסית</w:t>
      </w:r>
      <w:r>
        <w:rPr>
          <w:rFonts w:ascii="Arial" w:eastAsia="Arial" w:hAnsi="Arial" w:cs="Arial" w:hint="cs"/>
          <w:sz w:val="21"/>
          <w:szCs w:val="21"/>
          <w:rtl/>
        </w:rPr>
        <w:t xml:space="preserve"> - </w:t>
      </w:r>
      <w:r>
        <w:rPr>
          <w:rFonts w:ascii="Arial" w:eastAsia="Arial" w:hAnsi="Arial" w:cs="Arial"/>
          <w:sz w:val="21"/>
          <w:szCs w:val="21"/>
        </w:rPr>
        <w:t xml:space="preserve"> </w:t>
      </w:r>
      <w:r>
        <w:rPr>
          <w:rFonts w:ascii="Arial" w:eastAsia="Arial" w:hAnsi="Arial" w:cs="Arial"/>
          <w:sz w:val="21"/>
          <w:szCs w:val="21"/>
          <w:rtl/>
        </w:rPr>
        <w:t xml:space="preserve">שפת</w:t>
      </w:r>
      <w:r>
        <w:rPr>
          <w:rFonts w:ascii="Arial" w:eastAsia="Arial" w:hAnsi="Arial" w:cs="Arial"/>
          <w:sz w:val="21"/>
          <w:szCs w:val="21"/>
        </w:rPr>
        <w:t xml:space="preserve"> </w:t>
      </w:r>
      <w:r>
        <w:rPr>
          <w:rFonts w:ascii="Arial" w:eastAsia="Arial" w:hAnsi="Arial" w:cs="Arial"/>
          <w:sz w:val="21"/>
          <w:szCs w:val="21"/>
          <w:rtl/>
        </w:rPr>
        <w:t xml:space="preserve">אם</w:t>
      </w:r>
      <w:r>
        <w:rPr>
          <w:rFonts w:ascii="Arial" w:eastAsia="Arial" w:hAnsi="Arial" w:cs="Arial"/>
          <w:sz w:val="21"/>
          <w:szCs w:val="21"/>
        </w:rPr>
        <w:t xml:space="preserve"> </w:t>
      </w:r>
      <w:r>
        <w:rPr>
          <w:rFonts w:ascii="Arial" w:eastAsia="Arial" w:hAnsi="Arial" w:cs="Arial" w:hint="cs"/>
          <w:sz w:val="21"/>
          <w:szCs w:val="21"/>
          <w:rtl/>
        </w:rPr>
        <w:t xml:space="preserve">, עברית - רמה</w:t>
      </w:r>
      <w:r>
        <w:rPr>
          <w:rFonts w:ascii="Arial" w:eastAsia="Arial" w:hAnsi="Arial" w:cs="Arial"/>
          <w:sz w:val="21"/>
          <w:szCs w:val="21"/>
        </w:rPr>
        <w:t xml:space="preserve"> </w:t>
      </w:r>
      <w:r>
        <w:rPr>
          <w:rFonts w:ascii="Arial" w:eastAsia="Arial" w:hAnsi="Arial" w:cs="Arial" w:hint="cs"/>
          <w:sz w:val="21"/>
          <w:szCs w:val="21"/>
          <w:rtl/>
        </w:rPr>
        <w:t xml:space="preserve">גבוהה, אנגלית </w:t>
      </w:r>
      <w:r>
        <w:rPr>
          <w:rFonts w:ascii="Arial" w:eastAsia="Arial" w:hAnsi="Arial" w:cs="Arial"/>
          <w:sz w:val="21"/>
          <w:szCs w:val="21"/>
          <w:rtl/>
        </w:rPr>
        <w:t xml:space="preserve">–</w:t>
      </w:r>
      <w:r>
        <w:rPr>
          <w:rFonts w:ascii="Arial" w:eastAsia="Arial" w:hAnsi="Arial" w:cs="Arial" w:hint="cs"/>
          <w:sz w:val="21"/>
          <w:szCs w:val="21"/>
          <w:rtl/>
        </w:rPr>
        <w:t xml:space="preserve"> רמה בסיסית</w:t>
      </w:r>
    </w:p>
    <w:p>
      <w:pPr>
        <w:bidi/>
        <w:spacing w:after="0" w:line="300" w:lineRule="auto"/>
        <w:ind w:left="708" w:right="-851"/>
        <w:rPr>
          <w:rFonts w:ascii="Arial" w:eastAsia="Arial" w:hAnsi="Arial" w:cs="Arial"/>
          <w:sz w:val="21"/>
          <w:szCs w:val="21"/>
        </w:rPr>
      </w:pPr>
      <w:r>
        <w:rPr>
          <w:rFonts w:ascii="Arial" w:eastAsia="Arial" w:hAnsi="Arial" w:cs="Arial" w:hint="cs"/>
          <w:b/>
          <w:bCs/>
          <w:u w:val="single"/>
          <w:rtl/>
        </w:rPr>
        <w:t xml:space="preserve">רישיונות:</w:t>
      </w:r>
      <w:r>
        <w:rPr>
          <w:rFonts w:ascii="Arial" w:eastAsia="Arial" w:hAnsi="Arial" w:cs="Arial" w:hint="cs"/>
          <w:sz w:val="21"/>
          <w:szCs w:val="21"/>
          <w:rtl/>
        </w:rPr>
        <w:t xml:space="preserve"> </w:t>
      </w:r>
      <w:r>
        <w:rPr>
          <w:rFonts w:ascii="Arial" w:eastAsia="Arial" w:hAnsi="Arial" w:cs="Arial"/>
          <w:sz w:val="21"/>
          <w:szCs w:val="21"/>
        </w:rPr>
        <w:t xml:space="preserve"> </w:t>
      </w:r>
      <w:r>
        <w:rPr>
          <w:rFonts w:ascii="Arial" w:eastAsia="Arial" w:hAnsi="Arial" w:cs="Arial"/>
          <w:sz w:val="21"/>
          <w:szCs w:val="21"/>
          <w:rtl/>
        </w:rPr>
        <w:t xml:space="preserve">בעל</w:t>
      </w:r>
      <w:r>
        <w:rPr>
          <w:rFonts w:ascii="Arial" w:eastAsia="Arial" w:hAnsi="Arial" w:cs="Arial"/>
          <w:sz w:val="21"/>
          <w:szCs w:val="21"/>
        </w:rPr>
        <w:t xml:space="preserve"> </w:t>
      </w:r>
      <w:r>
        <w:rPr>
          <w:rFonts w:ascii="Arial" w:eastAsia="Arial" w:hAnsi="Arial" w:cs="Arial"/>
          <w:sz w:val="21"/>
          <w:szCs w:val="21"/>
          <w:rtl/>
        </w:rPr>
        <w:t xml:space="preserve">ר</w:t>
      </w:r>
      <w:r>
        <w:rPr>
          <w:rFonts w:ascii="Arial" w:eastAsia="Arial" w:hAnsi="Arial" w:cs="Arial" w:hint="cs"/>
          <w:sz w:val="21"/>
          <w:szCs w:val="21"/>
          <w:rtl/>
        </w:rPr>
        <w:t xml:space="preserve">י</w:t>
      </w:r>
      <w:r>
        <w:rPr>
          <w:rFonts w:ascii="Arial" w:eastAsia="Arial" w:hAnsi="Arial" w:cs="Arial"/>
          <w:sz w:val="21"/>
          <w:szCs w:val="21"/>
          <w:rtl/>
        </w:rPr>
        <w:t xml:space="preserve">שיון</w:t>
      </w:r>
      <w:r>
        <w:rPr>
          <w:rFonts w:ascii="Arial" w:eastAsia="Arial" w:hAnsi="Arial" w:cs="Arial"/>
          <w:sz w:val="21"/>
          <w:szCs w:val="21"/>
        </w:rPr>
        <w:t xml:space="preserve"> </w:t>
      </w:r>
      <w:r>
        <w:rPr>
          <w:rFonts w:ascii="Arial" w:eastAsia="Arial" w:hAnsi="Arial" w:cs="Arial"/>
          <w:sz w:val="21"/>
          <w:szCs w:val="21"/>
          <w:rtl/>
        </w:rPr>
        <w:t xml:space="preserve">נהיגה</w:t>
      </w:r>
      <w:r>
        <w:rPr>
          <w:rFonts w:ascii="Arial" w:eastAsia="Arial" w:hAnsi="Arial" w:cs="Arial"/>
          <w:sz w:val="21"/>
          <w:szCs w:val="21"/>
        </w:rPr>
        <w:t xml:space="preserve"> </w:t>
      </w:r>
      <w:r>
        <w:rPr>
          <w:rFonts w:ascii="Arial" w:eastAsia="Arial" w:hAnsi="Arial" w:cs="Arial"/>
          <w:sz w:val="21"/>
          <w:szCs w:val="21"/>
          <w:rtl/>
        </w:rPr>
        <w:t xml:space="preserve">בתוקף</w:t>
      </w:r>
      <w:r>
        <w:rPr>
          <w:rFonts w:ascii="Arial" w:eastAsia="Arial" w:hAnsi="Arial" w:cs="Arial"/>
          <w:sz w:val="21"/>
          <w:szCs w:val="21"/>
          <w:lang w:val="en-US"/>
        </w:rPr>
        <w:t xml:space="preserve"> </w:t>
      </w:r>
      <w:r>
        <w:rPr>
          <w:rFonts w:ascii="Arial" w:eastAsia="Arial" w:hAnsi="Arial" w:cs="Arial" w:hint="cs"/>
          <w:sz w:val="21"/>
          <w:szCs w:val="21"/>
          <w:rtl/>
          <w:lang w:val="en-US"/>
        </w:rPr>
        <w:t xml:space="preserve"> ו</w:t>
      </w:r>
      <w:r>
        <w:rPr>
          <w:rFonts w:ascii="Arial" w:eastAsia="Arial" w:hAnsi="Arial" w:cs="Arial"/>
          <w:sz w:val="21"/>
          <w:szCs w:val="21"/>
          <w:rtl/>
        </w:rPr>
        <w:t xml:space="preserve">בעל</w:t>
      </w:r>
      <w:r>
        <w:rPr>
          <w:rFonts w:ascii="Arial" w:eastAsia="Arial" w:hAnsi="Arial" w:cs="Arial"/>
          <w:sz w:val="21"/>
          <w:szCs w:val="21"/>
        </w:rPr>
        <w:t xml:space="preserve"> </w:t>
      </w:r>
      <w:r>
        <w:rPr>
          <w:rFonts w:ascii="Arial" w:eastAsia="Arial" w:hAnsi="Arial" w:cs="Arial"/>
          <w:sz w:val="21"/>
          <w:szCs w:val="21"/>
          <w:rtl/>
        </w:rPr>
        <w:t xml:space="preserve">רכב</w:t>
      </w:r>
      <w:r>
        <w:rPr>
          <w:rFonts w:ascii="Arial" w:eastAsia="Arial" w:hAnsi="Arial" w:cs="Arial" w:hint="cs"/>
          <w:sz w:val="21"/>
          <w:szCs w:val="21"/>
          <w:rtl/>
        </w:rPr>
        <w:t xml:space="preserve"> ורישיון מלגזה עד 20 טון</w:t>
      </w:r>
    </w:p>
    <w:p>
      <w:pPr>
        <w:bidi/>
        <w:spacing w:after="0" w:line="300" w:lineRule="auto"/>
        <w:ind w:right="-851"/>
        <w:rPr>
          <w:rFonts w:ascii="Arial" w:eastAsia="Arial" w:hAnsi="Arial" w:cs="Arial"/>
          <w:sz w:val="21"/>
          <w:szCs w:val="21"/>
        </w:rPr>
      </w:pPr>
    </w:p>
    <w:p>
      <w:pPr>
        <w:bidi/>
        <w:spacing w:after="0" w:line="300" w:lineRule="auto"/>
        <w:ind w:right="-851"/>
        <w:rPr>
          <w:rFonts w:ascii="Arial" w:eastAsia="Arial" w:hAnsi="Arial" w:cs="Arial"/>
          <w:sz w:val="21"/>
          <w:szCs w:val="21"/>
        </w:rPr>
      </w:pPr>
    </w:p>
    <w:sectPr>
      <w:headerReference w:type="first" r:id="rId2"/>
      <w:headerReference w:type="even" r:id="rId3"/>
      <w:headerReference w:type="default" r:id="rId4"/>
      <w:type w:val="nextPage"/>
      <w:pgSz w:w="11906" w:h="16838"/>
      <w:pgMar w:top="142" w:right="707" w:bottom="142" w:left="1701"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9"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9" w:lineRule="auto"/>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9"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pPr>
      <w:rPr/>
    </w:lvl>
    <w:lvl w:ilvl="1">
      <w:start w:val="0"/>
      <w:numFmt w:val="decimal"/>
      <w:suff w:val="tab"/>
      <w:lvlText w:val=""/>
      <w:pPr>
        <w:spacing/>
      </w:pPr>
      <w:rPr/>
    </w:lvl>
    <w:lvl w:ilvl="2">
      <w:start w:val="0"/>
      <w:numFmt w:val="decimal"/>
      <w:suff w:val="tab"/>
      <w:lvlText w:val=""/>
      <w:pPr>
        <w:spacing/>
      </w:pPr>
      <w:rPr/>
    </w:lvl>
    <w:lvl w:ilvl="3">
      <w:start w:val="0"/>
      <w:numFmt w:val="decimal"/>
      <w:suff w:val="tab"/>
      <w:lvlText w:val=""/>
      <w:pPr>
        <w:spacing/>
      </w:pPr>
      <w:rPr/>
    </w:lvl>
    <w:lvl w:ilvl="4">
      <w:start w:val="0"/>
      <w:numFmt w:val="decimal"/>
      <w:suff w:val="tab"/>
      <w:lvlText w:val=""/>
      <w:pPr>
        <w:spacing/>
      </w:pPr>
      <w:rPr/>
    </w:lvl>
    <w:lvl w:ilvl="5">
      <w:start w:val="0"/>
      <w:numFmt w:val="decimal"/>
      <w:suff w:val="tab"/>
      <w:lvlText w:val=""/>
      <w:pPr>
        <w:spacing/>
      </w:pPr>
      <w:rPr/>
    </w:lvl>
    <w:lvl w:ilvl="6">
      <w:start w:val="0"/>
      <w:numFmt w:val="decimal"/>
      <w:suff w:val="tab"/>
      <w:lvlText w:val=""/>
      <w:pPr>
        <w:spacing/>
      </w:pPr>
      <w:rPr/>
    </w:lvl>
    <w:lvl w:ilvl="7">
      <w:start w:val="0"/>
      <w:numFmt w:val="decimal"/>
      <w:suff w:val="tab"/>
      <w:lvlText w:val=""/>
      <w:pPr>
        <w:spacing/>
      </w:pPr>
      <w:rPr/>
    </w:lvl>
    <w:lvl w:ilvl="8">
      <w:start w:val="0"/>
      <w:numFmt w:val="decimal"/>
      <w:suff w:val="tab"/>
      <w:lvlText w:val=""/>
      <w:pPr>
        <w:spacing/>
      </w:pPr>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0"/>
      <w:numFmt w:val="bullet"/>
      <w:suff w:val="tab"/>
      <w:lvlText w:val="•"/>
      <w:pPr>
        <w:spacing/>
        <w:ind w:left="2868" w:hanging="360"/>
      </w:pPr>
      <w:rPr>
        <w:rFonts w:ascii="Arial" w:eastAsia="Times New Roman" w:hAnsi="Arial" w:cs="Arial" w:hint="default"/>
      </w:rPr>
    </w:lvl>
    <w:lvl w:ilvl="1">
      <w:start w:val="1"/>
      <w:numFmt w:val="bullet"/>
      <w:suff w:val="tab"/>
      <w:lvlText w:val="o"/>
      <w:pPr>
        <w:spacing/>
        <w:ind w:left="2868" w:hanging="360"/>
      </w:pPr>
      <w:rPr>
        <w:rFonts w:ascii="Courier New" w:eastAsia="Courier New" w:hAnsi="Courier New" w:cs="Courier New" w:hint="default"/>
      </w:rPr>
    </w:lvl>
    <w:lvl w:ilvl="2">
      <w:start w:val="1"/>
      <w:numFmt w:val="bullet"/>
      <w:suff w:val="tab"/>
      <w:lvlText w:val=""/>
      <w:pPr>
        <w:spacing/>
        <w:ind w:left="3588" w:hanging="360"/>
      </w:pPr>
      <w:rPr>
        <w:rFonts w:ascii="Wingdings" w:eastAsia="Wingdings" w:hAnsi="Wingdings" w:cs="Wingdings" w:hint="default"/>
      </w:rPr>
    </w:lvl>
    <w:lvl w:ilvl="3">
      <w:start w:val="1"/>
      <w:numFmt w:val="bullet"/>
      <w:suff w:val="tab"/>
      <w:lvlText w:val=""/>
      <w:pPr>
        <w:spacing/>
        <w:ind w:left="4308" w:hanging="360"/>
      </w:pPr>
      <w:rPr>
        <w:rFonts w:ascii="Symbol" w:eastAsia="Symbol" w:hAnsi="Symbol" w:cs="Symbol" w:hint="default"/>
      </w:rPr>
    </w:lvl>
    <w:lvl w:ilvl="4">
      <w:start w:val="1"/>
      <w:numFmt w:val="bullet"/>
      <w:suff w:val="tab"/>
      <w:lvlText w:val="o"/>
      <w:pPr>
        <w:spacing/>
        <w:ind w:left="5028" w:hanging="360"/>
      </w:pPr>
      <w:rPr>
        <w:rFonts w:ascii="Courier New" w:eastAsia="Courier New" w:hAnsi="Courier New" w:cs="Courier New" w:hint="default"/>
      </w:rPr>
    </w:lvl>
    <w:lvl w:ilvl="5">
      <w:start w:val="1"/>
      <w:numFmt w:val="bullet"/>
      <w:suff w:val="tab"/>
      <w:lvlText w:val=""/>
      <w:pPr>
        <w:spacing/>
        <w:ind w:left="5748" w:hanging="360"/>
      </w:pPr>
      <w:rPr>
        <w:rFonts w:ascii="Wingdings" w:eastAsia="Wingdings" w:hAnsi="Wingdings" w:cs="Wingdings" w:hint="default"/>
      </w:rPr>
    </w:lvl>
    <w:lvl w:ilvl="6">
      <w:start w:val="1"/>
      <w:numFmt w:val="bullet"/>
      <w:suff w:val="tab"/>
      <w:lvlText w:val=""/>
      <w:pPr>
        <w:spacing/>
        <w:ind w:left="6468" w:hanging="360"/>
      </w:pPr>
      <w:rPr>
        <w:rFonts w:ascii="Symbol" w:eastAsia="Symbol" w:hAnsi="Symbol" w:cs="Symbol" w:hint="default"/>
      </w:rPr>
    </w:lvl>
    <w:lvl w:ilvl="7">
      <w:start w:val="1"/>
      <w:numFmt w:val="bullet"/>
      <w:suff w:val="tab"/>
      <w:lvlText w:val="o"/>
      <w:pPr>
        <w:spacing/>
        <w:ind w:left="7188" w:hanging="360"/>
      </w:pPr>
      <w:rPr>
        <w:rFonts w:ascii="Courier New" w:eastAsia="Courier New" w:hAnsi="Courier New" w:cs="Courier New" w:hint="default"/>
      </w:rPr>
    </w:lvl>
    <w:lvl w:ilvl="8">
      <w:start w:val="1"/>
      <w:numFmt w:val="bullet"/>
      <w:suff w:val="tab"/>
      <w:lvlText w:val=""/>
      <w:pPr>
        <w:spacing/>
        <w:ind w:left="7908"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1980" w:hanging="360"/>
      </w:pPr>
      <w:rPr>
        <w:rFonts w:ascii="Symbol" w:eastAsia="Symbol" w:hAnsi="Symbol" w:cs="Symbol" w:hint="default"/>
        <w:sz w:val="16"/>
        <w:szCs w:val="16"/>
      </w:rPr>
    </w:lvl>
    <w:lvl w:ilvl="1">
      <w:start w:val="1"/>
      <w:numFmt w:val="bullet"/>
      <w:suff w:val="tab"/>
      <w:lvlText w:val="o"/>
      <w:pPr>
        <w:spacing/>
        <w:ind w:left="2700" w:hanging="360"/>
      </w:pPr>
      <w:rPr>
        <w:rFonts w:ascii="Courier New" w:eastAsia="Courier New" w:hAnsi="Courier New" w:cs="Courier New" w:hint="default"/>
      </w:rPr>
    </w:lvl>
    <w:lvl w:ilvl="2">
      <w:start w:val="1"/>
      <w:numFmt w:val="bullet"/>
      <w:suff w:val="tab"/>
      <w:lvlText w:val=""/>
      <w:pPr>
        <w:spacing/>
        <w:ind w:left="3420" w:hanging="360"/>
      </w:pPr>
      <w:rPr>
        <w:rFonts w:ascii="Wingdings" w:eastAsia="Wingdings" w:hAnsi="Wingdings" w:cs="Wingdings" w:hint="default"/>
      </w:rPr>
    </w:lvl>
    <w:lvl w:ilvl="3">
      <w:start w:val="1"/>
      <w:numFmt w:val="bullet"/>
      <w:suff w:val="tab"/>
      <w:lvlText w:val=""/>
      <w:pPr>
        <w:spacing/>
        <w:ind w:left="4140" w:hanging="360"/>
      </w:pPr>
      <w:rPr>
        <w:rFonts w:ascii="Symbol" w:eastAsia="Symbol" w:hAnsi="Symbol" w:cs="Symbol" w:hint="default"/>
      </w:rPr>
    </w:lvl>
    <w:lvl w:ilvl="4">
      <w:start w:val="1"/>
      <w:numFmt w:val="bullet"/>
      <w:suff w:val="tab"/>
      <w:lvlText w:val="o"/>
      <w:pPr>
        <w:spacing/>
        <w:ind w:left="4860" w:hanging="360"/>
      </w:pPr>
      <w:rPr>
        <w:rFonts w:ascii="Courier New" w:eastAsia="Courier New" w:hAnsi="Courier New" w:cs="Courier New" w:hint="default"/>
      </w:rPr>
    </w:lvl>
    <w:lvl w:ilvl="5">
      <w:start w:val="1"/>
      <w:numFmt w:val="bullet"/>
      <w:suff w:val="tab"/>
      <w:lvlText w:val=""/>
      <w:pPr>
        <w:spacing/>
        <w:ind w:left="5580" w:hanging="360"/>
      </w:pPr>
      <w:rPr>
        <w:rFonts w:ascii="Wingdings" w:eastAsia="Wingdings" w:hAnsi="Wingdings" w:cs="Wingdings" w:hint="default"/>
      </w:rPr>
    </w:lvl>
    <w:lvl w:ilvl="6">
      <w:start w:val="1"/>
      <w:numFmt w:val="bullet"/>
      <w:suff w:val="tab"/>
      <w:lvlText w:val=""/>
      <w:pPr>
        <w:spacing/>
        <w:ind w:left="6300" w:hanging="360"/>
      </w:pPr>
      <w:rPr>
        <w:rFonts w:ascii="Symbol" w:eastAsia="Symbol" w:hAnsi="Symbol" w:cs="Symbol" w:hint="default"/>
      </w:rPr>
    </w:lvl>
    <w:lvl w:ilvl="7">
      <w:start w:val="1"/>
      <w:numFmt w:val="bullet"/>
      <w:suff w:val="tab"/>
      <w:lvlText w:val="o"/>
      <w:pPr>
        <w:spacing/>
        <w:ind w:left="7020" w:hanging="360"/>
      </w:pPr>
      <w:rPr>
        <w:rFonts w:ascii="Courier New" w:eastAsia="Courier New" w:hAnsi="Courier New" w:cs="Courier New" w:hint="default"/>
      </w:rPr>
    </w:lvl>
    <w:lvl w:ilvl="8">
      <w:start w:val="1"/>
      <w:numFmt w:val="bullet"/>
      <w:suff w:val="tab"/>
      <w:lvlText w:val=""/>
      <w:pPr>
        <w:spacing/>
        <w:ind w:left="7740" w:hanging="360"/>
      </w:pPr>
      <w:rPr>
        <w:rFonts w:ascii="Wingdings" w:eastAsia="Wingdings" w:hAnsi="Wingdings" w:cs="Wingdings" w:hint="default"/>
      </w:rPr>
    </w:lvl>
  </w:abstractNum>
  <w:abstractNum w:abstractNumId="7">
    <w:multiLevelType w:val="hybridMultilevel"/>
    <w:lvl w:ilvl="0">
      <w:start w:val="1"/>
      <w:numFmt w:val="bullet"/>
      <w:suff w:val="tab"/>
      <w:lvlText w:val=""/>
      <w:pPr>
        <w:spacing/>
        <w:ind w:left="720" w:hanging="360"/>
      </w:pPr>
      <w:rPr>
        <w:rFonts w:ascii="Wingdings" w:eastAsia="Wingdings" w:hAnsi="Wingdings" w:cs="Wingdings" w:hint="default"/>
        <w:b/>
      </w:rPr>
    </w:lvl>
    <w:lvl w:ilvl="1">
      <w:start w:val="0"/>
      <w:numFmt w:val="bullet"/>
      <w:suff w:val="tab"/>
      <w:lvlText w:val="•"/>
      <w:pPr>
        <w:spacing/>
        <w:ind w:left="1440" w:hanging="360"/>
      </w:pPr>
      <w:rPr>
        <w:rFonts w:ascii="Arial" w:eastAsia="Times New Roman" w:hAnsi="Arial" w:cs="Arial"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8">
    <w:multiLevelType w:val="hybridMultilevel"/>
    <w:lvl w:ilvl="0">
      <w:start w:val="1"/>
      <w:numFmt w:val="bullet"/>
      <w:suff w:val="tab"/>
      <w:lvlText w:val=""/>
      <w:pPr>
        <w:tabs>
          <w:tab w:pos="360" w:val="num"/>
        </w:tabs>
        <w:spacing/>
        <w:ind w:left="360" w:hanging="360"/>
      </w:pPr>
      <w:rPr>
        <w:rFonts w:ascii="Wingdings" w:eastAsia="Wingdings" w:hAnsi="Wingdings" w:cs="Wingdings" w:hint="default"/>
        <w:b/>
      </w:rPr>
    </w:lvl>
    <w:lvl w:ilvl="1">
      <w:start w:val="1"/>
      <w:numFmt w:val="bullet"/>
      <w:suff w:val="tab"/>
      <w:lvlText w:val="o"/>
      <w:pPr>
        <w:tabs>
          <w:tab w:pos="538" w:val="num"/>
        </w:tabs>
        <w:spacing/>
        <w:ind w:left="538" w:hanging="360"/>
      </w:pPr>
      <w:rPr>
        <w:rFonts w:ascii="Courier New" w:eastAsia="Courier New" w:hAnsi="Courier New" w:cs="Courier New" w:hint="default"/>
      </w:rPr>
    </w:lvl>
    <w:lvl w:ilvl="2">
      <w:start w:val="1"/>
      <w:numFmt w:val="bullet"/>
      <w:suff w:val="tab"/>
      <w:lvlText w:val=""/>
      <w:pPr>
        <w:tabs>
          <w:tab w:pos="1258" w:val="num"/>
        </w:tabs>
        <w:spacing/>
        <w:ind w:left="1258" w:hanging="360"/>
      </w:pPr>
      <w:rPr>
        <w:rFonts w:ascii="Wingdings" w:eastAsia="Wingdings" w:hAnsi="Wingdings" w:cs="Wingdings" w:hint="default"/>
      </w:rPr>
    </w:lvl>
    <w:lvl w:ilvl="3">
      <w:start w:val="1"/>
      <w:numFmt w:val="bullet"/>
      <w:suff w:val="tab"/>
      <w:lvlText w:val=""/>
      <w:pPr>
        <w:tabs>
          <w:tab w:pos="1978" w:val="num"/>
        </w:tabs>
        <w:spacing/>
        <w:ind w:left="1978" w:hanging="360"/>
      </w:pPr>
      <w:rPr>
        <w:rFonts w:ascii="Symbol" w:eastAsia="Symbol" w:hAnsi="Symbol" w:cs="Symbol" w:hint="default"/>
      </w:rPr>
    </w:lvl>
    <w:lvl w:ilvl="4">
      <w:start w:val="1"/>
      <w:numFmt w:val="bullet"/>
      <w:suff w:val="tab"/>
      <w:lvlText w:val="o"/>
      <w:pPr>
        <w:tabs>
          <w:tab w:pos="2698" w:val="num"/>
        </w:tabs>
        <w:spacing/>
        <w:ind w:left="2698" w:hanging="360"/>
      </w:pPr>
      <w:rPr>
        <w:rFonts w:ascii="Courier New" w:eastAsia="Courier New" w:hAnsi="Courier New" w:cs="Courier New" w:hint="default"/>
      </w:rPr>
    </w:lvl>
    <w:lvl w:ilvl="5">
      <w:start w:val="1"/>
      <w:numFmt w:val="bullet"/>
      <w:suff w:val="tab"/>
      <w:lvlText w:val=""/>
      <w:pPr>
        <w:tabs>
          <w:tab w:pos="3418" w:val="num"/>
        </w:tabs>
        <w:spacing/>
        <w:ind w:left="3418" w:hanging="360"/>
      </w:pPr>
      <w:rPr>
        <w:rFonts w:ascii="Wingdings" w:eastAsia="Wingdings" w:hAnsi="Wingdings" w:cs="Wingdings" w:hint="default"/>
      </w:rPr>
    </w:lvl>
    <w:lvl w:ilvl="6">
      <w:start w:val="1"/>
      <w:numFmt w:val="bullet"/>
      <w:suff w:val="tab"/>
      <w:lvlText w:val=""/>
      <w:pPr>
        <w:tabs>
          <w:tab w:pos="4138" w:val="num"/>
        </w:tabs>
        <w:spacing/>
        <w:ind w:left="4138" w:hanging="360"/>
      </w:pPr>
      <w:rPr>
        <w:rFonts w:ascii="Symbol" w:eastAsia="Symbol" w:hAnsi="Symbol" w:cs="Symbol" w:hint="default"/>
      </w:rPr>
    </w:lvl>
    <w:lvl w:ilvl="7">
      <w:start w:val="1"/>
      <w:numFmt w:val="bullet"/>
      <w:suff w:val="tab"/>
      <w:lvlText w:val="o"/>
      <w:pPr>
        <w:tabs>
          <w:tab w:pos="4858" w:val="num"/>
        </w:tabs>
        <w:spacing/>
        <w:ind w:left="4858" w:hanging="360"/>
      </w:pPr>
      <w:rPr>
        <w:rFonts w:ascii="Courier New" w:eastAsia="Courier New" w:hAnsi="Courier New" w:cs="Courier New" w:hint="default"/>
      </w:rPr>
    </w:lvl>
    <w:lvl w:ilvl="8">
      <w:start w:val="1"/>
      <w:numFmt w:val="bullet"/>
      <w:suff w:val="tab"/>
      <w:lvlText w:val=""/>
      <w:pPr>
        <w:tabs>
          <w:tab w:pos="5578" w:val="num"/>
        </w:tabs>
        <w:spacing/>
        <w:ind w:left="5578" w:hanging="360"/>
      </w:pPr>
      <w:rPr>
        <w:rFonts w:ascii="Wingdings" w:eastAsia="Wingdings" w:hAnsi="Wingdings" w:cs="Wingdings" w:hint="default"/>
      </w:rPr>
    </w:lvl>
  </w:abstractNum>
  <w:abstractNum w:abstractNumId="9">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0">
    <w:multiLevelType w:val="multilevel"/>
    <w:lvl w:ilvl="0">
      <w:start w:val="1"/>
      <w:numFmt w:val="bullet"/>
      <w:suff w:val="tab"/>
      <w:lvlText w:val="•"/>
      <w:pPr>
        <w:spacing/>
      </w:pPr>
      <w:rPr/>
    </w:lvl>
    <w:lvl w:ilvl="1">
      <w:start w:val="0"/>
      <w:numFmt w:val="decimal"/>
      <w:suff w:val="tab"/>
      <w:lvlText w:val=""/>
      <w:pPr>
        <w:spacing/>
      </w:pPr>
      <w:rPr/>
    </w:lvl>
    <w:lvl w:ilvl="2">
      <w:start w:val="0"/>
      <w:numFmt w:val="decimal"/>
      <w:suff w:val="tab"/>
      <w:lvlText w:val=""/>
      <w:pPr>
        <w:spacing/>
      </w:pPr>
      <w:rPr/>
    </w:lvl>
    <w:lvl w:ilvl="3">
      <w:start w:val="0"/>
      <w:numFmt w:val="decimal"/>
      <w:suff w:val="tab"/>
      <w:lvlText w:val=""/>
      <w:pPr>
        <w:spacing/>
      </w:pPr>
      <w:rPr/>
    </w:lvl>
    <w:lvl w:ilvl="4">
      <w:start w:val="0"/>
      <w:numFmt w:val="decimal"/>
      <w:suff w:val="tab"/>
      <w:lvlText w:val=""/>
      <w:pPr>
        <w:spacing/>
      </w:pPr>
      <w:rPr/>
    </w:lvl>
    <w:lvl w:ilvl="5">
      <w:start w:val="0"/>
      <w:numFmt w:val="decimal"/>
      <w:suff w:val="tab"/>
      <w:lvlText w:val=""/>
      <w:pPr>
        <w:spacing/>
      </w:pPr>
      <w:rPr/>
    </w:lvl>
    <w:lvl w:ilvl="6">
      <w:start w:val="0"/>
      <w:numFmt w:val="decimal"/>
      <w:suff w:val="tab"/>
      <w:lvlText w:val=""/>
      <w:pPr>
        <w:spacing/>
      </w:pPr>
      <w:rPr/>
    </w:lvl>
    <w:lvl w:ilvl="7">
      <w:start w:val="0"/>
      <w:numFmt w:val="decimal"/>
      <w:suff w:val="tab"/>
      <w:lvlText w:val=""/>
      <w:pPr>
        <w:spacing/>
      </w:pPr>
      <w:rPr/>
    </w:lvl>
    <w:lvl w:ilvl="8">
      <w:start w:val="0"/>
      <w:numFmt w:val="decimal"/>
      <w:suff w:val="tab"/>
      <w:lvlText w:val=""/>
      <w:pPr>
        <w:spacing/>
      </w:pPr>
      <w:rPr/>
    </w:lvl>
  </w:abstractNum>
  <w:abstractNum w:abstractNumId="11">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08"/>
  <w:characterSpacingControl w:val="doNotCompress"/>
  <w:footnotePr>
    <w:pos w:val="pageBottom"/>
    <w:numFmt w:val="decimal"/>
    <w:numRestart w:val="continuous"/>
    <w:numStart w:val="1"/>
  </w:footnotePr>
  <w:endnotePr>
    <w:pos w:val="docEnd"/>
    <w:numFmt w:val="lowerRoman"/>
    <w:numRestart w:val="continuous"/>
    <w:numStart w:val="1"/>
  </w:endnotePr>
  <w:activeWritingStyle xmlns:w="http://schemas.openxmlformats.org/wordprocessingml/2006/main" w:appName="MSWord" w:lang="ru-RU" w:vendorID="64" w:dllVersion="6" w:nlCheck="1" w:checkStyle="0"/>
  <w:activeWritingStyle xmlns:w="http://schemas.openxmlformats.org/wordprocessingml/2006/main" w:appName="MSWord" w:lang="en-US" w:vendorID="64" w:dllVersion="6" w:nlCheck="1" w:checkStyle="1"/>
  <w:activeWritingStyle xmlns:w="http://schemas.openxmlformats.org/wordprocessingml/2006/main" w:appName="MSWord" w:lang="en-US" w:vendorID="64" w:dllVersion="4096" w:nlCheck="1" w:checkStyle="0"/>
  <w:activeWritingStyle xmlns:w="http://schemas.openxmlformats.org/wordprocessingml/2006/main" w:appName="MSWord" w:lang="ru-RU" w:vendorID="64" w:dllVersion="4096" w:nlCheck="1" w:checkStyle="0"/>
  <w:activeWritingStyle xmlns:w="http://schemas.openxmlformats.org/wordprocessingml/2006/main" w:appName="MSWord" w:lang="en-US" w:vendorID="64" w:dllVersion="131078" w:nlCheck="1" w:checkStyle="1"/>
  <w:decimalSymbol xmlns:w="http://schemas.openxmlformats.org/wordprocessingml/2006/main" w:val="."/>
  <w:listSeparator xmlns:w="http://schemas.openxmlformats.org/wordprocessingml/2006/main" w:val=","/>
  <w14:docId xmlns:w14="http://schemas.microsoft.com/office/word/2010/wordml" w14:val="746D7569"/>
  <w15:docId xmlns:w15="http://schemas.microsoft.com/office/word/2012/wordml" w15:val="{4832D404-D05E-AA4B-B7B2-AB3DD50BAC02}"/>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Arial"/>
        <w:lang w:val="ru-RU" w:eastAsia="ru-RU" w:bidi="he-IL"/>
      </w:rPr>
    </w:rPrDefault>
    <w:pPrDefault>
      <w:pPr>
        <w:spacing/>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after="160" w:line="259" w:lineRule="auto"/>
    </w:pPr>
    <w:rPr>
      <w:sz w:val="22"/>
      <w:szCs w:val="22"/>
    </w:rPr>
  </w:style>
  <w:style w:type="paragraph" w:styleId="1">
    <w:name w:val="Heading 1"/>
    <w:basedOn w:val="a"/>
    <w:link w:val="כותרת1תו"/>
    <w:next w:val="Normal"/>
    <w:qFormat/>
    <w:pPr>
      <w:keepNext/>
      <w:keepLines/>
      <w:spacing w:before="240" w:after="0"/>
      <w:outlineLvl w:val="0"/>
    </w:pPr>
    <w:rPr>
      <w:rFonts w:eastAsiaTheme="majorEastAsia" w:hAnsiTheme="majorHAnsi" w:cstheme="majorBidi" w:ascii="Calibri Light"/>
      <w:color w:val="2F5496"/>
      <w:sz w:val="32"/>
      <w:szCs w:val="32"/>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next w:val="ListParagraph"/>
    <w:qFormat/>
    <w:pPr>
      <w:spacing/>
      <w:ind w:left="720"/>
      <w:contextualSpacing/>
    </w:pPr>
    <w:rPr/>
  </w:style>
  <w:style w:type="character" w:styleId="Hyperlink">
    <w:name w:val="Hyperlink"/>
    <w:unhideWhenUsed/>
    <w:rPr>
      <w:color w:val="0563C1"/>
      <w:u w:val="single"/>
    </w:rPr>
  </w:style>
  <w:style w:type="character" w:styleId="10" w:customStyle="1">
    <w:name w:val="כותרת 1 תו"/>
    <w:basedOn w:val="a0"/>
    <w:link w:val="Heading1"/>
    <w:rPr>
      <w:rFonts w:eastAsiaTheme="majorEastAsia" w:hAnsiTheme="majorHAnsi" w:cstheme="majorBidi" w:ascii="Calibri Light"/>
      <w:color w:val="2F5496"/>
      <w:sz w:val="32"/>
      <w:szCs w:val="32"/>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alecko92@hotmail.com" TargetMode="External" /><Relationship Id="rIdKFBGXR" Type="http://schemas.openxmlformats.org/officeDocument/2006/relationships/image" Target="media/KAU6HD.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501</Words>
  <Characters>2506</Characters>
  <Application>Microsoft Office Word</Application>
  <DocSecurity>0</DocSecurity>
  <Lines>20</Lines>
  <Paragraphs>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EDELMAN</dc:creator>
  <cp:keywords/>
  <cp:lastModifiedBy>Alexandre Lazebnik</cp:lastModifiedBy>
  <cp:revision>2</cp:revision>
  <dcterms:created xsi:type="dcterms:W3CDTF">2023-09-20T05:57:00Z</dcterms:created>
  <dcterms:modified xsi:type="dcterms:W3CDTF">2023-09-20T05:57:00Z</dcterms:modified>
</cp:coreProperties>
</file>