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1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096"/>
                    <pic:cNvPicPr/>
                  </pic:nvPicPr>
                  <pic:blipFill>
                    <a:blip xmlns:r="http://schemas.openxmlformats.org/officeDocument/2006/relationships" r:embed="rIdS6AMP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false"/>
        <w:spacing/>
        <w:jc w:val="center"/>
        <w:rPr>
          <w:u w:val="single"/>
        </w:rPr>
      </w:pPr>
      <w:r>
        <w:rPr>
          <w:u w:val="single"/>
          <w:rtl/>
        </w:rPr>
        <w:t xml:space="preserve">קורות חיים</w:t>
      </w:r>
    </w:p>
    <w:p>
      <w:pPr>
        <w:bidi w:val="false"/>
        <w:spacing/>
        <w:jc w:val="center"/>
        <w:rPr>
          <w:u w:val="single"/>
          <w:rtl/>
        </w:rPr>
      </w:pPr>
      <w:hyperlink r:id="rId1" w:history="1">
        <w:r>
          <w:rPr>
            <w:rStyle w:val="a3"/>
            <w:sz w:val="18"/>
            <w:szCs w:val="18"/>
          </w:rPr>
          <w:t xml:space="preserve">Alexf3009@gmail.com</w:t>
        </w:r>
      </w:hyperlink>
    </w:p>
    <w:p>
      <w:pPr>
        <w:bidi w:val="false"/>
        <w:spacing/>
        <w:jc w:val="right"/>
        <w:rPr>
          <w:sz w:val="18"/>
          <w:szCs w:val="18"/>
          <w:u w:val="single"/>
          <w:rtl/>
        </w:rPr>
      </w:pPr>
      <w:r>
        <w:rPr>
          <w:sz w:val="20"/>
          <w:szCs w:val="20"/>
          <w:u w:val="single"/>
          <w:rtl/>
        </w:rPr>
        <w:t xml:space="preserve">פרטים אישיים:</w:t>
      </w:r>
    </w:p>
    <w:p>
      <w:pPr>
        <w:bidi w:val="false"/>
        <w:spacing/>
        <w:jc w:val="right"/>
        <w:rPr>
          <w:sz w:val="18"/>
          <w:szCs w:val="18"/>
          <w:rtl/>
        </w:rPr>
      </w:pPr>
      <w:r>
        <w:rPr>
          <w:sz w:val="18"/>
          <w:szCs w:val="18"/>
          <w:rtl/>
        </w:rPr>
        <w:t xml:space="preserve">שם: פייגין אלכסנדר</w:t>
      </w:r>
    </w:p>
    <w:p>
      <w:pPr>
        <w:bidi w:val="false"/>
        <w:spacing/>
        <w:jc w:val="right"/>
        <w:rPr>
          <w:sz w:val="18"/>
          <w:szCs w:val="18"/>
          <w:rtl/>
        </w:rPr>
      </w:pPr>
      <w:r>
        <w:rPr>
          <w:sz w:val="18"/>
          <w:szCs w:val="18"/>
          <w:rtl/>
        </w:rPr>
        <w:t xml:space="preserve">כתובת: אריאל, דרך הציונות 51/13</w:t>
      </w:r>
    </w:p>
    <w:p>
      <w:pPr>
        <w:bidi w:val="false"/>
        <w:spacing/>
        <w:jc w:val="right"/>
        <w:rPr>
          <w:sz w:val="18"/>
          <w:szCs w:val="18"/>
          <w:rtl/>
        </w:rPr>
      </w:pPr>
      <w:r>
        <w:rPr>
          <w:sz w:val="18"/>
          <w:szCs w:val="18"/>
          <w:rtl/>
        </w:rPr>
        <w:t xml:space="preserve">טלפון: 0548770784</w:t>
      </w:r>
    </w:p>
    <w:p>
      <w:pPr>
        <w:bidi w:val="false"/>
        <w:spacing/>
        <w:jc w:val="right"/>
        <w:rPr>
          <w:sz w:val="18"/>
          <w:szCs w:val="18"/>
          <w:rtl/>
          <w:lang w:val="ru-RU"/>
        </w:rPr>
      </w:pPr>
      <w:r>
        <w:rPr>
          <w:sz w:val="18"/>
          <w:szCs w:val="18"/>
          <w:rtl/>
        </w:rPr>
        <w:t xml:space="preserve">תאריך לידה: 30.09.1986</w:t>
      </w:r>
    </w:p>
    <w:p>
      <w:pPr>
        <w:bidi w:val="false"/>
        <w:spacing/>
        <w:jc w:val="right"/>
        <w:rPr>
          <w:sz w:val="18"/>
          <w:szCs w:val="18"/>
          <w:rtl/>
        </w:rPr>
      </w:pPr>
      <w:r>
        <w:rPr>
          <w:sz w:val="18"/>
          <w:szCs w:val="18"/>
          <w:rtl/>
        </w:rPr>
        <w:t xml:space="preserve">מצב משפחתי: </w:t>
      </w:r>
      <w:r>
        <w:rPr>
          <w:rFonts w:hint="cs"/>
          <w:sz w:val="18"/>
          <w:szCs w:val="18"/>
          <w:rtl/>
        </w:rPr>
        <w:t xml:space="preserve">נשוי</w:t>
      </w:r>
    </w:p>
    <w:p>
      <w:pPr>
        <w:bidi w:val="false"/>
        <w:spacing/>
        <w:jc w:val="right"/>
        <w:rPr>
          <w:sz w:val="18"/>
          <w:szCs w:val="18"/>
          <w:rtl/>
        </w:rPr>
      </w:pPr>
      <w:r>
        <w:rPr>
          <w:sz w:val="18"/>
          <w:szCs w:val="18"/>
          <w:rtl/>
        </w:rPr>
        <w:t xml:space="preserve">שנת עליה: 1994</w:t>
      </w:r>
    </w:p>
    <w:p>
      <w:pPr>
        <w:bidi w:val="false"/>
        <w:spacing/>
        <w:jc w:val="right"/>
        <w:rPr>
          <w:sz w:val="18"/>
          <w:szCs w:val="18"/>
        </w:rPr>
      </w:pPr>
      <w:r>
        <w:rPr>
          <w:sz w:val="18"/>
          <w:szCs w:val="18"/>
          <w:rtl/>
        </w:rPr>
        <w:t xml:space="preserve">ארץ לידה: </w:t>
      </w:r>
      <w:r>
        <w:rPr>
          <w:rFonts w:hint="cs"/>
          <w:sz w:val="18"/>
          <w:szCs w:val="18"/>
          <w:rtl/>
        </w:rPr>
        <w:t xml:space="preserve">ברית המועצות</w:t>
      </w:r>
    </w:p>
    <w:p>
      <w:pPr>
        <w:bidi w:val="false"/>
        <w:spacing/>
        <w:jc w:val="right"/>
        <w:rPr>
          <w:sz w:val="18"/>
          <w:szCs w:val="18"/>
          <w:rtl/>
        </w:rPr>
      </w:pPr>
      <w:r>
        <w:rPr>
          <w:sz w:val="18"/>
          <w:szCs w:val="18"/>
        </w:rPr>
        <w:t xml:space="preserve">____________________________________________________________________________________________</w:t>
      </w:r>
    </w:p>
    <w:p>
      <w:pPr>
        <w:bidi w:val="false"/>
        <w:spacing/>
        <w:jc w:val="right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/>
        </w:rPr>
        <w:t xml:space="preserve">השכלה</w:t>
      </w:r>
      <w:r>
        <w:rPr>
          <w:rtl/>
        </w:rPr>
        <w:t xml:space="preserve">:</w:t>
      </w:r>
    </w:p>
    <w:p>
      <w:pPr>
        <w:bidi w:val="false"/>
        <w:spacing/>
        <w:jc w:val="right"/>
        <w:rPr>
          <w:sz w:val="18"/>
          <w:szCs w:val="18"/>
          <w:rtl/>
          <w:lang w:val="ru-RU"/>
        </w:rPr>
      </w:pPr>
      <w:r>
        <w:rPr>
          <w:sz w:val="18"/>
          <w:szCs w:val="18"/>
          <w:rtl/>
        </w:rPr>
        <w:t xml:space="preserve">(ספטמבר 2005 – יוני 2007)</w:t>
      </w:r>
    </w:p>
    <w:p>
      <w:pPr>
        <w:bidi w:val="false"/>
        <w:spacing w:after="0"/>
        <w:jc w:val="right"/>
        <w:rPr>
          <w:sz w:val="18"/>
          <w:szCs w:val="18"/>
          <w:rtl/>
        </w:rPr>
      </w:pPr>
      <w:r>
        <w:rPr>
          <w:sz w:val="18"/>
          <w:szCs w:val="18"/>
          <w:rtl/>
        </w:rPr>
        <w:t xml:space="preserve">מכללה טכנולוגית לחשמל ואלקטרוניקה.</w:t>
      </w:r>
    </w:p>
    <w:p>
      <w:pPr>
        <w:bidi w:val="false"/>
        <w:spacing w:after="0"/>
        <w:jc w:val="right"/>
        <w:rPr>
          <w:sz w:val="18"/>
          <w:szCs w:val="18"/>
          <w:rtl/>
        </w:rPr>
      </w:pPr>
      <w:r>
        <w:rPr>
          <w:rFonts w:ascii="Calibri" w:eastAsia="Calibri" w:hAnsi="Calibri" w:cs="Calibri"/>
          <w:sz w:val="18"/>
          <w:szCs w:val="18"/>
          <w:rtl/>
        </w:rPr>
        <w:t xml:space="preserve">• הלימודים כללו: לימודים עיוניים ומעשיים בתוך מעבדות.</w:t>
      </w:r>
    </w:p>
    <w:p>
      <w:pPr>
        <w:spacing w:after="0"/>
        <w:rPr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  <w:rtl/>
        </w:rPr>
        <w:t xml:space="preserve">•</w:t>
      </w:r>
      <w:r>
        <w:rPr>
          <w:sz w:val="18"/>
          <w:szCs w:val="18"/>
          <w:rtl/>
        </w:rPr>
        <w:t xml:space="preserve"> ביצוע פר</w:t>
      </w:r>
      <w:r>
        <w:rPr>
          <w:rFonts w:hint="cs"/>
          <w:sz w:val="18"/>
          <w:szCs w:val="18"/>
          <w:rtl/>
        </w:rPr>
        <w:t xml:space="preserve">ו</w:t>
      </w:r>
      <w:r>
        <w:rPr>
          <w:sz w:val="18"/>
          <w:szCs w:val="18"/>
          <w:rtl/>
        </w:rPr>
        <w:t xml:space="preserve">ייקט גמר בנושא תכנון מערכת חשמל במפעל מתכות , הפרוייקט כלל: תיכנון לוחות חשמל , תכנון תאורה ,</w:t>
      </w:r>
      <w:r>
        <w:rPr>
          <w:rFonts w:hint="cs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תכנון קבלים  ועוד</w:t>
      </w:r>
      <w:r>
        <w:rPr>
          <w:sz w:val="18"/>
          <w:szCs w:val="18"/>
          <w:rtl/>
        </w:rPr>
        <w:t xml:space="preserve">.</w:t>
      </w:r>
    </w:p>
    <w:p>
      <w:pPr>
        <w:spacing w:after="0"/>
        <w:rPr>
          <w:sz w:val="18"/>
          <w:szCs w:val="18"/>
          <w:rtl/>
        </w:rPr>
      </w:pPr>
      <w:r>
        <w:rPr>
          <w:sz w:val="18"/>
          <w:szCs w:val="18"/>
          <w:rtl/>
        </w:rPr>
        <w:t xml:space="preserve">העבודה דרשה הרבה מחקר וחישובים בעיקר בעזרת תוכנות  </w:t>
      </w:r>
      <w:r>
        <w:rPr>
          <w:sz w:val="18"/>
          <w:szCs w:val="18"/>
        </w:rPr>
        <w:t xml:space="preserve">Office</w:t>
      </w:r>
      <w:r>
        <w:rPr>
          <w:rFonts w:hint="cs"/>
          <w:sz w:val="18"/>
          <w:szCs w:val="18"/>
          <w:rtl/>
        </w:rPr>
        <w:t xml:space="preserve">.</w:t>
      </w:r>
    </w:p>
    <w:p>
      <w:pPr>
        <w:bidi w:val="false"/>
        <w:spacing/>
        <w:jc w:val="right"/>
        <w:rPr>
          <w:b/>
          <w:bCs/>
          <w:sz w:val="18"/>
          <w:szCs w:val="18"/>
          <w:rtl/>
        </w:rPr>
      </w:pPr>
      <w:r>
        <w:rPr>
          <w:b/>
          <w:bCs/>
          <w:sz w:val="18"/>
          <w:szCs w:val="18"/>
          <w:rtl/>
        </w:rPr>
        <w:t xml:space="preserve">קיים רשיון חשמלאי ראשי</w:t>
      </w:r>
    </w:p>
    <w:p>
      <w:pPr>
        <w:bidi w:val="false"/>
        <w:spacing/>
        <w:jc w:val="right"/>
        <w:rPr>
          <w:b/>
          <w:bCs/>
          <w:sz w:val="18"/>
          <w:szCs w:val="18"/>
          <w:rtl/>
        </w:rPr>
      </w:pPr>
    </w:p>
    <w:p>
      <w:pPr>
        <w:bidi w:val="false"/>
        <w:spacing/>
        <w:jc w:val="right"/>
        <w:rPr>
          <w:sz w:val="18"/>
          <w:szCs w:val="18"/>
          <w:rtl/>
        </w:rPr>
      </w:pPr>
      <w:r>
        <w:rPr>
          <w:sz w:val="18"/>
          <w:szCs w:val="18"/>
          <w:rtl/>
        </w:rPr>
        <w:t xml:space="preserve">(מרץ 2014 – יוני 2014)</w:t>
      </w:r>
    </w:p>
    <w:p>
      <w:pPr>
        <w:bidi w:val="false"/>
        <w:spacing w:after="0"/>
        <w:jc w:val="right"/>
        <w:rPr>
          <w:sz w:val="18"/>
          <w:szCs w:val="18"/>
          <w:rtl/>
        </w:rPr>
      </w:pPr>
      <w:r>
        <w:rPr>
          <w:sz w:val="18"/>
          <w:szCs w:val="18"/>
          <w:rtl/>
        </w:rPr>
        <w:t xml:space="preserve">מכללה לשוק ההון "אפיק פיננסים".</w:t>
      </w:r>
    </w:p>
    <w:p>
      <w:pPr>
        <w:bidi w:val="false"/>
        <w:spacing w:after="0"/>
        <w:jc w:val="right"/>
        <w:rPr>
          <w:rFonts w:ascii="Calibri" w:eastAsia="Calibri" w:hAnsi="Calibri" w:cs="Calibri"/>
          <w:sz w:val="18"/>
          <w:szCs w:val="18"/>
          <w:rtl/>
        </w:rPr>
      </w:pPr>
      <w:r>
        <w:rPr>
          <w:rFonts w:ascii="Calibri" w:eastAsia="Calibri" w:hAnsi="Calibri" w:cs="Calibri"/>
          <w:sz w:val="18"/>
          <w:szCs w:val="18"/>
          <w:rtl/>
        </w:rPr>
        <w:t xml:space="preserve">• הלימודים כללו: לימודים עיוניים ו מעשיים בתוך כיתה קטנה בעיקר של מניות והמט"ח.</w:t>
      </w:r>
    </w:p>
    <w:p>
      <w:pPr>
        <w:bidi w:val="false"/>
        <w:spacing w:after="0"/>
        <w:jc w:val="right"/>
        <w:rPr>
          <w:rFonts w:ascii="Calibri" w:eastAsia="Calibri" w:hAnsi="Calibri" w:cs="Calibri"/>
          <w:sz w:val="18"/>
          <w:szCs w:val="18"/>
          <w:rtl/>
        </w:rPr>
      </w:pPr>
      <w:r>
        <w:rPr>
          <w:rFonts w:ascii="Calibri" w:eastAsia="Calibri" w:hAnsi="Calibri" w:cs="Calibri"/>
          <w:sz w:val="18"/>
          <w:szCs w:val="18"/>
          <w:rtl/>
        </w:rPr>
        <w:t xml:space="preserve">• עיסוק במט"ח ובמני</w:t>
      </w:r>
      <w:r>
        <w:rPr>
          <w:rFonts w:ascii="Calibri" w:eastAsia="Calibri" w:hAnsi="Calibri" w:cs="Calibri" w:hint="cs"/>
          <w:sz w:val="18"/>
          <w:szCs w:val="18"/>
          <w:rtl/>
        </w:rPr>
        <w:t xml:space="preserve">ו</w:t>
      </w:r>
      <w:r>
        <w:rPr>
          <w:rFonts w:ascii="Calibri" w:eastAsia="Calibri" w:hAnsi="Calibri" w:cs="Calibri"/>
          <w:sz w:val="18"/>
          <w:szCs w:val="18"/>
          <w:rtl/>
        </w:rPr>
        <w:t xml:space="preserve">ת בחשבונות אמיתיים עד היום כתחביב.</w:t>
      </w:r>
    </w:p>
    <w:p>
      <w:pPr>
        <w:bidi w:val="false"/>
        <w:spacing/>
        <w:jc w:val="right"/>
        <w:rPr>
          <w:rFonts w:ascii="Calibri" w:eastAsia="Calibri" w:hAnsi="Calibri" w:cs="Calibri"/>
          <w:sz w:val="18"/>
          <w:szCs w:val="18"/>
          <w:rtl/>
        </w:rPr>
      </w:pPr>
    </w:p>
    <w:p>
      <w:pPr>
        <w:bidi w:val="false"/>
        <w:spacing/>
        <w:jc w:val="right"/>
        <w:rPr>
          <w:sz w:val="18"/>
          <w:szCs w:val="18"/>
          <w:rtl/>
        </w:rPr>
      </w:pPr>
      <w:r>
        <w:rPr>
          <w:sz w:val="18"/>
          <w:szCs w:val="18"/>
          <w:rtl/>
        </w:rPr>
        <w:t xml:space="preserve">(מרץ 2015)</w:t>
      </w:r>
    </w:p>
    <w:p>
      <w:pPr>
        <w:bidi w:val="false"/>
        <w:spacing w:after="0"/>
        <w:jc w:val="right"/>
        <w:rPr>
          <w:sz w:val="18"/>
          <w:szCs w:val="18"/>
          <w:rtl/>
        </w:rPr>
      </w:pPr>
      <w:r>
        <w:rPr>
          <w:sz w:val="18"/>
          <w:szCs w:val="18"/>
          <w:rtl/>
        </w:rPr>
        <w:t xml:space="preserve">האוניברסיטה הפתוחה – קורסים בכלכלה.</w:t>
      </w:r>
    </w:p>
    <w:p>
      <w:pPr>
        <w:spacing w:after="0"/>
        <w:rPr>
          <w:sz w:val="18"/>
          <w:szCs w:val="18"/>
          <w:rtl/>
        </w:rPr>
      </w:pPr>
      <w:r>
        <w:rPr>
          <w:rFonts w:ascii="Calibri" w:eastAsia="Calibri" w:hAnsi="Calibri" w:cs="Calibri"/>
          <w:sz w:val="18"/>
          <w:szCs w:val="18"/>
          <w:rtl/>
        </w:rPr>
        <w:t xml:space="preserve">• קורסים של תורת המימון, סטטיסטיקה, מבוא למקרוכלכלה ו מיקרוכלכלה.</w:t>
      </w:r>
    </w:p>
    <w:p>
      <w:pPr>
        <w:spacing/>
        <w:rPr>
          <w:sz w:val="18"/>
          <w:szCs w:val="18"/>
          <w:rtl/>
        </w:rPr>
      </w:pPr>
    </w:p>
    <w:p>
      <w:pPr>
        <w:bidi w:val="false"/>
        <w:spacing/>
        <w:jc w:val="right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 xml:space="preserve">(ספטמבר 2019 </w:t>
      </w:r>
      <w:r>
        <w:rPr>
          <w:sz w:val="18"/>
          <w:szCs w:val="18"/>
          <w:rtl/>
        </w:rPr>
        <w:t xml:space="preserve">–</w:t>
      </w:r>
      <w:r>
        <w:rPr>
          <w:rFonts w:hint="cs"/>
          <w:sz w:val="18"/>
          <w:szCs w:val="18"/>
          <w:rtl/>
        </w:rPr>
        <w:t xml:space="preserve"> מרץ 2020)</w:t>
      </w:r>
    </w:p>
    <w:p>
      <w:pPr>
        <w:bidi w:val="false"/>
        <w:spacing w:after="0"/>
        <w:jc w:val="right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 xml:space="preserve">מכללת אורט סינגלובסקי</w:t>
      </w:r>
      <w:r>
        <w:rPr>
          <w:rFonts w:hint="cs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–</w:t>
      </w:r>
      <w:r>
        <w:rPr>
          <w:rFonts w:hint="cs"/>
          <w:sz w:val="18"/>
          <w:szCs w:val="18"/>
          <w:rtl/>
        </w:rPr>
        <w:t xml:space="preserve"> קורס בקרים מתוכנתים.</w:t>
      </w:r>
    </w:p>
    <w:p>
      <w:pPr>
        <w:bidi w:val="false"/>
        <w:spacing w:after="0"/>
        <w:jc w:val="right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 xml:space="preserve">הלימודים כללו לימודים עיוניים ומעשיים במעבדה וסימולטורים בנושאים הבאים:</w:t>
      </w:r>
    </w:p>
    <w:p>
      <w:pPr>
        <w:spacing w:after="0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 xml:space="preserve">תכנון ובניית דיאגרמות סולם</w:t>
      </w:r>
      <w:r>
        <w:rPr>
          <w:rFonts w:hint="cs"/>
          <w:sz w:val="18"/>
          <w:szCs w:val="18"/>
          <w:rtl/>
        </w:rPr>
        <w:t xml:space="preserve">, עבודה עם סימולטור, כניסות ויציאות דיגיטליות</w:t>
      </w:r>
      <w:r>
        <w:rPr>
          <w:rFonts w:hint="cs"/>
          <w:sz w:val="18"/>
          <w:szCs w:val="18"/>
          <w:rtl/>
        </w:rPr>
        <w:t xml:space="preserve"> ו אנאלוגיות, טיימרים, קאונטרים, </w:t>
      </w:r>
      <w:r>
        <w:rPr>
          <w:rFonts w:hint="cs"/>
          <w:sz w:val="18"/>
          <w:szCs w:val="18"/>
          <w:rtl/>
        </w:rPr>
        <w:t xml:space="preserve">פונקציות</w:t>
      </w:r>
    </w:p>
    <w:p>
      <w:pPr>
        <w:spacing w:after="0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 xml:space="preserve">מתמטיות</w:t>
      </w:r>
      <w:r>
        <w:rPr>
          <w:rFonts w:hint="cs"/>
          <w:sz w:val="18"/>
          <w:szCs w:val="18"/>
          <w:rtl/>
        </w:rPr>
        <w:t xml:space="preserve"> ו פונקציות השוואה, בניית מסכי </w:t>
      </w:r>
      <w:r>
        <w:rPr>
          <w:sz w:val="18"/>
          <w:szCs w:val="18"/>
        </w:rPr>
        <w:t xml:space="preserve">HMI </w:t>
      </w:r>
      <w:r>
        <w:rPr>
          <w:rFonts w:hint="cs"/>
          <w:sz w:val="18"/>
          <w:szCs w:val="18"/>
          <w:rtl/>
        </w:rPr>
        <w:t xml:space="preserve"> ו הרצתם על ידי סימולטור, עבודה עם ספריות גלובליות</w:t>
      </w:r>
      <w:r>
        <w:rPr>
          <w:rFonts w:hint="cs"/>
          <w:sz w:val="18"/>
          <w:szCs w:val="18"/>
          <w:rtl/>
        </w:rPr>
        <w:t xml:space="preserve">, בקרת </w:t>
      </w:r>
      <w:r>
        <w:rPr>
          <w:rFonts w:hint="cs"/>
          <w:sz w:val="18"/>
          <w:szCs w:val="18"/>
        </w:rPr>
        <w:t xml:space="preserve">PID</w:t>
      </w:r>
      <w:r>
        <w:rPr>
          <w:rFonts w:hint="cs"/>
          <w:sz w:val="18"/>
          <w:szCs w:val="18"/>
          <w:rtl/>
        </w:rPr>
        <w:t xml:space="preserve">, הכרת טכנולוגיות של בית כחם.</w:t>
      </w:r>
    </w:p>
    <w:p>
      <w:pPr>
        <w:spacing/>
        <w:rPr>
          <w:sz w:val="18"/>
          <w:szCs w:val="18"/>
          <w:rtl/>
        </w:rPr>
      </w:pPr>
    </w:p>
    <w:p>
      <w:pPr>
        <w:spacing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 xml:space="preserve">(ינואר 2021)</w:t>
      </w:r>
    </w:p>
    <w:p>
      <w:pPr>
        <w:spacing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 xml:space="preserve">ארכיטקטוב </w:t>
      </w:r>
      <w:r>
        <w:rPr>
          <w:sz w:val="18"/>
          <w:szCs w:val="18"/>
          <w:rtl/>
        </w:rPr>
        <w:t xml:space="preserve">–</w:t>
      </w:r>
      <w:r>
        <w:rPr>
          <w:rFonts w:hint="cs"/>
          <w:sz w:val="18"/>
          <w:szCs w:val="18"/>
          <w:rtl/>
        </w:rPr>
        <w:t xml:space="preserve"> קורס אוטוקאד.</w:t>
      </w:r>
    </w:p>
    <w:p>
      <w:pPr>
        <w:spacing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 xml:space="preserve">קורס שימוש בתוכנת אוטוקאד</w:t>
      </w:r>
    </w:p>
    <w:p>
      <w:pPr>
        <w:spacing/>
        <w:rPr>
          <w:sz w:val="18"/>
          <w:szCs w:val="18"/>
          <w:rtl/>
        </w:rPr>
      </w:pPr>
    </w:p>
    <w:p>
      <w:pPr>
        <w:spacing/>
        <w:rPr>
          <w:sz w:val="20"/>
          <w:szCs w:val="20"/>
          <w:u w:val="single"/>
          <w:rtl/>
        </w:rPr>
      </w:pPr>
    </w:p>
    <w:p>
      <w:pPr>
        <w:spacing/>
        <w:rPr>
          <w:sz w:val="20"/>
          <w:szCs w:val="20"/>
          <w:u w:val="single"/>
          <w:rtl/>
        </w:rPr>
      </w:pPr>
      <w:r>
        <w:rPr>
          <w:sz w:val="20"/>
          <w:szCs w:val="20"/>
          <w:u w:val="single"/>
        </w:rPr>
        <w:t xml:space="preserve">___________________________________________________________________________________</w:t>
      </w:r>
    </w:p>
    <w:p>
      <w:pPr>
        <w:spacing/>
        <w:rPr>
          <w:sz w:val="20"/>
          <w:szCs w:val="20"/>
          <w:u w:val="single"/>
          <w:rtl/>
        </w:rPr>
      </w:pPr>
    </w:p>
    <w:p>
      <w:pPr>
        <w:spacing/>
        <w:rPr>
          <w:sz w:val="18"/>
          <w:szCs w:val="18"/>
          <w:rtl/>
        </w:rPr>
      </w:pPr>
      <w:r>
        <w:rPr>
          <w:sz w:val="20"/>
          <w:szCs w:val="20"/>
          <w:u w:val="single"/>
          <w:rtl/>
        </w:rPr>
        <w:t xml:space="preserve">ניסיון</w:t>
      </w:r>
      <w:r>
        <w:rPr>
          <w:rtl/>
        </w:rPr>
        <w:t xml:space="preserve">:</w:t>
      </w:r>
    </w:p>
    <w:p>
      <w:pPr>
        <w:bidi w:val="false"/>
        <w:spacing/>
        <w:jc w:val="right"/>
        <w:rPr>
          <w:sz w:val="18"/>
          <w:szCs w:val="18"/>
          <w:rtl/>
        </w:rPr>
      </w:pP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(ספטמבר 2005 – 2007 ו</w:t>
      </w:r>
      <w:r>
        <w:rPr>
          <w:rFonts w:hint="cs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מ יולי 2011 – ספטמבר 2012)     חשמלאי.</w:t>
      </w:r>
    </w:p>
    <w:p>
      <w:pPr>
        <w:bidi w:val="false"/>
        <w:spacing w:after="0"/>
        <w:jc w:val="right"/>
        <w:rPr>
          <w:sz w:val="18"/>
          <w:szCs w:val="18"/>
          <w:rtl/>
        </w:rPr>
      </w:pPr>
      <w:r>
        <w:rPr>
          <w:sz w:val="18"/>
          <w:szCs w:val="18"/>
          <w:rtl/>
        </w:rPr>
        <w:t xml:space="preserve">חשמלאי בניין ומשרדים.</w:t>
      </w:r>
    </w:p>
    <w:p>
      <w:pPr>
        <w:bidi w:val="false"/>
        <w:spacing w:after="0"/>
        <w:jc w:val="right"/>
        <w:rPr>
          <w:sz w:val="18"/>
          <w:szCs w:val="18"/>
          <w:rtl/>
        </w:rPr>
      </w:pPr>
      <w:r>
        <w:rPr>
          <w:rFonts w:ascii="Calibri" w:eastAsia="Calibri" w:hAnsi="Calibri" w:cs="Calibri"/>
          <w:sz w:val="18"/>
          <w:szCs w:val="18"/>
          <w:rtl/>
        </w:rPr>
        <w:t xml:space="preserve">•</w:t>
      </w:r>
      <w:r>
        <w:rPr>
          <w:sz w:val="18"/>
          <w:szCs w:val="18"/>
          <w:rtl/>
        </w:rPr>
        <w:t xml:space="preserve"> תיקונים של חשמל אחרי תקלות , תיכנון חשמל במשרדים ו הוספה של קווים חשמליים חדשים.</w:t>
      </w:r>
    </w:p>
    <w:p>
      <w:pPr>
        <w:bidi w:val="false"/>
        <w:spacing w:after="0"/>
        <w:jc w:val="right"/>
        <w:rPr>
          <w:sz w:val="18"/>
          <w:szCs w:val="18"/>
          <w:rtl/>
        </w:rPr>
      </w:pPr>
      <w:r>
        <w:rPr>
          <w:rFonts w:ascii="Calibri" w:eastAsia="Calibri" w:hAnsi="Calibri" w:cs="Calibri"/>
          <w:sz w:val="18"/>
          <w:szCs w:val="18"/>
          <w:rtl/>
        </w:rPr>
        <w:t xml:space="preserve">•</w:t>
      </w:r>
      <w:r>
        <w:rPr>
          <w:sz w:val="18"/>
          <w:szCs w:val="18"/>
          <w:rtl/>
        </w:rPr>
        <w:t xml:space="preserve"> ייעוץ והדרכה ללקוחות קיימים ועתידיים בנושא חשמל.</w:t>
      </w:r>
    </w:p>
    <w:p>
      <w:pPr>
        <w:bidi w:val="false"/>
        <w:spacing/>
        <w:jc w:val="right"/>
        <w:rPr/>
      </w:pPr>
    </w:p>
    <w:p>
      <w:pPr>
        <w:bidi w:val="false"/>
        <w:spacing/>
        <w:jc w:val="right"/>
        <w:rPr>
          <w:sz w:val="18"/>
          <w:szCs w:val="18"/>
          <w:rtl/>
        </w:rPr>
      </w:pPr>
      <w:r>
        <w:rPr>
          <w:sz w:val="18"/>
          <w:szCs w:val="18"/>
          <w:rtl/>
        </w:rPr>
        <w:t xml:space="preserve">(יולי 2007 – יוני2011)        שרות בצה"ל.</w:t>
      </w:r>
    </w:p>
    <w:p>
      <w:pPr>
        <w:bidi w:val="false"/>
        <w:spacing/>
        <w:jc w:val="right"/>
        <w:rPr>
          <w:sz w:val="18"/>
          <w:szCs w:val="18"/>
          <w:rtl/>
        </w:rPr>
      </w:pPr>
      <w:r>
        <w:rPr>
          <w:sz w:val="18"/>
          <w:szCs w:val="18"/>
          <w:rtl/>
        </w:rPr>
        <w:t xml:space="preserve">3 שנים של שרות צבאי חובה + שנה קבע כמאחזק גנרטורים</w:t>
      </w:r>
    </w:p>
    <w:p>
      <w:pPr>
        <w:bidi w:val="false"/>
        <w:spacing/>
        <w:jc w:val="right"/>
        <w:rPr>
          <w:sz w:val="18"/>
          <w:szCs w:val="18"/>
          <w:rtl/>
        </w:rPr>
      </w:pPr>
    </w:p>
    <w:p>
      <w:pPr>
        <w:bidi w:val="false"/>
        <w:spacing/>
        <w:jc w:val="right"/>
        <w:rPr>
          <w:sz w:val="18"/>
          <w:szCs w:val="18"/>
        </w:rPr>
      </w:pPr>
      <w:r>
        <w:rPr>
          <w:sz w:val="18"/>
          <w:szCs w:val="18"/>
          <w:rtl/>
        </w:rPr>
        <w:t xml:space="preserve">(ספטמבר 2012 – מרץ 2015)</w:t>
      </w:r>
    </w:p>
    <w:p>
      <w:pPr>
        <w:bidi w:val="false"/>
        <w:spacing w:after="0"/>
        <w:jc w:val="right"/>
        <w:rPr>
          <w:sz w:val="18"/>
          <w:szCs w:val="18"/>
          <w:rtl/>
        </w:rPr>
      </w:pPr>
      <w:r>
        <w:rPr>
          <w:sz w:val="18"/>
          <w:szCs w:val="18"/>
          <w:rtl/>
        </w:rPr>
        <w:t xml:space="preserve">טכנאי סלולר.</w:t>
      </w:r>
    </w:p>
    <w:p>
      <w:pPr>
        <w:bidi w:val="false"/>
        <w:spacing w:after="0"/>
        <w:jc w:val="right"/>
        <w:rPr>
          <w:rFonts w:ascii="Calibri" w:eastAsia="Calibri" w:hAnsi="Calibri" w:cs="Calibri"/>
          <w:sz w:val="18"/>
          <w:szCs w:val="18"/>
          <w:rtl/>
        </w:rPr>
      </w:pPr>
      <w:r>
        <w:rPr>
          <w:rFonts w:ascii="Calibri" w:eastAsia="Calibri" w:hAnsi="Calibri" w:cs="Calibri"/>
          <w:sz w:val="18"/>
          <w:szCs w:val="18"/>
          <w:rtl/>
        </w:rPr>
        <w:t xml:space="preserve">• תיקון, הרכבה ו חידוש טלפונים סלולר</w:t>
      </w:r>
      <w:r>
        <w:rPr>
          <w:rFonts w:ascii="Calibri" w:eastAsia="Calibri" w:hAnsi="Calibri" w:cs="Calibri" w:hint="cs"/>
          <w:sz w:val="18"/>
          <w:szCs w:val="18"/>
          <w:rtl/>
        </w:rPr>
        <w:t xml:space="preserve">י</w:t>
      </w:r>
      <w:r>
        <w:rPr>
          <w:rFonts w:ascii="Calibri" w:eastAsia="Calibri" w:hAnsi="Calibri" w:cs="Calibri"/>
          <w:sz w:val="18"/>
          <w:szCs w:val="18"/>
          <w:rtl/>
        </w:rPr>
        <w:t xml:space="preserve">ים.</w:t>
      </w:r>
    </w:p>
    <w:p>
      <w:pPr>
        <w:bidi w:val="false"/>
        <w:spacing w:after="0"/>
        <w:jc w:val="right"/>
        <w:rPr>
          <w:rFonts w:ascii="Calibri" w:eastAsia="Calibri" w:hAnsi="Calibri" w:cs="Calibri"/>
          <w:sz w:val="18"/>
          <w:szCs w:val="18"/>
          <w:rtl/>
        </w:rPr>
      </w:pPr>
      <w:r>
        <w:rPr>
          <w:rFonts w:ascii="Calibri" w:eastAsia="Calibri" w:hAnsi="Calibri" w:cs="Calibri"/>
          <w:sz w:val="18"/>
          <w:szCs w:val="18"/>
          <w:rtl/>
        </w:rPr>
        <w:t xml:space="preserve">.</w:t>
      </w:r>
      <w:r>
        <w:rPr>
          <w:rFonts w:ascii="Calibri" w:eastAsia="Calibri" w:hAnsi="Calibri" w:cs="Calibri"/>
          <w:sz w:val="18"/>
          <w:szCs w:val="18"/>
        </w:rPr>
        <w:t xml:space="preserve">Excel</w:t>
      </w:r>
      <w:r>
        <w:rPr>
          <w:rFonts w:ascii="Calibri" w:eastAsia="Calibri" w:hAnsi="Calibri" w:cs="Calibri"/>
          <w:sz w:val="18"/>
          <w:szCs w:val="18"/>
          <w:rtl/>
        </w:rPr>
        <w:t xml:space="preserve">• תמיכה ובניית דוחות ב </w:t>
      </w:r>
    </w:p>
    <w:p>
      <w:pPr>
        <w:bidi w:val="false"/>
        <w:spacing/>
        <w:jc w:val="right"/>
        <w:rPr>
          <w:sz w:val="18"/>
          <w:szCs w:val="18"/>
          <w:rtl/>
          <w:lang w:val="ru-RU"/>
        </w:rPr>
      </w:pPr>
    </w:p>
    <w:p>
      <w:pPr>
        <w:bidi w:val="false"/>
        <w:spacing/>
        <w:jc w:val="right"/>
        <w:rPr>
          <w:sz w:val="18"/>
          <w:szCs w:val="18"/>
          <w:rtl/>
        </w:rPr>
      </w:pPr>
      <w:r>
        <w:rPr>
          <w:sz w:val="18"/>
          <w:szCs w:val="18"/>
          <w:rtl/>
        </w:rPr>
        <w:t xml:space="preserve">(מרץ 2015</w:t>
      </w:r>
      <w:r>
        <w:rPr>
          <w:rFonts w:hint="cs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–</w:t>
      </w:r>
      <w:r>
        <w:rPr>
          <w:rFonts w:hint="cs"/>
          <w:sz w:val="18"/>
          <w:szCs w:val="18"/>
          <w:rtl/>
        </w:rPr>
        <w:t xml:space="preserve"> </w:t>
      </w:r>
      <w:r>
        <w:rPr>
          <w:rFonts w:hint="cs"/>
          <w:sz w:val="18"/>
          <w:szCs w:val="18"/>
          <w:rtl/>
        </w:rPr>
        <w:t xml:space="preserve">אוקטובר</w:t>
      </w:r>
      <w:r>
        <w:rPr>
          <w:sz w:val="18"/>
          <w:szCs w:val="18"/>
          <w:rtl/>
        </w:rPr>
        <w:t xml:space="preserve"> </w:t>
      </w:r>
      <w:r>
        <w:rPr>
          <w:rFonts w:hint="cs"/>
          <w:sz w:val="18"/>
          <w:szCs w:val="18"/>
          <w:rtl/>
        </w:rPr>
        <w:t xml:space="preserve">2020</w:t>
      </w:r>
      <w:r>
        <w:rPr>
          <w:sz w:val="18"/>
          <w:szCs w:val="18"/>
          <w:rtl/>
        </w:rPr>
        <w:t xml:space="preserve">)</w:t>
      </w:r>
    </w:p>
    <w:p>
      <w:pPr>
        <w:bidi w:val="false"/>
        <w:spacing w:after="0"/>
        <w:jc w:val="right"/>
        <w:rPr>
          <w:b/>
          <w:bCs/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עבודה בחברת "זוקו" - יבואן קטרפילר בישראל</w:t>
      </w:r>
      <w:r>
        <w:rPr>
          <w:b/>
          <w:bCs/>
          <w:sz w:val="18"/>
          <w:szCs w:val="18"/>
        </w:rPr>
        <w:t xml:space="preserve"> </w:t>
      </w:r>
    </w:p>
    <w:p>
      <w:pPr>
        <w:spacing w:after="0"/>
        <w:rPr>
          <w:sz w:val="18"/>
          <w:szCs w:val="18"/>
          <w:rtl/>
        </w:rPr>
      </w:pPr>
      <w:r>
        <w:rPr>
          <w:rFonts w:ascii="Calibri" w:eastAsia="Calibri" w:hAnsi="Calibri" w:cs="Calibri"/>
          <w:sz w:val="18"/>
          <w:szCs w:val="18"/>
          <w:rtl/>
        </w:rPr>
        <w:t xml:space="preserve">• </w:t>
      </w:r>
      <w:r>
        <w:rPr>
          <w:sz w:val="18"/>
          <w:szCs w:val="18"/>
          <w:rtl/>
        </w:rPr>
        <w:t xml:space="preserve">תכנון והתקנה של מערכות נלוות של גנרטורים, עבודה עם מערכות החלפה, סינכרון ו בקרים.</w:t>
      </w:r>
    </w:p>
    <w:p>
      <w:pPr>
        <w:spacing w:after="0"/>
        <w:rPr>
          <w:rFonts w:ascii="Calibri" w:eastAsia="Calibri" w:hAnsi="Calibri" w:cs="Calibri"/>
          <w:sz w:val="18"/>
          <w:szCs w:val="18"/>
          <w:rtl/>
        </w:rPr>
      </w:pPr>
      <w:r>
        <w:rPr>
          <w:rFonts w:ascii="Calibri" w:eastAsia="Calibri" w:hAnsi="Calibri" w:cs="Calibri"/>
          <w:sz w:val="18"/>
          <w:szCs w:val="18"/>
          <w:rtl/>
        </w:rPr>
        <w:t xml:space="preserve">• אחזקת גנרטורים: התקנות ובדיקות של גנרטורים מ</w:t>
      </w:r>
      <w:r>
        <w:rPr>
          <w:rFonts w:ascii="Calibri" w:eastAsia="Calibri" w:hAnsi="Calibri" w:cs="Calibri"/>
          <w:sz w:val="18"/>
          <w:szCs w:val="18"/>
        </w:rPr>
        <w:t xml:space="preserve">1</w:t>
      </w:r>
      <w:r>
        <w:rPr>
          <w:rFonts w:ascii="Calibri" w:eastAsia="Calibri" w:hAnsi="Calibri" w:cs="Calibri"/>
          <w:sz w:val="18"/>
          <w:szCs w:val="18"/>
        </w:rPr>
        <w:t xml:space="preserve">0kva </w:t>
      </w:r>
      <w:r>
        <w:rPr>
          <w:rFonts w:ascii="Calibri" w:eastAsia="Calibri" w:hAnsi="Calibri" w:cs="Calibri"/>
          <w:sz w:val="18"/>
          <w:szCs w:val="18"/>
          <w:rtl/>
        </w:rPr>
        <w:t xml:space="preserve"> עד </w:t>
      </w:r>
      <w:r>
        <w:rPr>
          <w:rFonts w:ascii="Calibri" w:eastAsia="Calibri" w:hAnsi="Calibri" w:cs="Calibri"/>
          <w:sz w:val="18"/>
          <w:szCs w:val="18"/>
        </w:rPr>
        <w:t xml:space="preserve">3600kva</w:t>
      </w:r>
      <w:r>
        <w:rPr>
          <w:rFonts w:ascii="Calibri" w:eastAsia="Calibri" w:hAnsi="Calibri" w:cs="Calibri"/>
          <w:sz w:val="18"/>
          <w:szCs w:val="18"/>
          <w:rtl/>
        </w:rPr>
        <w:t xml:space="preserve">, הדרכת לקוחות, ביצוע ביקורות וטיפולים, </w:t>
      </w:r>
      <w:r>
        <w:rPr>
          <w:rFonts w:ascii="Calibri" w:eastAsia="Calibri" w:hAnsi="Calibri" w:cs="Calibri"/>
          <w:sz w:val="18"/>
          <w:szCs w:val="18"/>
          <w:rtl/>
        </w:rPr>
        <w:t xml:space="preserve">פתירת תקלות חשמל ומכונאות בשטח </w:t>
      </w:r>
      <w:r>
        <w:rPr>
          <w:rFonts w:ascii="Calibri" w:eastAsia="Calibri" w:hAnsi="Calibri" w:cs="Calibri" w:hint="cs"/>
          <w:sz w:val="18"/>
          <w:szCs w:val="18"/>
          <w:rtl/>
        </w:rPr>
        <w:t xml:space="preserve">.</w:t>
      </w:r>
    </w:p>
    <w:p>
      <w:pPr>
        <w:spacing/>
        <w:rPr>
          <w:rFonts w:ascii="Calibri" w:eastAsia="Calibri" w:hAnsi="Calibri" w:cs="Calibri"/>
          <w:sz w:val="18"/>
          <w:szCs w:val="18"/>
          <w:rtl/>
        </w:rPr>
      </w:pPr>
    </w:p>
    <w:p>
      <w:pPr>
        <w:bidi w:val="false"/>
        <w:spacing/>
        <w:jc w:val="right"/>
        <w:rPr>
          <w:sz w:val="18"/>
          <w:szCs w:val="18"/>
          <w:rtl/>
        </w:rPr>
      </w:pPr>
      <w:r>
        <w:rPr>
          <w:sz w:val="18"/>
          <w:szCs w:val="18"/>
          <w:rtl/>
        </w:rPr>
        <w:t xml:space="preserve">(</w:t>
      </w:r>
      <w:r>
        <w:rPr>
          <w:rFonts w:hint="cs"/>
          <w:sz w:val="18"/>
          <w:szCs w:val="18"/>
          <w:rtl/>
        </w:rPr>
        <w:t xml:space="preserve">אוקטובר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20</w:t>
      </w:r>
      <w:r>
        <w:rPr>
          <w:rFonts w:hint="cs"/>
          <w:sz w:val="18"/>
          <w:szCs w:val="18"/>
          <w:rtl/>
        </w:rPr>
        <w:t xml:space="preserve">20 </w:t>
      </w:r>
      <w:r>
        <w:rPr>
          <w:sz w:val="18"/>
          <w:szCs w:val="18"/>
          <w:rtl/>
        </w:rPr>
        <w:t xml:space="preserve">–</w:t>
      </w:r>
      <w:r>
        <w:rPr>
          <w:rFonts w:hint="cs"/>
          <w:sz w:val="18"/>
          <w:szCs w:val="18"/>
          <w:rtl/>
        </w:rPr>
        <w:t xml:space="preserve"> עד היום</w:t>
      </w:r>
      <w:r>
        <w:rPr>
          <w:sz w:val="18"/>
          <w:szCs w:val="18"/>
          <w:rtl/>
        </w:rPr>
        <w:t xml:space="preserve">)</w:t>
      </w:r>
    </w:p>
    <w:p>
      <w:pPr>
        <w:spacing/>
        <w:rPr>
          <w:rFonts w:ascii="Calibri" w:eastAsia="Calibri" w:hAnsi="Calibri" w:cs="Calibri"/>
          <w:sz w:val="18"/>
          <w:szCs w:val="18"/>
          <w:rtl/>
        </w:rPr>
      </w:pPr>
      <w:r>
        <w:rPr>
          <w:rFonts w:ascii="Calibri" w:eastAsia="Calibri" w:hAnsi="Calibri" w:cs="Calibri"/>
          <w:sz w:val="18"/>
          <w:szCs w:val="18"/>
          <w:rtl/>
        </w:rPr>
        <w:t xml:space="preserve">•</w:t>
      </w:r>
      <w:r>
        <w:rPr>
          <w:rFonts w:ascii="Calibri" w:eastAsia="Calibri" w:hAnsi="Calibri" w:cs="Calibri" w:hint="cs"/>
          <w:sz w:val="18"/>
          <w:szCs w:val="18"/>
          <w:rtl/>
        </w:rPr>
        <w:t xml:space="preserve"> יועץ מכירות </w:t>
      </w:r>
      <w:r>
        <w:rPr>
          <w:rFonts w:ascii="Calibri" w:eastAsia="Calibri" w:hAnsi="Calibri" w:cs="Calibri" w:hint="cs"/>
          <w:sz w:val="18"/>
          <w:szCs w:val="18"/>
          <w:rtl/>
        </w:rPr>
        <w:t xml:space="preserve">גנרטורים </w:t>
      </w:r>
      <w:r>
        <w:rPr>
          <w:rFonts w:ascii="Calibri" w:eastAsia="Calibri" w:hAnsi="Calibri" w:cs="Calibri"/>
          <w:sz w:val="18"/>
          <w:szCs w:val="18"/>
          <w:rtl/>
        </w:rPr>
        <w:t xml:space="preserve">–</w:t>
      </w:r>
      <w:r>
        <w:rPr>
          <w:rFonts w:ascii="Calibri" w:eastAsia="Calibri" w:hAnsi="Calibri" w:cs="Calibri" w:hint="cs"/>
          <w:sz w:val="18"/>
          <w:szCs w:val="18"/>
          <w:rtl/>
        </w:rPr>
        <w:t xml:space="preserve"> אבחון צרכי לקוח</w:t>
      </w:r>
      <w:r>
        <w:rPr>
          <w:rFonts w:ascii="Calibri" w:eastAsia="Calibri" w:hAnsi="Calibri" w:cs="Calibri" w:hint="cs"/>
          <w:sz w:val="18"/>
          <w:szCs w:val="18"/>
          <w:rtl/>
        </w:rPr>
        <w:t xml:space="preserve">, איפיון הספק ו גודל גנרטור נדרש בתלות לסוגי העומסים הקיימים, ייעוץ לגבי אופן התקנה ו התשתיות הנדרשות</w:t>
      </w:r>
      <w:r>
        <w:rPr>
          <w:rFonts w:ascii="Calibri" w:eastAsia="Calibri" w:hAnsi="Calibri" w:cs="Calibri" w:hint="cs"/>
          <w:sz w:val="18"/>
          <w:szCs w:val="18"/>
          <w:rtl/>
        </w:rPr>
        <w:t xml:space="preserve">, </w:t>
      </w:r>
      <w:r>
        <w:rPr>
          <w:rFonts w:ascii="Calibri" w:eastAsia="Calibri" w:hAnsi="Calibri" w:cs="Calibri" w:hint="cs"/>
          <w:sz w:val="18"/>
          <w:szCs w:val="18"/>
          <w:rtl/>
        </w:rPr>
        <w:t xml:space="preserve">עבודה עם מערכת בינלאומית לבניית הציוד,</w:t>
      </w:r>
      <w:r>
        <w:rPr>
          <w:rFonts w:ascii="Calibri" w:eastAsia="Calibri" w:hAnsi="Calibri" w:cs="Calibri" w:hint="cs"/>
          <w:sz w:val="18"/>
          <w:szCs w:val="18"/>
          <w:rtl/>
        </w:rPr>
        <w:t xml:space="preserve">תימחור פרוייקטים,</w:t>
      </w:r>
      <w:r>
        <w:rPr>
          <w:rFonts w:ascii="Calibri" w:eastAsia="Calibri" w:hAnsi="Calibri" w:cs="Calibri" w:hint="cs"/>
          <w:sz w:val="18"/>
          <w:szCs w:val="18"/>
          <w:rtl/>
        </w:rPr>
        <w:t xml:space="preserve"> ניהול פרויקטים</w:t>
      </w:r>
      <w:r>
        <w:rPr>
          <w:rFonts w:ascii="Calibri" w:eastAsia="Calibri" w:hAnsi="Calibri" w:cs="Calibri"/>
          <w:sz w:val="18"/>
          <w:szCs w:val="18"/>
        </w:rPr>
        <w:t xml:space="preserve"> </w:t>
      </w:r>
      <w:r>
        <w:rPr>
          <w:rFonts w:ascii="Calibri" w:eastAsia="Calibri" w:hAnsi="Calibri" w:cs="Calibri" w:hint="cs"/>
          <w:sz w:val="18"/>
          <w:szCs w:val="18"/>
          <w:rtl/>
        </w:rPr>
        <w:t xml:space="preserve"> (בין השאר גם ביטחוניים)</w:t>
      </w:r>
      <w:r>
        <w:rPr>
          <w:rFonts w:ascii="Calibri" w:eastAsia="Calibri" w:hAnsi="Calibri" w:cs="Calibri" w:hint="cs"/>
          <w:sz w:val="18"/>
          <w:szCs w:val="18"/>
          <w:rtl/>
        </w:rPr>
        <w:t xml:space="preserve">, הזמנת ציוד מול ספקים</w:t>
      </w:r>
      <w:r>
        <w:rPr>
          <w:rFonts w:ascii="Calibri" w:eastAsia="Calibri" w:hAnsi="Calibri" w:cs="Calibri" w:hint="cs"/>
          <w:sz w:val="18"/>
          <w:szCs w:val="18"/>
          <w:rtl/>
        </w:rPr>
        <w:t xml:space="preserve">, תמיכה טכנית בלקוחות, עבודה עם א</w:t>
      </w:r>
      <w:r>
        <w:rPr>
          <w:rFonts w:ascii="Calibri" w:eastAsia="Calibri" w:hAnsi="Calibri" w:cs="Calibri" w:hint="cs"/>
          <w:sz w:val="18"/>
          <w:szCs w:val="18"/>
          <w:rtl/>
        </w:rPr>
        <w:t xml:space="preserve">וט</w:t>
      </w:r>
      <w:r>
        <w:rPr>
          <w:rFonts w:ascii="Calibri" w:eastAsia="Calibri" w:hAnsi="Calibri" w:cs="Calibri" w:hint="cs"/>
          <w:sz w:val="18"/>
          <w:szCs w:val="18"/>
          <w:rtl/>
        </w:rPr>
        <w:t xml:space="preserve">וקאד לש</w:t>
      </w:r>
      <w:r>
        <w:rPr>
          <w:rFonts w:ascii="Calibri" w:eastAsia="Calibri" w:hAnsi="Calibri" w:cs="Calibri" w:hint="cs"/>
          <w:sz w:val="18"/>
          <w:szCs w:val="18"/>
          <w:rtl/>
        </w:rPr>
        <w:t xml:space="preserve">י</w:t>
      </w:r>
      <w:r>
        <w:rPr>
          <w:rFonts w:ascii="Calibri" w:eastAsia="Calibri" w:hAnsi="Calibri" w:cs="Calibri" w:hint="cs"/>
          <w:sz w:val="18"/>
          <w:szCs w:val="18"/>
          <w:rtl/>
        </w:rPr>
        <w:t xml:space="preserve">נוי תוכניות , איתור ספקים לציוד</w:t>
      </w:r>
      <w:r>
        <w:rPr>
          <w:rFonts w:ascii="Calibri" w:eastAsia="Calibri" w:hAnsi="Calibri" w:cs="Calibri" w:hint="cs"/>
          <w:sz w:val="18"/>
          <w:szCs w:val="18"/>
          <w:rtl/>
        </w:rPr>
        <w:t xml:space="preserve"> בארץ ו</w:t>
      </w:r>
      <w:r>
        <w:rPr>
          <w:rFonts w:ascii="Calibri" w:eastAsia="Calibri" w:hAnsi="Calibri" w:cs="Calibri" w:hint="cs"/>
          <w:sz w:val="18"/>
          <w:szCs w:val="18"/>
          <w:rtl/>
        </w:rPr>
        <w:t xml:space="preserve"> בחול</w:t>
      </w:r>
      <w:r>
        <w:rPr>
          <w:rFonts w:ascii="Calibri" w:eastAsia="Calibri" w:hAnsi="Calibri" w:cs="Calibri" w:hint="cs"/>
          <w:sz w:val="18"/>
          <w:szCs w:val="18"/>
          <w:rtl/>
        </w:rPr>
        <w:t xml:space="preserve">.</w:t>
      </w:r>
    </w:p>
    <w:p>
      <w:pPr>
        <w:spacing/>
        <w:rPr>
          <w:rFonts w:ascii="Calibri" w:eastAsia="Calibri" w:hAnsi="Calibri" w:cs="Arial"/>
          <w:sz w:val="20"/>
          <w:szCs w:val="20"/>
          <w:u w:val="single"/>
          <w:rtl/>
        </w:rPr>
      </w:pPr>
      <w:r>
        <w:rPr>
          <w:rFonts w:ascii="Calibri" w:eastAsia="Calibri" w:hAnsi="Calibri" w:cs="Arial"/>
          <w:sz w:val="20"/>
          <w:szCs w:val="20"/>
          <w:u w:val="single"/>
        </w:rPr>
        <w:t xml:space="preserve">___________________________________________________________________________________</w:t>
      </w:r>
      <w:bookmarkStart w:id="2" w:name="_GoBack"/>
      <w:bookmarkEnd w:id="2"/>
    </w:p>
    <w:p>
      <w:pPr>
        <w:bidi w:val="false"/>
        <w:spacing/>
        <w:jc w:val="right"/>
        <w:rPr>
          <w:rFonts w:ascii="Calibri" w:eastAsia="Calibri" w:hAnsi="Calibri" w:cs="Arial"/>
          <w:sz w:val="20"/>
          <w:szCs w:val="20"/>
          <w:u w:val="single"/>
          <w:lang w:val="ru-RU"/>
        </w:rPr>
      </w:pPr>
      <w:r>
        <w:rPr>
          <w:rFonts w:ascii="Calibri" w:eastAsia="Calibri" w:hAnsi="Calibri" w:cs="Arial"/>
          <w:sz w:val="20"/>
          <w:szCs w:val="20"/>
          <w:u w:val="single"/>
          <w:rtl/>
        </w:rPr>
        <w:t xml:space="preserve">ידע במחשבים:</w:t>
      </w:r>
    </w:p>
    <w:p>
      <w:pPr>
        <w:bidi w:val="false"/>
        <w:spacing w:after="0"/>
        <w:jc w:val="right"/>
        <w:rPr>
          <w:rFonts w:ascii="Calibri" w:eastAsia="Calibri" w:hAnsi="Calibri" w:cs="Arial"/>
          <w:sz w:val="18"/>
          <w:szCs w:val="18"/>
          <w:rtl/>
        </w:rPr>
      </w:pPr>
      <w:r>
        <w:rPr>
          <w:rFonts w:ascii="Calibri" w:eastAsia="Calibri" w:hAnsi="Calibri" w:cs="Arial"/>
          <w:sz w:val="18"/>
          <w:szCs w:val="18"/>
          <w:rtl/>
        </w:rPr>
        <w:t xml:space="preserve">הבנה והתמצאות במערכת הפעלה והתוכנות הנלוות ברמה גבוה,</w:t>
      </w:r>
    </w:p>
    <w:p>
      <w:pPr>
        <w:spacing w:after="0"/>
        <w:rPr>
          <w:rFonts w:ascii="Calibri" w:eastAsia="Calibri" w:hAnsi="Calibri" w:cs="Arial"/>
          <w:sz w:val="18"/>
          <w:szCs w:val="18"/>
          <w:rtl/>
        </w:rPr>
      </w:pPr>
      <w:r>
        <w:rPr>
          <w:rFonts w:ascii="Calibri" w:eastAsia="Calibri" w:hAnsi="Calibri" w:cs="Arial"/>
          <w:sz w:val="18"/>
          <w:szCs w:val="18"/>
          <w:rtl/>
        </w:rPr>
        <w:t xml:space="preserve">יכולת פתירת תקלות חומרה ותוכנה ברמה טובה.</w:t>
      </w:r>
    </w:p>
    <w:p>
      <w:pPr>
        <w:spacing/>
        <w:rPr>
          <w:rFonts w:ascii="Calibri" w:eastAsia="Calibri" w:hAnsi="Calibri" w:cs="Arial"/>
          <w:sz w:val="18"/>
          <w:szCs w:val="18"/>
        </w:rPr>
      </w:pPr>
    </w:p>
    <w:p>
      <w:pPr>
        <w:spacing/>
        <w:rPr>
          <w:rFonts w:ascii="Calibri" w:eastAsia="Calibri" w:hAnsi="Calibri" w:cs="Arial"/>
          <w:sz w:val="20"/>
          <w:szCs w:val="20"/>
          <w:lang w:val="ru-RU"/>
        </w:rPr>
      </w:pPr>
      <w:r>
        <w:rPr>
          <w:rFonts w:ascii="Calibri" w:eastAsia="Calibri" w:hAnsi="Calibri" w:cs="Arial" w:hint="cs"/>
          <w:sz w:val="20"/>
          <w:szCs w:val="20"/>
          <w:u w:val="single"/>
          <w:rtl/>
        </w:rPr>
        <w:t xml:space="preserve">שפות</w:t>
      </w:r>
      <w:r>
        <w:rPr>
          <w:rFonts w:ascii="Calibri" w:eastAsia="Calibri" w:hAnsi="Calibri" w:cs="Arial"/>
          <w:sz w:val="20"/>
          <w:szCs w:val="20"/>
          <w:rtl/>
        </w:rPr>
        <w:t xml:space="preserve">:</w:t>
      </w:r>
      <w:r>
        <w:rPr>
          <w:rFonts w:ascii="Calibri" w:eastAsia="Calibri" w:hAnsi="Calibri" w:cs="Arial" w:hint="cs"/>
          <w:sz w:val="20"/>
          <w:szCs w:val="20"/>
          <w:rtl/>
        </w:rPr>
        <w:t xml:space="preserve"> </w:t>
      </w:r>
      <w:r>
        <w:rPr>
          <w:rFonts w:ascii="Calibri" w:eastAsia="Calibri" w:hAnsi="Calibri" w:cs="Arial" w:hint="cs"/>
          <w:sz w:val="20"/>
          <w:szCs w:val="20"/>
          <w:rtl/>
        </w:rPr>
        <w:t xml:space="preserve">עברית, רוסית, אנגלית.</w:t>
      </w:r>
    </w:p>
    <w:p>
      <w:pPr>
        <w:bidi w:val="false"/>
        <w:spacing/>
        <w:jc w:val="right"/>
        <w:rPr>
          <w:rFonts w:eastAsiaTheme="minorEastAsia"/>
          <w:sz w:val="24"/>
          <w:szCs w:val="24"/>
        </w:rPr>
      </w:pPr>
    </w:p>
    <w:p>
      <w:pPr>
        <w:bidi w:val="false"/>
        <w:spacing/>
        <w:jc w:val="center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 </w:t>
      </w:r>
    </w:p>
    <w:p>
      <w:pPr>
        <w:bidi w:val="false"/>
        <w:spacing/>
        <w:jc w:val="right"/>
        <w:rPr>
          <w:sz w:val="24"/>
          <w:szCs w:val="24"/>
          <w:rtl/>
        </w:rPr>
      </w:pPr>
    </w:p>
    <w:p>
      <w:pPr>
        <w:bidi w:val="false"/>
        <w:spacing/>
        <w:jc w:val="right"/>
        <w:rPr>
          <w:sz w:val="32"/>
          <w:szCs w:val="32"/>
          <w:rtl/>
        </w:rPr>
      </w:pPr>
    </w:p>
    <w:p>
      <w:pPr>
        <w:bidi w:val="false"/>
        <w:spacing/>
        <w:jc w:val="center"/>
        <w:rPr>
          <w:sz w:val="44"/>
          <w:szCs w:val="44"/>
          <w:rtl/>
        </w:rPr>
      </w:pPr>
    </w:p>
    <w:p>
      <w:pPr>
        <w:spacing/>
        <w:rPr/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3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3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a3">
    <w:name w:val="Hyperlink"/>
    <w:basedOn w:val="a0"/>
    <w:semiHidden/>
    <w:unhideWhenUsed/>
    <w:rPr>
      <w:color w:val="0563C1"/>
      <w:u w:val="single"/>
    </w:rPr>
  </w:style>
  <w:style w:type="paragraph" w:styleId="a4" w:customStyle="1">
    <w:name w:val="List Paragraph"/>
    <w:basedOn w:val="a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Alexf3009@gmail.com" TargetMode="External" /><Relationship Id="rIdS6AMPV" Type="http://schemas.openxmlformats.org/officeDocument/2006/relationships/image" Target="media/7V287R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127</TotalTime>
  <Pages>2</Pages>
  <Words>421</Words>
  <Characters>2404</Characters>
  <Application>Microsoft Office Word</Application>
  <DocSecurity>0</DocSecurity>
  <Lines>20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Feigin</dc:creator>
  <cp:keywords/>
  <dc:description/>
  <cp:lastModifiedBy>Alex</cp:lastModifiedBy>
  <cp:revision>11</cp:revision>
  <dcterms:created xsi:type="dcterms:W3CDTF">2020-03-26T21:29:00Z</dcterms:created>
  <dcterms:modified xsi:type="dcterms:W3CDTF">2024-05-04T10:13:00Z</dcterms:modified>
</cp:coreProperties>
</file>