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329"/>
                    <pic:cNvPicPr/>
                  </pic:nvPicPr>
                  <pic:blipFill>
                    <a:blip xmlns:r="http://schemas.openxmlformats.org/officeDocument/2006/relationships" r:embed="rId4HGJ2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240" w:lineRule="auto"/>
        <w:outlineLvl w:val="4"/>
        <w:rPr>
          <w:rFonts w:ascii="Tahoma" w:eastAsia="Times New Roman" w:hAnsi="Tahoma" w:cs="Tahoma"/>
          <w:b/>
          <w:bCs/>
          <w:color w:val="17365D"/>
          <w:sz w:val="20"/>
          <w:szCs w:val="20"/>
          <w:shd w:val="clear" w:color="auto" w:fill="FFFF00"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shd w:val="clear" w:color="auto" w:fill="FFFF00"/>
          <w:rtl/>
        </w:rPr>
        <w:t xml:space="preserve">סויפר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shd w:val="clear" w:color="auto" w:fill="FFFF00"/>
          <w:rtl/>
        </w:rPr>
        <w:t xml:space="preserve"> אלכסנדרה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shd w:val="clear" w:color="auto" w:fill="FFFF00"/>
          <w:rtl/>
        </w:rPr>
        <w:t xml:space="preserve">  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shd w:val="clear" w:color="auto" w:fill="FFFF00"/>
          <w:rtl/>
        </w:rPr>
        <w:t xml:space="preserve"> </w:t>
      </w:r>
      <w:hyperlink r:id="rId1" w:history="1">
        <w:r>
          <w:rPr>
            <w:rStyle w:val="Hyperlink"/>
            <w:rFonts w:ascii="Tahoma" w:eastAsia="Times New Roman" w:hAnsi="Tahoma" w:cs="Tahoma"/>
            <w:b/>
            <w:bCs/>
            <w:color w:val="0000BF"/>
            <w:sz w:val="20"/>
            <w:szCs w:val="20"/>
          </w:rPr>
          <w:t xml:space="preserve">alexandra@soifer.org</w:t>
        </w:r>
      </w:hyperlink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 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נייד: 0522-847532</w:t>
      </w:r>
    </w:p>
    <w:p>
      <w:pPr>
        <w:bidi/>
        <w:spacing w:after="0" w:line="240" w:lineRule="auto"/>
        <w:rPr>
          <w:rFonts w:ascii="Tahoma" w:eastAsia="Times New Roman" w:hAnsi="Tahoma" w:cs="Tahoma"/>
          <w:i/>
          <w:iCs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i/>
          <w:iCs/>
          <w:color w:val="17365D"/>
          <w:sz w:val="20"/>
          <w:szCs w:val="20"/>
          <w:rtl/>
        </w:rPr>
        <w:t xml:space="preserve">בעלת רישיון נהיגה "</w:t>
      </w:r>
      <w:r>
        <w:rPr>
          <w:rFonts w:ascii="Tahoma" w:eastAsia="Times New Roman" w:hAnsi="Tahoma" w:cs="Tahoma"/>
          <w:i/>
          <w:iCs/>
          <w:color w:val="17365D"/>
          <w:sz w:val="20"/>
          <w:szCs w:val="20"/>
        </w:rPr>
        <w:t xml:space="preserve">B</w:t>
      </w:r>
      <w:r>
        <w:rPr>
          <w:rFonts w:ascii="Tahoma" w:eastAsia="Times New Roman" w:hAnsi="Tahoma" w:cs="Tahoma"/>
          <w:i/>
          <w:iCs/>
          <w:color w:val="17365D"/>
          <w:sz w:val="20"/>
          <w:szCs w:val="20"/>
          <w:rtl/>
        </w:rPr>
        <w:t xml:space="preserve"> " ורכב </w:t>
      </w:r>
      <w:r>
        <w:rPr>
          <w:rFonts w:ascii="Tahoma" w:eastAsia="Times New Roman" w:hAnsi="Tahoma" w:cs="Tahoma" w:hint="cs"/>
          <w:i/>
          <w:iCs/>
          <w:color w:val="17365D"/>
          <w:sz w:val="20"/>
          <w:szCs w:val="20"/>
          <w:rtl/>
        </w:rPr>
        <w:t xml:space="preserve">צמוד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כרמיאל</w:t>
      </w:r>
    </w:p>
    <w:p>
      <w:pPr>
        <w:bidi/>
        <w:spacing w:before="80" w:after="60" w:line="240" w:lineRule="auto"/>
        <w:outlineLvl w:val="0"/>
        <w:rPr>
          <w:rFonts w:ascii="Tahoma" w:eastAsia="Times New Roman" w:hAnsi="Tahoma" w:cs="Tahoma"/>
          <w:b/>
          <w:bCs/>
          <w:color w:val="17365D"/>
          <w:sz w:val="40"/>
          <w:szCs w:val="40"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shd w:val="clear" w:color="auto" w:fill="00FFFF"/>
          <w:rtl/>
        </w:rPr>
        <w:t xml:space="preserve">יכולות אישיות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מומחית לתהליכי עבודה ובקרה עם ניסיון של 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16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 שנים. </w:t>
      </w:r>
    </w:p>
    <w:p>
      <w:pPr>
        <w:bidi/>
        <w:spacing w:after="0" w:line="240" w:lineRule="auto"/>
        <w:rPr>
          <w:rFonts w:ascii="Tahoma" w:eastAsia="Times New Roman" w:hAnsi="Tahoma" w:cs="Tahoma"/>
          <w:b/>
          <w:bCs/>
          <w:color w:val="17365D"/>
          <w:sz w:val="20"/>
          <w:szCs w:val="20"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בעלת שליטה מלאה וידע נרחב בכל תוכנות ה-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</w:rPr>
        <w:t xml:space="preserve">Office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, מומחית 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</w:rPr>
        <w:t xml:space="preserve">Excel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שליטה מלאה במערכת 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</w:rPr>
        <w:t xml:space="preserve">PRIORITY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, בניה והפקת דוחות</w:t>
      </w:r>
    </w:p>
    <w:p>
      <w:pPr>
        <w:bidi/>
        <w:spacing w:after="0" w:line="240" w:lineRule="auto"/>
        <w:rPr>
          <w:rFonts w:ascii="Tahoma" w:eastAsia="Times New Roman" w:hAnsi="Tahoma" w:cs="Tahoma" w:hint="cs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שליטה מלאה במערכת 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</w:rPr>
        <w:t xml:space="preserve">SAP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, בניה והפקת דוחות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שליטה מלאה במערכת 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</w:rPr>
        <w:t xml:space="preserve">CRM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 סיבל, כולל אדמיניסטרציה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 ו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ניסיון רב במערכת ה-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</w:rPr>
        <w:t xml:space="preserve">Business Objects</w:t>
      </w:r>
    </w:p>
    <w:p>
      <w:pPr>
        <w:bidi/>
        <w:spacing w:after="0" w:line="240" w:lineRule="auto"/>
        <w:rPr>
          <w:rFonts w:ascii="Tahoma" w:eastAsia="Times New Roman" w:hAnsi="Tahoma" w:cs="Tahoma"/>
          <w:b/>
          <w:bCs/>
          <w:color w:val="17365D"/>
          <w:sz w:val="20"/>
          <w:szCs w:val="20"/>
          <w:u w:val="single"/>
          <w:rtl/>
        </w:rPr>
      </w:pP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u w:val="single"/>
          <w:rtl/>
        </w:rPr>
        <w:t xml:space="preserve">בוגרת </w:t>
      </w:r>
      <w:hyperlink r:id="rId2" w:history="1">
        <w:r>
          <w:rPr>
            <w:rFonts w:ascii="Tahoma" w:eastAsia="Times New Roman" w:hAnsi="Tahoma" w:cs="Tahoma"/>
            <w:b/>
            <w:bCs/>
            <w:color w:val="17365D"/>
            <w:sz w:val="20"/>
            <w:szCs w:val="20"/>
            <w:u w:val="single"/>
            <w:rtl/>
          </w:rPr>
          <w:t xml:space="preserve">קורס יבוא יצוא וסחר בינלאומי - בפיקוח משרד </w:t>
        </w:r>
        <w:r>
          <w:rPr>
            <w:rFonts w:ascii="Tahoma" w:eastAsia="Times New Roman" w:hAnsi="Tahoma" w:cs="Tahoma"/>
            <w:b/>
            <w:bCs/>
            <w:color w:val="17365D"/>
            <w:sz w:val="20"/>
            <w:szCs w:val="20"/>
            <w:u w:val="single"/>
            <w:rtl/>
          </w:rPr>
          <w:t xml:space="preserve">התמ"ת</w:t>
        </w:r>
        <w:r>
          <w:rPr>
            <w:rFonts w:ascii="Tahoma" w:eastAsia="Times New Roman" w:hAnsi="Tahoma" w:cs="Tahoma"/>
            <w:b/>
            <w:bCs/>
            <w:color w:val="17365D"/>
            <w:sz w:val="20"/>
            <w:szCs w:val="20"/>
            <w:u w:val="single"/>
            <w:rtl/>
          </w:rPr>
          <w:t xml:space="preserve"> </w:t>
        </w:r>
      </w:hyperlink>
    </w:p>
    <w:p>
      <w:pPr>
        <w:bidi/>
        <w:spacing w:after="0" w:line="240" w:lineRule="auto"/>
        <w:rPr>
          <w:rFonts w:ascii="Tahoma" w:eastAsia="Times New Roman" w:hAnsi="Tahoma" w:cs="Tahoma"/>
          <w:b/>
          <w:bCs/>
          <w:color w:val="17365D"/>
          <w:sz w:val="20"/>
          <w:szCs w:val="20"/>
          <w:u w:val="single"/>
          <w:rtl/>
        </w:rPr>
      </w:pP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u w:val="single"/>
          <w:rtl/>
        </w:rPr>
        <w:t xml:space="preserve">בוגרת קורס 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u w:val="single"/>
        </w:rPr>
        <w:t xml:space="preserve">BI</w:t>
      </w:r>
    </w:p>
    <w:p>
      <w:pPr>
        <w:bidi/>
        <w:spacing w:after="0" w:line="240" w:lineRule="auto"/>
        <w:rPr>
          <w:rFonts w:ascii="Tahoma" w:eastAsia="Times New Roman" w:hAnsi="Tahoma" w:cs="Tahoma" w:hint="cs"/>
          <w:b/>
          <w:bCs/>
          <w:color w:val="17365D"/>
          <w:sz w:val="20"/>
          <w:szCs w:val="20"/>
          <w:u w:val="single"/>
          <w:rtl/>
        </w:rPr>
      </w:pP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u w:val="single"/>
          <w:rtl/>
        </w:rPr>
        <w:t xml:space="preserve">בוגרת תואר ראשון 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u w:val="single"/>
        </w:rPr>
        <w:t xml:space="preserve">BSc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u w:val="single"/>
          <w:rtl/>
        </w:rPr>
        <w:t xml:space="preserve"> 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u w:val="single"/>
          <w:rtl/>
        </w:rPr>
        <w:t xml:space="preserve">ביוטכנולוגיה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</w:p>
    <w:p>
      <w:pPr>
        <w:bidi/>
        <w:spacing w:before="40" w:after="0" w:line="240" w:lineRule="auto"/>
        <w:rPr>
          <w:rFonts w:ascii="Tahoma" w:eastAsia="Times New Roman" w:hAnsi="Tahoma" w:cs="Tahoma"/>
          <w:b/>
          <w:bCs/>
          <w:color w:val="365F91"/>
          <w:sz w:val="20"/>
          <w:szCs w:val="20"/>
          <w:u w:val="single"/>
          <w:rtl/>
        </w:rPr>
      </w:pPr>
      <w:r>
        <w:rPr>
          <w:rFonts w:ascii="Tahoma" w:eastAsia="Times New Roman" w:hAnsi="Tahoma" w:cs="Tahoma" w:hint="cs"/>
          <w:b/>
          <w:bCs/>
          <w:color w:val="365F91"/>
          <w:sz w:val="20"/>
          <w:szCs w:val="20"/>
          <w:u w:val="single"/>
          <w:rtl/>
        </w:rPr>
        <w:t xml:space="preserve">2015 ועד היום מפעל </w:t>
      </w:r>
      <w:r>
        <w:rPr>
          <w:rFonts w:ascii="Tahoma" w:eastAsia="Times New Roman" w:hAnsi="Tahoma" w:cs="Tahoma" w:hint="cs"/>
          <w:b/>
          <w:bCs/>
          <w:color w:val="365F91"/>
          <w:sz w:val="20"/>
          <w:szCs w:val="20"/>
          <w:u w:val="single"/>
        </w:rPr>
        <w:t xml:space="preserve">JABIL</w:t>
      </w:r>
      <w:r>
        <w:rPr>
          <w:rFonts w:ascii="Tahoma" w:eastAsia="Times New Roman" w:hAnsi="Tahoma" w:cs="Tahoma" w:hint="cs"/>
          <w:b/>
          <w:bCs/>
          <w:color w:val="365F91"/>
          <w:sz w:val="20"/>
          <w:szCs w:val="20"/>
          <w:u w:val="single"/>
          <w:rtl/>
        </w:rPr>
        <w:t xml:space="preserve"> (שמר) מחלקת רכש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תפקיד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–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מנהלת פרויקטים בתחום רכש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ו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תיאום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ה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ספקות (</w:t>
      </w:r>
      <w:r>
        <w:rPr>
          <w:rFonts w:ascii="Tahoma" w:eastAsia="Times New Roman" w:hAnsi="Tahoma" w:cs="Tahoma" w:hint="cs"/>
          <w:color w:val="17365D"/>
          <w:sz w:val="20"/>
          <w:szCs w:val="20"/>
        </w:rPr>
        <w:t xml:space="preserve">FOLLOW UP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)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מעקב אחר הזמנות מול מאות ספקים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קידומים,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דחיות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ותיזמון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ה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ספקות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על פי דרישות המערכת </w:t>
      </w:r>
      <w:r>
        <w:rPr>
          <w:rFonts w:ascii="Tahoma" w:eastAsia="Times New Roman" w:hAnsi="Tahoma" w:cs="Tahoma" w:hint="cs"/>
          <w:color w:val="17365D"/>
          <w:sz w:val="20"/>
          <w:szCs w:val="20"/>
        </w:rPr>
        <w:t xml:space="preserve">MRP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טיפול בדוחות התקדמות הה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רכבת המכונות עבור הלקוחות 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Applied materials, 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Scodex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, 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High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Con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, HP, Kodak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ועוד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ניהול קשרים עם ספקי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הארץ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ו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חו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''ל: אירופה,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ארה''ב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, מזרח הרחוק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הזמנות דחופות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טיפול בחשבוניות מול ספקי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חו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''ל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שליטה במערכת 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SAP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שליטה במערכת </w:t>
      </w:r>
      <w:r>
        <w:rPr>
          <w:rFonts w:ascii="Tahoma" w:eastAsia="Times New Roman" w:hAnsi="Tahoma" w:cs="Tahoma" w:hint="cs"/>
          <w:color w:val="17365D"/>
          <w:sz w:val="20"/>
          <w:szCs w:val="20"/>
        </w:rPr>
        <w:t xml:space="preserve">PRIORITY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מעבר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ארגוני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מ-</w:t>
      </w:r>
      <w:r>
        <w:rPr>
          <w:rFonts w:ascii="Tahoma" w:eastAsia="Times New Roman" w:hAnsi="Tahoma" w:cs="Tahoma" w:hint="cs"/>
          <w:color w:val="17365D"/>
          <w:sz w:val="20"/>
          <w:szCs w:val="20"/>
        </w:rPr>
        <w:t xml:space="preserve"> </w:t>
      </w:r>
      <w:r>
        <w:rPr>
          <w:rFonts w:ascii="Tahoma" w:eastAsia="Times New Roman" w:hAnsi="Tahoma" w:cs="Tahoma" w:hint="cs"/>
          <w:color w:val="17365D"/>
          <w:sz w:val="20"/>
          <w:szCs w:val="20"/>
        </w:rPr>
        <w:t xml:space="preserve">PRIORITY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ל-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 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SAP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בנ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יה והפקת דוחות מלאי והזמנות רצות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הכנת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דוחות </w:t>
      </w:r>
      <w:r>
        <w:rPr>
          <w:rFonts w:ascii="Tahoma" w:eastAsia="Times New Roman" w:hAnsi="Tahoma" w:cs="Tahoma" w:hint="cs"/>
          <w:color w:val="17365D"/>
          <w:sz w:val="20"/>
          <w:szCs w:val="20"/>
        </w:rPr>
        <w:t xml:space="preserve">OTD</w:t>
      </w:r>
    </w:p>
    <w:p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מתן שירו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ת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מקצועי ואדיב ולעובדי החברה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</w:rPr>
      </w:pPr>
    </w:p>
    <w:p>
      <w:pPr>
        <w:bidi/>
        <w:spacing w:before="40" w:after="0" w:line="240" w:lineRule="auto"/>
        <w:rPr>
          <w:rFonts w:ascii="Tahoma" w:eastAsia="Times New Roman" w:hAnsi="Tahoma" w:cs="Tahoma"/>
          <w:b/>
          <w:bCs/>
          <w:color w:val="365F91"/>
          <w:sz w:val="20"/>
          <w:szCs w:val="20"/>
          <w:rtl/>
        </w:rPr>
      </w:pPr>
      <w:r>
        <w:rPr>
          <w:rFonts w:ascii="Tahoma" w:eastAsia="Times New Roman" w:hAnsi="Tahoma" w:cs="Tahoma"/>
          <w:b/>
          <w:bCs/>
          <w:color w:val="365F91"/>
          <w:sz w:val="20"/>
          <w:szCs w:val="20"/>
          <w:u w:val="single"/>
          <w:rtl/>
        </w:rPr>
        <w:t xml:space="preserve">2003 </w:t>
      </w:r>
      <w:r>
        <w:rPr>
          <w:rFonts w:ascii="Tahoma" w:eastAsia="Times New Roman" w:hAnsi="Tahoma" w:cs="Tahoma" w:hint="cs"/>
          <w:b/>
          <w:bCs/>
          <w:color w:val="365F91"/>
          <w:sz w:val="20"/>
          <w:szCs w:val="20"/>
          <w:u w:val="single"/>
          <w:rtl/>
        </w:rPr>
        <w:t xml:space="preserve">- 2015</w:t>
      </w:r>
      <w:r>
        <w:rPr>
          <w:rFonts w:ascii="Tahoma" w:eastAsia="Times New Roman" w:hAnsi="Tahoma" w:cs="Tahoma"/>
          <w:b/>
          <w:bCs/>
          <w:color w:val="365F91"/>
          <w:sz w:val="20"/>
          <w:szCs w:val="20"/>
          <w:u w:val="single"/>
          <w:rtl/>
        </w:rPr>
        <w:t xml:space="preserve"> חברת תקשוב – קול סנטר של שירותי בריאות כללית</w:t>
      </w:r>
    </w:p>
    <w:p>
      <w:pPr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</w:p>
    <w:p>
      <w:pPr>
        <w:bidi/>
        <w:spacing w:after="0" w:line="240" w:lineRule="auto"/>
        <w:ind w:left="36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תפקיד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-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רכזת תפעול וידע</w:t>
      </w:r>
    </w:p>
    <w:p>
      <w:pPr>
        <w:bidi/>
        <w:spacing w:before="40" w:after="0" w:line="240" w:lineRule="auto"/>
        <w:ind w:left="36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תפקיד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-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מנהלת קבוצת נציגים מומחים– צוות ה-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Back Office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בפרויקט כללית קול</w:t>
      </w:r>
    </w:p>
    <w:p>
      <w:pPr>
        <w:textAlignment w:val="baseline"/>
        <w:numPr>
          <w:ilvl w:val="0"/>
          <w:numId w:val="13"/>
        </w:numPr>
        <w:bidi/>
        <w:spacing w:before="40" w:after="0" w:line="240" w:lineRule="auto"/>
        <w:rPr>
          <w:rFonts w:ascii="Tahoma" w:eastAsia="Times New Roman" w:hAnsi="Tahoma" w:cs="Tahoma"/>
          <w:color w:val="17365D"/>
          <w:sz w:val="20"/>
          <w:szCs w:val="20"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ה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רפרנטים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ה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חיצוניים של שירותי בריאות כללית ברמה ארצית: מנהלי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מחוזות, מנהלי מוקדי שימור</w:t>
      </w:r>
    </w:p>
    <w:p>
      <w:pPr>
        <w:textAlignment w:val="baseline"/>
        <w:numPr>
          <w:ilvl w:val="0"/>
          <w:numId w:val="13"/>
        </w:numPr>
        <w:bidi/>
        <w:spacing w:before="40"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בניית תהליכי עבודה למתן מענה יעיל ומקצועי לאלפי לקוחות של שירותי בריאות כללית</w:t>
      </w:r>
    </w:p>
    <w:p>
      <w:pPr>
        <w:textAlignment w:val="baseline"/>
        <w:numPr>
          <w:ilvl w:val="0"/>
          <w:numId w:val="13"/>
        </w:numPr>
        <w:bidi/>
        <w:spacing w:before="40"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בנייה ושדרוג דו"חות תקופתיים לשירותי בריאות כללית</w:t>
      </w:r>
    </w:p>
    <w:p>
      <w:pPr>
        <w:pStyle w:val="ListParagraph"/>
        <w:numPr>
          <w:ilvl w:val="0"/>
          <w:numId w:val="13"/>
        </w:numPr>
        <w:bidi/>
        <w:spacing w:after="0" w:line="240" w:lineRule="auto"/>
        <w:ind w:right="72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אחראית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תוכנת </w:t>
      </w:r>
      <w:r>
        <w:rPr>
          <w:rFonts w:ascii="Tahoma" w:eastAsia="Times New Roman" w:hAnsi="Tahoma" w:cs="Tahoma"/>
          <w:color w:val="17365D"/>
          <w:sz w:val="20"/>
          <w:szCs w:val="20"/>
          <w:shd w:val="clear" w:color="auto" w:fill="FFFFFF"/>
        </w:rPr>
        <w:t xml:space="preserve">Business Objects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/>
          <w:color w:val="17365D"/>
          <w:sz w:val="20"/>
          <w:szCs w:val="20"/>
          <w:shd w:val="clear" w:color="auto" w:fill="FFFFFF"/>
          <w:rtl/>
        </w:rPr>
        <w:t xml:space="preserve"> -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בניית דוחות מכל סוג, גרפים ושילובם</w:t>
      </w:r>
    </w:p>
    <w:p>
      <w:pPr>
        <w:pStyle w:val="ListParagraph"/>
        <w:numPr>
          <w:ilvl w:val="0"/>
          <w:numId w:val="13"/>
        </w:numPr>
        <w:bidi/>
        <w:spacing w:before="40"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מנהלת קבוצת נציגים מומחים– צוות ה-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B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ack 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O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ffice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בפרויקט כללית קול</w:t>
      </w:r>
    </w:p>
    <w:p>
      <w:pPr>
        <w:bidi/>
        <w:spacing w:before="40"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</w:t>
      </w:r>
    </w:p>
    <w:p>
      <w:pPr>
        <w:bidi/>
        <w:spacing w:before="40" w:after="0" w:line="240" w:lineRule="auto"/>
        <w:rPr>
          <w:rFonts w:ascii="Tahoma" w:eastAsia="Times New Roman" w:hAnsi="Tahoma" w:cs="Tahoma"/>
          <w:b/>
          <w:bCs/>
          <w:color w:val="365F91"/>
          <w:sz w:val="20"/>
          <w:szCs w:val="20"/>
        </w:rPr>
      </w:pPr>
      <w:r>
        <w:rPr>
          <w:rFonts w:ascii="Tahoma" w:eastAsia="Times New Roman" w:hAnsi="Tahoma" w:cs="Tahoma"/>
          <w:b/>
          <w:bCs/>
          <w:color w:val="365F91"/>
          <w:sz w:val="20"/>
          <w:szCs w:val="20"/>
          <w:u w:val="single"/>
          <w:rtl/>
        </w:rPr>
        <w:t xml:space="preserve">2000-2002 _</w:t>
      </w:r>
      <w:r>
        <w:rPr>
          <w:rFonts w:ascii="Tahoma" w:eastAsia="Times New Roman" w:hAnsi="Tahoma" w:cs="Tahoma"/>
          <w:b/>
          <w:bCs/>
          <w:color w:val="365F91"/>
          <w:sz w:val="20"/>
          <w:szCs w:val="20"/>
          <w:u w:val="single"/>
          <w:rtl/>
        </w:rPr>
        <w:tab/>
      </w:r>
      <w:r>
        <w:rPr>
          <w:rFonts w:ascii="Tahoma" w:eastAsia="Times New Roman" w:hAnsi="Tahoma" w:cs="Tahoma"/>
          <w:b/>
          <w:bCs/>
          <w:color w:val="365F91"/>
          <w:sz w:val="20"/>
          <w:szCs w:val="20"/>
          <w:u w:val="single"/>
          <w:rtl/>
        </w:rPr>
        <w:t xml:space="preserve">חברת "</w:t>
      </w:r>
      <w:r>
        <w:rPr>
          <w:rFonts w:ascii="Tahoma" w:eastAsia="Times New Roman" w:hAnsi="Tahoma" w:cs="Tahoma"/>
          <w:b/>
          <w:bCs/>
          <w:color w:val="365F91"/>
          <w:sz w:val="20"/>
          <w:szCs w:val="20"/>
          <w:u w:val="single"/>
          <w:rtl/>
        </w:rPr>
        <w:t xml:space="preserve">ביוסייט</w:t>
      </w:r>
      <w:r>
        <w:rPr>
          <w:rFonts w:ascii="Tahoma" w:eastAsia="Times New Roman" w:hAnsi="Tahoma" w:cs="Tahoma"/>
          <w:b/>
          <w:bCs/>
          <w:color w:val="365F91"/>
          <w:sz w:val="20"/>
          <w:szCs w:val="20"/>
          <w:u w:val="single"/>
          <w:rtl/>
        </w:rPr>
        <w:t xml:space="preserve">" מעבדה ביוטכנולוגית לחקר סרטן, כרמיאל </w:t>
      </w:r>
    </w:p>
    <w:p>
      <w:pPr>
        <w:bidi/>
        <w:spacing w:after="0" w:line="240" w:lineRule="auto"/>
        <w:ind w:right="72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u w:val="single"/>
          <w:rtl/>
        </w:rPr>
        <w:t xml:space="preserve">תחומי האחריות:</w:t>
      </w:r>
    </w:p>
    <w:p>
      <w:pPr>
        <w:textAlignment w:val="baseline"/>
        <w:numPr>
          <w:ilvl w:val="0"/>
          <w:numId w:val="11"/>
        </w:numPr>
        <w:bidi/>
        <w:spacing w:after="0" w:line="240" w:lineRule="auto"/>
        <w:ind w:right="-180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ניהול מלאים והזמנת חומרים</w:t>
      </w:r>
    </w:p>
    <w:p>
      <w:pPr>
        <w:textAlignment w:val="baseline"/>
        <w:numPr>
          <w:ilvl w:val="0"/>
          <w:numId w:val="11"/>
        </w:numPr>
        <w:bidi/>
        <w:spacing w:after="0" w:line="240" w:lineRule="auto"/>
        <w:ind w:right="-180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קשרי חוץ עם הספקים והלקוחות</w:t>
      </w:r>
    </w:p>
    <w:p>
      <w:pPr>
        <w:textAlignment w:val="baseline"/>
        <w:numPr>
          <w:ilvl w:val="0"/>
          <w:numId w:val="11"/>
        </w:numPr>
        <w:bidi/>
        <w:spacing w:after="0" w:line="240" w:lineRule="auto"/>
        <w:ind w:right="-180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בנייה ותיעוד של תהליכי ייצור</w:t>
      </w:r>
    </w:p>
    <w:p>
      <w:pPr>
        <w:textAlignment w:val="baseline"/>
        <w:numPr>
          <w:ilvl w:val="0"/>
          <w:numId w:val="11"/>
        </w:numPr>
        <w:bidi/>
        <w:spacing w:after="0" w:line="240" w:lineRule="auto"/>
        <w:ind w:right="-180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בניית הצעות מחיר</w:t>
      </w:r>
    </w:p>
    <w:p>
      <w:pPr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</w:p>
    <w:p>
      <w:pPr>
        <w:bidi/>
        <w:spacing w:before="80" w:after="60" w:line="240" w:lineRule="auto"/>
        <w:outlineLvl w:val="0"/>
        <w:rPr>
          <w:rFonts w:ascii="Tahoma" w:eastAsia="Times New Roman" w:hAnsi="Tahoma" w:cs="Tahoma"/>
          <w:b/>
          <w:bCs/>
          <w:color w:val="17365D"/>
          <w:sz w:val="40"/>
          <w:szCs w:val="40"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shd w:val="clear" w:color="auto" w:fill="C0C0C0"/>
          <w:rtl/>
        </w:rPr>
        <w:t xml:space="preserve">השכלה</w:t>
      </w:r>
    </w:p>
    <w:p>
      <w:pPr>
        <w:bidi/>
        <w:spacing w:before="40"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2010 - 2009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ab/>
      </w:r>
      <w:r>
        <w:rPr>
          <w:rFonts w:ascii="Tahoma" w:eastAsia="Times New Roman" w:hAnsi="Tahoma" w:cs="Tahoma"/>
          <w:color w:val="17365D"/>
          <w:sz w:val="20"/>
          <w:szCs w:val="20"/>
          <w:u w:val="single"/>
          <w:rtl/>
        </w:rPr>
        <w:t xml:space="preserve">המכללה המשותפת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,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קורס ניהול, שיווק ולוגיסטיקה</w:t>
      </w:r>
    </w:p>
    <w:p>
      <w:pPr>
        <w:bidi/>
        <w:spacing w:before="40"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 ינואר 2008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ab/>
      </w:r>
      <w:r>
        <w:rPr>
          <w:rFonts w:ascii="Tahoma" w:eastAsia="Times New Roman" w:hAnsi="Tahoma" w:cs="Tahoma"/>
          <w:color w:val="17365D"/>
          <w:sz w:val="20"/>
          <w:szCs w:val="20"/>
          <w:u w:val="single"/>
          <w:rtl/>
        </w:rPr>
        <w:t xml:space="preserve">מרכז לימודי של שירותי בריאות כללית (בהנחיית </w:t>
      </w:r>
      <w:r>
        <w:rPr>
          <w:rFonts w:ascii="Tahoma" w:eastAsia="Times New Roman" w:hAnsi="Tahoma" w:cs="Tahoma"/>
          <w:color w:val="17365D"/>
          <w:sz w:val="20"/>
          <w:szCs w:val="20"/>
          <w:u w:val="single"/>
        </w:rPr>
        <w:t xml:space="preserve">Matrix</w:t>
      </w:r>
      <w:r>
        <w:rPr>
          <w:rFonts w:ascii="Tahoma" w:eastAsia="Times New Roman" w:hAnsi="Tahoma" w:cs="Tahoma"/>
          <w:color w:val="17365D"/>
          <w:sz w:val="20"/>
          <w:szCs w:val="20"/>
          <w:u w:val="single"/>
          <w:rtl/>
        </w:rPr>
        <w:t xml:space="preserve">)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,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קורס ניהול מערכות 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CRM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ו-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BO</w:t>
      </w:r>
    </w:p>
    <w:p>
      <w:pPr>
        <w:bidi/>
        <w:spacing w:before="40" w:after="0" w:line="240" w:lineRule="auto"/>
        <w:rPr>
          <w:rFonts w:ascii="Tahoma" w:eastAsia="Times New Roman" w:hAnsi="Tahoma" w:cs="Tahoma"/>
          <w:color w:val="17365D"/>
          <w:sz w:val="8"/>
          <w:szCs w:val="8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2000 - 1997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  </w:t>
      </w:r>
      <w:r>
        <w:rPr>
          <w:rFonts w:ascii="Tahoma" w:eastAsia="Times New Roman" w:hAnsi="Tahoma" w:cs="Tahoma" w:hint="cs"/>
          <w:color w:val="17365D"/>
          <w:sz w:val="20"/>
          <w:szCs w:val="20"/>
          <w:rtl/>
        </w:rPr>
        <w:t xml:space="preserve">  </w:t>
      </w:r>
      <w:r>
        <w:rPr>
          <w:rFonts w:ascii="Tahoma" w:eastAsia="Times New Roman" w:hAnsi="Tahoma" w:cs="Tahoma"/>
          <w:color w:val="17365D"/>
          <w:sz w:val="20"/>
          <w:szCs w:val="20"/>
          <w:u w:val="single"/>
          <w:rtl/>
        </w:rPr>
        <w:t xml:space="preserve">המכללה הטכנולוגית אורט </w:t>
      </w:r>
      <w:r>
        <w:rPr>
          <w:rFonts w:ascii="Tahoma" w:eastAsia="Times New Roman" w:hAnsi="Tahoma" w:cs="Tahoma"/>
          <w:color w:val="17365D"/>
          <w:sz w:val="20"/>
          <w:szCs w:val="20"/>
          <w:u w:val="single"/>
          <w:rtl/>
        </w:rPr>
        <w:t xml:space="preserve">בראודה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, </w:t>
      </w:r>
      <w:r>
        <w:rPr>
          <w:rFonts w:ascii="Tahoma" w:eastAsia="Times New Roman" w:hAnsi="Tahoma" w:cs="Tahoma"/>
          <w:color w:val="17365D"/>
          <w:sz w:val="20"/>
          <w:szCs w:val="20"/>
        </w:rPr>
        <w:t xml:space="preserve">B.tech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מהנדס ביוטכנולוגיה עם התמחות בניהול תעשייתי</w:t>
      </w:r>
    </w:p>
    <w:p>
      <w:pPr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</w:p>
    <w:p>
      <w:pPr>
        <w:bidi/>
        <w:spacing w:before="80" w:after="60" w:line="240" w:lineRule="auto"/>
        <w:outlineLvl w:val="0"/>
        <w:rPr>
          <w:rFonts w:ascii="Tahoma" w:eastAsia="Times New Roman" w:hAnsi="Tahoma" w:cs="Tahoma"/>
          <w:b/>
          <w:bCs/>
          <w:color w:val="17365D"/>
          <w:sz w:val="40"/>
          <w:szCs w:val="40"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shd w:val="clear" w:color="auto" w:fill="C0C0C0"/>
          <w:rtl/>
        </w:rPr>
        <w:t xml:space="preserve">שרות צבאי</w:t>
      </w:r>
    </w:p>
    <w:p>
      <w:pPr>
        <w:bidi/>
        <w:spacing w:before="40" w:after="0" w:line="240" w:lineRule="auto"/>
        <w:ind w:right="720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1996 - 1995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ab/>
      </w:r>
      <w:r>
        <w:rPr>
          <w:rFonts w:ascii="Tahoma" w:eastAsia="Times New Roman" w:hAnsi="Tahoma" w:cs="Tahoma"/>
          <w:color w:val="17365D"/>
          <w:sz w:val="20"/>
          <w:szCs w:val="20"/>
          <w:u w:val="single"/>
          <w:rtl/>
        </w:rPr>
        <w:t xml:space="preserve">חטיבת הנח"ל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 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-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מפעילת מסוף ומנחת יישומים משרד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פק"ר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 הבסיס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,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סמל, חטיבת הנח"ל </w:t>
      </w:r>
    </w:p>
    <w:p>
      <w:pPr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shd w:val="clear" w:color="auto" w:fill="C0C0C0"/>
          <w:rtl/>
        </w:rPr>
        <w:t xml:space="preserve">שפות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shd w:val="clear" w:color="auto" w:fill="C0C0C0"/>
          <w:rtl/>
        </w:rPr>
        <w:t xml:space="preserve"> </w:t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ab/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ab/>
      </w:r>
      <w:r>
        <w:rPr>
          <w:rFonts w:ascii="Tahoma" w:eastAsia="Times New Roman" w:hAnsi="Tahoma" w:cs="Tahoma"/>
          <w:color w:val="17365D"/>
          <w:sz w:val="20"/>
          <w:szCs w:val="20"/>
          <w:rtl/>
        </w:rPr>
        <w:t xml:space="preserve">רוסית – שפת אם,  עברית – ברמת שפת אם,  אנגלית – רמה טובה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highlight w:val="cyan"/>
          <w:shd w:val="clear" w:color="auto" w:fill="C0C0C0"/>
          <w:rtl/>
        </w:rPr>
        <w:t xml:space="preserve">תכונות אישיות</w:t>
      </w:r>
    </w:p>
    <w:p>
      <w:pPr>
        <w:bidi/>
        <w:spacing w:after="0" w:line="240" w:lineRule="auto"/>
        <w:rPr>
          <w:rFonts w:ascii="Tahoma" w:eastAsia="Times New Roman" w:hAnsi="Tahoma" w:cs="Tahoma"/>
          <w:color w:val="17365D"/>
          <w:sz w:val="20"/>
          <w:szCs w:val="20"/>
          <w:rtl/>
        </w:rPr>
      </w:pP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בעלת מוטיבציה אדירה ללמוד תחומים חדשים ולהתקדם בהם, "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פילפלית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" ובעלת "רא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ש גדול", בעלת יחסי אנוש מעולים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 עם 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יכולת עבודה עצמאית ובצוות</w:t>
      </w:r>
      <w:r>
        <w:rPr>
          <w:rFonts w:ascii="Tahoma" w:eastAsia="Times New Roman" w:hAnsi="Tahoma" w:cs="Tahoma" w:hint="cs"/>
          <w:b/>
          <w:bCs/>
          <w:color w:val="17365D"/>
          <w:sz w:val="20"/>
          <w:szCs w:val="20"/>
          <w:rtl/>
        </w:rPr>
        <w:t xml:space="preserve"> גם יחד</w:t>
      </w:r>
      <w:r>
        <w:rPr>
          <w:rFonts w:ascii="Tahoma" w:eastAsia="Times New Roman" w:hAnsi="Tahoma" w:cs="Tahoma"/>
          <w:b/>
          <w:bCs/>
          <w:color w:val="17365D"/>
          <w:sz w:val="20"/>
          <w:szCs w:val="20"/>
          <w:rtl/>
        </w:rPr>
        <w:t xml:space="preserve">.</w:t>
      </w:r>
    </w:p>
    <w:p>
      <w:pPr>
        <w:bidi/>
        <w:spacing/>
        <w:rPr>
          <w:rFonts w:ascii="Tahoma" w:eastAsia="Tahoma" w:hAnsi="Tahoma" w:cs="Tahoma"/>
          <w:color w:val="17365D"/>
          <w:sz w:val="18"/>
          <w:szCs w:val="18"/>
        </w:rPr>
      </w:pPr>
    </w:p>
    <w:sectPr>
      <w:headerReference w:type="first" r:id="rId3"/>
      <w:headerReference w:type="even" r:id="rId4"/>
      <w:headerReference w:type="default" r:id="rId5"/>
      <w:type w:val="nextPage"/>
      <w:pgSz w:w="12240" w:h="15840"/>
      <w:pgMar w:top="397" w:right="720" w:bottom="720" w:left="72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%1."/>
      <w:pPr>
        <w:spacing/>
        <w:ind w:left="108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7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ascii="Tahoma" w:eastAsia="Times New Roman" w:hAnsi="Tahoma" w:cs="Tahoma"/>
        <w:color w:val="000000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9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02851F0"/>
  <w15:docId xmlns:w15="http://schemas.microsoft.com/office/word/2012/wordml" w15:val="{CB05EE9C-002A-4EDF-B698-D27BF3DF1C3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Bidi" w:ascii="Cambria"/>
      <w:color w:val="365F91"/>
      <w:sz w:val="26"/>
      <w:szCs w:val="26"/>
    </w:rPr>
  </w:style>
  <w:style w:type="paragraph" w:styleId="Heading5">
    <w:name w:val="Heading 5"/>
    <w:basedOn w:val="Normal"/>
    <w:link w:val="Heading5Char"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eading1Char" w:customStyle="1">
    <w:name w:val="Heading 1 Char"/>
    <w:basedOn w:val="DefaultParagraphFont"/>
    <w:link w:val="Heading1"/>
    <w:rPr>
      <w:rFonts w:ascii="Times New Roman" w:eastAsia="Times New Roman" w:hAnsi="Times New Roman" w:cs="Times New Roman"/>
      <w:b/>
      <w:bCs/>
      <w:sz w:val="48"/>
      <w:szCs w:val="48"/>
    </w:rPr>
  </w:style>
  <w:style w:type="character" w:styleId="Heading5Char" w:customStyle="1">
    <w:name w:val="Heading 5 Char"/>
    <w:basedOn w:val="DefaultParagraphFont"/>
    <w:link w:val="Heading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pple-tab-span" w:customStyle="1">
    <w:name w:val="apple-tab-span"/>
    <w:basedOn w:val="DefaultParagraphFont"/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Cambria"/>
      <w:color w:val="365F91"/>
      <w:sz w:val="26"/>
      <w:szCs w:val="26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alexandra@soifer.org" TargetMode="External" /><Relationship Id="rId2" Type="http://schemas.openxmlformats.org/officeDocument/2006/relationships/hyperlink" Target="https://www.openu.ac.il/diploma/import_export.html" TargetMode="External" /><Relationship Id="rId4HGJ2A" Type="http://schemas.openxmlformats.org/officeDocument/2006/relationships/image" Target="media/NZUTFA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417</Words>
  <Characters>2089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Soifer</dc:creator>
  <cp:keywords/>
  <dc:description/>
  <cp:lastModifiedBy>FELIX SOIFER</cp:lastModifiedBy>
  <cp:revision>2</cp:revision>
  <dcterms:created xsi:type="dcterms:W3CDTF">2024-04-01T08:53:00Z</dcterms:created>
  <dcterms:modified xsi:type="dcterms:W3CDTF">2024-04-01T08:53:00Z</dcterms:modified>
</cp:coreProperties>
</file>