
<file path=[Content_Types].xml><?xml version="1.0" encoding="utf-8"?>
<Types xmlns="http://schemas.openxmlformats.org/package/2006/content-types">
  <Default Extension="rels" ContentType="application/vnd.openxmlformats-package.relationships+xml"/>
  <Default Extension="xml" ContentType="application/xml"/>
  <Default Extension="gif" ContentType="image/gif"/>
  <Default Extension="jpeg" ContentType="image/jpeg"/>
  <Default Extension="wmf" ContentType="image/x-wmf"/>
  <Default Extension="png" ContentType="image/.png"/>
  <Override PartName="/word/document.xml" ContentType="application/vnd.openxmlformats-officedocument.wordprocessingml.document.main+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word/header2.xml" ContentType="application/vnd.openxmlformats-officedocument.wordprocessingml.header+xml"/>
  <Override PartName="/word/header1.xml" ContentType="application/vnd.openxmlformats-officedocument.wordprocessingml.header+xml"/>
  <Override PartName="/word/footer4.xml" ContentType="application/vnd.openxmlformats-officedocument.wordprocessingml.footer+xml"/>
  <Override PartName="/word/header3.xml" ContentType="application/vnd.openxmlformats-officedocument.wordprocessingml.header+xml"/>
  <Default Extension="jpg" ContentType="image/jpeg"/>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openxmlformats.org/drawingml/2006/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10/wordprocessingInk" xmlns:wps="http://schemas.microsoft.com/office/word/2010/wordprocessingShape" mc:Ignorable="w14 wp14">
  <w:body>
    <w:p>
      <w:pPr>
        <w:jc w:val="center"/>
      </w:pPr>
      <w:r>
        <w:rPr>
          <w:noProof/>
        </w:rPr>
        <w:drawing>
          <wp:anchor xmlns:wp="http://schemas.openxmlformats.org/drawingml/2006/wordprocessingDrawing" allowOverlap="0" layoutInCell="1" locked="1" behindDoc="1" relativeHeight="251658240" simplePos="0" distR="114300" distL="114300" distB="100000" distT="0">
            <wp:simplePos y="0" x="0"/>
            <wp:positionH relativeFrom="column">
              <wp:posOffset>0</wp:posOffset>
            </wp:positionH>
            <wp:positionV relativeFrom="paragraph">
              <wp:posOffset>0</wp:posOffset>
            </wp:positionV>
            <wp:extent cy="400000" cx="400000"/>
            <wp:wrapNone/>
            <wp:docPr name="" id="156735"/>
            <a:graphic xmlns:a="http://schemas.openxmlformats.org/drawingml/2006/main">
              <a:graphicData uri="http://schemas.openxmlformats.org/drawingml/2006/picture">
                <pic:pic xmlns:pic="http://schemas.openxmlformats.org/drawingml/2006/picture">
                  <pic:nvPicPr>
                    <pic:cNvPr name="" id="172900"/>
                    <pic:cNvPicPr/>
                  </pic:nvPicPr>
                  <pic:blipFill>
                    <a:blip xmlns:r="http://schemas.openxmlformats.org/officeDocument/2006/relationships" r:embed="rIdUBCZN8"/>
                    <a:stretch>
                      <a:fillRect/>
                    </a:stretch>
                  </pic:blipFill>
                  <pic:spPr>
                    <a:xfrm>
                      <a:off y="0" x="0"/>
                      <a:ext cy="400000" cx="400000"/>
                    </a:xfrm>
                    <a:prstGeom prst="rect">
                      <a:avLst/>
                    </a:prstGeom>
                  </pic:spPr>
                </pic:pic>
              </a:graphicData>
            </a:graphic>
          </wp:anchor>
        </w:drawing>
      </w:r>
    </w:p>
    <w:p>
      <w:pPr>
        <w:bidi/>
        <w:spacing/>
        <w:rPr>
          <w:rFonts w:ascii="Arial" w:eastAsia="Arial" w:hAnsi="Arial" w:cs="Arial"/>
          <w:b/>
          <w:bCs/>
          <w:noProof/>
          <w:sz w:val="18"/>
          <w:szCs w:val="18"/>
          <w:rtl/>
        </w:rPr>
      </w:pPr>
      <w:r>
        <w:rPr>
          <w:rFonts w:ascii="Arial" w:eastAsia="Arial" w:hAnsi="Arial" w:cs="Arial"/>
          <w:b/>
          <w:bCs/>
          <w:noProof/>
          <w:sz w:val="18"/>
          <w:szCs w:val="18"/>
          <w:rtl/>
        </w:rPr>
        <w:t xml:space="preserve">בת אל</w:t>
      </w:r>
      <w:r>
        <w:rPr>
          <w:rFonts w:ascii="Arial" w:eastAsia="Arial" w:hAnsi="Arial" w:cs="Arial"/>
          <w:b/>
          <w:bCs/>
          <w:noProof/>
          <w:sz w:val="18"/>
          <w:szCs w:val="18"/>
        </w:rPr>
        <w:t xml:space="preserve"> </w:t>
      </w:r>
      <w:r>
        <w:rPr>
          <w:rFonts w:ascii="Arial" w:eastAsia="Arial" w:hAnsi="Arial" w:cs="Arial" w:hint="cs"/>
          <w:b/>
          <w:bCs/>
          <w:noProof/>
          <w:sz w:val="18"/>
          <w:szCs w:val="18"/>
          <w:rtl/>
        </w:rPr>
        <w:t xml:space="preserve">יעקב</w:t>
      </w:r>
    </w:p>
    <w:p>
      <w:pPr>
        <w:pStyle w:val="a5"/>
        <w:spacing/>
        <w:rPr>
          <w:noProof/>
          <w:sz w:val="18"/>
          <w:szCs w:val="18"/>
          <w:rtl/>
        </w:rPr>
      </w:pPr>
      <w:r>
        <w:rPr>
          <w:noProof/>
          <w:sz w:val="18"/>
          <w:szCs w:val="18"/>
          <w:rtl/>
        </w:rPr>
        <w:t xml:space="preserve">תאריך לידה: 24/10/1989</w:t>
      </w:r>
    </w:p>
    <w:p>
      <w:pPr>
        <w:pStyle w:val="a5"/>
        <w:spacing/>
        <w:rPr>
          <w:noProof/>
          <w:sz w:val="18"/>
          <w:szCs w:val="18"/>
          <w:rtl/>
        </w:rPr>
      </w:pPr>
      <w:r>
        <w:rPr>
          <w:noProof/>
          <w:sz w:val="18"/>
          <w:szCs w:val="18"/>
          <w:rtl/>
        </w:rPr>
        <w:t xml:space="preserve">ארץ לידה: ישראל</w:t>
      </w:r>
    </w:p>
    <w:p>
      <w:pPr>
        <w:pStyle w:val="a5"/>
        <w:spacing/>
        <w:rPr>
          <w:noProof/>
          <w:sz w:val="18"/>
          <w:szCs w:val="18"/>
          <w:rtl/>
        </w:rPr>
      </w:pPr>
      <w:r>
        <w:rPr>
          <w:noProof/>
          <w:sz w:val="18"/>
          <w:szCs w:val="18"/>
          <w:rtl/>
        </w:rPr>
        <w:t xml:space="preserve">כתובת: </w:t>
      </w:r>
      <w:r>
        <w:rPr>
          <w:rFonts w:hint="cs"/>
          <w:noProof/>
          <w:sz w:val="18"/>
          <w:szCs w:val="18"/>
          <w:rtl/>
        </w:rPr>
        <w:t xml:space="preserve">נחלת צבי 45 פתח תקווה</w:t>
      </w:r>
    </w:p>
    <w:p>
      <w:pPr>
        <w:pStyle w:val="a5"/>
        <w:spacing/>
        <w:rPr>
          <w:noProof/>
          <w:sz w:val="18"/>
          <w:szCs w:val="18"/>
        </w:rPr>
      </w:pPr>
      <w:r>
        <w:rPr>
          <w:noProof/>
          <w:sz w:val="18"/>
          <w:szCs w:val="18"/>
          <w:rtl/>
        </w:rPr>
        <w:t xml:space="preserve">טלפון: 0549719225  </w:t>
      </w:r>
    </w:p>
    <w:p>
      <w:pPr>
        <w:pStyle w:val="a5"/>
        <w:spacing/>
        <w:rPr>
          <w:noProof/>
          <w:sz w:val="18"/>
          <w:szCs w:val="18"/>
          <w:rtl/>
        </w:rPr>
      </w:pPr>
      <w:r>
        <w:rPr>
          <w:noProof/>
          <w:sz w:val="18"/>
          <w:szCs w:val="18"/>
          <w:rtl/>
        </w:rPr>
        <w:t xml:space="preserve">מספר זהות: 201195948</w:t>
      </w:r>
    </w:p>
    <w:p>
      <w:pPr>
        <w:pStyle w:val="a5"/>
        <w:spacing/>
        <w:rPr>
          <w:noProof/>
          <w:sz w:val="18"/>
          <w:szCs w:val="18"/>
          <w:rtl/>
        </w:rPr>
      </w:pPr>
      <w:r>
        <w:rPr>
          <w:noProof/>
          <w:sz w:val="18"/>
          <w:szCs w:val="18"/>
          <w:rtl/>
        </w:rPr>
        <w:t xml:space="preserve">דוא"ל: </w:t>
      </w:r>
      <w:r>
        <w:rPr>
          <w:noProof/>
          <w:sz w:val="18"/>
          <w:szCs w:val="18"/>
        </w:rPr>
        <w:t xml:space="preserve">batia241089@gmail.com</w:t>
      </w:r>
    </w:p>
    <w:p>
      <w:pPr>
        <w:pStyle w:val="a5"/>
        <w:spacing/>
        <w:rPr>
          <w:noProof/>
          <w:sz w:val="18"/>
          <w:szCs w:val="18"/>
        </w:rPr>
      </w:pPr>
    </w:p>
    <w:p>
      <w:pPr>
        <w:pStyle w:val="-"/>
        <w:spacing/>
        <w:rPr>
          <w:bCs/>
          <w:noProof/>
          <w:color w:val="02117C"/>
          <w:sz w:val="18"/>
          <w:szCs w:val="18"/>
          <w:rtl/>
        </w:rPr>
      </w:pPr>
      <w:r>
        <w:rPr>
          <w:bCs/>
          <w:noProof/>
          <w:color w:val="02117C"/>
          <w:sz w:val="18"/>
          <w:szCs w:val="18"/>
          <w:rtl/>
        </w:rPr>
        <w:t xml:space="preserve">תמצי</w:t>
      </w:r>
      <w:r>
        <w:rPr>
          <w:rFonts w:hint="cs"/>
          <w:bCs/>
          <w:noProof/>
          <w:color w:val="02117C"/>
          <w:sz w:val="18"/>
          <w:szCs w:val="18"/>
          <w:rtl/>
        </w:rPr>
        <w:t xml:space="preserve">ת</w:t>
      </w:r>
    </w:p>
    <w:p>
      <w:pPr>
        <w:pStyle w:val="a6"/>
        <w:spacing/>
        <w:rPr>
          <w:b/>
          <w:bCs/>
          <w:noProof/>
          <w:sz w:val="18"/>
          <w:szCs w:val="18"/>
          <w:rtl/>
        </w:rPr>
      </w:pPr>
      <w:r>
        <w:rPr>
          <w:b/>
          <w:bCs/>
          <w:noProof/>
          <w:sz w:val="18"/>
          <w:szCs w:val="18"/>
          <w:rtl/>
        </w:rPr>
        <w:t xml:space="preserve">הנני בעלת ראיה מרחבית, מולטי-טאסקית, בעלת תקשורת בין אישית ותודעת שירות גבוהה, יסודית, אסטרטגית ומקצועית. הנני בעלת יכולת ארגונית גבוהה, יכולת בינאישית מצויינת עם מנהליי, </w:t>
      </w:r>
      <w:r>
        <w:rPr>
          <w:rFonts w:hint="cs"/>
          <w:b/>
          <w:bCs/>
          <w:noProof/>
          <w:sz w:val="18"/>
          <w:szCs w:val="18"/>
          <w:rtl/>
        </w:rPr>
        <w:t xml:space="preserve">ו</w:t>
      </w:r>
      <w:r>
        <w:rPr>
          <w:b/>
          <w:bCs/>
          <w:noProof/>
          <w:sz w:val="18"/>
          <w:szCs w:val="18"/>
          <w:rtl/>
        </w:rPr>
        <w:t xml:space="preserve">עמיתיי בארגון.  נסיוני התעסוקתי יכול להיות רלוונטי גם לתחומים אחרים לאור כישוריי התפעוליים והשירותיים כפי שבאו לידי ביטוי בתפקידיי השונים.  הנני בעל מיומנות גבוהה בארגון וניהול משימות. המלצות יתקבלו לפי דרישה </w:t>
      </w:r>
    </w:p>
    <w:p>
      <w:pPr>
        <w:pStyle w:val="-"/>
        <w:spacing/>
        <w:rPr>
          <w:bCs/>
          <w:noProof/>
          <w:color w:val="02117C"/>
          <w:sz w:val="18"/>
          <w:szCs w:val="18"/>
          <w:rtl/>
        </w:rPr>
      </w:pPr>
      <w:r>
        <w:rPr>
          <w:bCs/>
          <w:noProof/>
          <w:color w:val="02117C"/>
          <w:sz w:val="18"/>
          <w:szCs w:val="18"/>
          <w:rtl/>
        </w:rPr>
        <w:t xml:space="preserve">השכל</w:t>
      </w:r>
      <w:r>
        <w:rPr>
          <w:rFonts w:hint="cs"/>
          <w:bCs/>
          <w:noProof/>
          <w:color w:val="02117C"/>
          <w:sz w:val="18"/>
          <w:szCs w:val="18"/>
          <w:rtl/>
        </w:rPr>
        <w:t xml:space="preserve">ה</w:t>
      </w:r>
    </w:p>
    <w:p>
      <w:pPr>
        <w:pStyle w:val="a6"/>
        <w:spacing w:before="240"/>
        <w:rPr>
          <w:b/>
          <w:bCs/>
          <w:noProof/>
          <w:sz w:val="18"/>
          <w:szCs w:val="18"/>
          <w:rtl/>
        </w:rPr>
      </w:pPr>
      <w:r>
        <w:rPr>
          <w:b/>
          <w:bCs/>
          <w:noProof/>
          <w:sz w:val="18"/>
          <w:szCs w:val="18"/>
          <w:rtl/>
        </w:rPr>
        <w:t xml:space="preserve">2008-2004: </w:t>
      </w:r>
      <w:r>
        <w:rPr>
          <w:noProof/>
          <w:sz w:val="18"/>
          <w:szCs w:val="18"/>
          <w:rtl/>
        </w:rPr>
        <w:t xml:space="preserve">השכלה תיכונית בהנהלת חשבונות, תיכון שז"ר- בת ים.</w:t>
      </w:r>
      <w:r>
        <w:rPr>
          <w:b/>
          <w:bCs/>
          <w:noProof/>
          <w:sz w:val="18"/>
          <w:szCs w:val="18"/>
          <w:rtl/>
        </w:rPr>
        <w:t xml:space="preserve"> </w:t>
      </w:r>
    </w:p>
    <w:p>
      <w:pPr>
        <w:pStyle w:val="a6"/>
        <w:spacing w:before="240"/>
        <w:rPr>
          <w:b/>
          <w:bCs/>
          <w:noProof/>
          <w:sz w:val="18"/>
          <w:szCs w:val="18"/>
          <w:rtl/>
        </w:rPr>
      </w:pPr>
      <w:r>
        <w:rPr>
          <w:rFonts w:hint="cs"/>
          <w:b/>
          <w:bCs/>
          <w:noProof/>
          <w:sz w:val="18"/>
          <w:szCs w:val="18"/>
          <w:rtl/>
        </w:rPr>
        <w:t xml:space="preserve">2019-2020</w:t>
      </w:r>
      <w:r>
        <w:rPr>
          <w:rFonts w:hint="cs"/>
          <w:b/>
          <w:bCs/>
          <w:noProof/>
          <w:sz w:val="18"/>
          <w:szCs w:val="18"/>
          <w:rtl/>
        </w:rPr>
        <w:t xml:space="preserve"> : </w:t>
      </w:r>
      <w:r>
        <w:rPr>
          <w:rFonts w:hint="cs"/>
          <w:noProof/>
          <w:sz w:val="18"/>
          <w:szCs w:val="18"/>
          <w:rtl/>
        </w:rPr>
        <w:t xml:space="preserve">קורס הנהלת חשבונות וחשבת שכר בכירה במכללת האקדמיה לפיננסים בתל אביב</w:t>
      </w:r>
      <w:r>
        <w:rPr>
          <w:rFonts w:hint="cs"/>
          <w:b/>
          <w:bCs/>
          <w:noProof/>
          <w:sz w:val="18"/>
          <w:szCs w:val="18"/>
          <w:rtl/>
        </w:rPr>
        <w:t xml:space="preserve">- חלק א'</w:t>
      </w:r>
    </w:p>
    <w:p>
      <w:pPr>
        <w:pStyle w:val="a6"/>
        <w:spacing w:before="240"/>
        <w:rPr>
          <w:b/>
          <w:bCs/>
          <w:noProof/>
          <w:sz w:val="18"/>
          <w:szCs w:val="18"/>
          <w:rtl/>
        </w:rPr>
      </w:pPr>
      <w:r>
        <w:rPr>
          <w:rFonts w:hint="cs"/>
          <w:b/>
          <w:bCs/>
          <w:noProof/>
          <w:sz w:val="18"/>
          <w:szCs w:val="18"/>
          <w:rtl/>
        </w:rPr>
        <w:t xml:space="preserve">היום -</w:t>
      </w:r>
      <w:r>
        <w:rPr>
          <w:rFonts w:hint="cs"/>
          <w:b/>
          <w:bCs/>
          <w:noProof/>
          <w:sz w:val="18"/>
          <w:szCs w:val="18"/>
          <w:rtl/>
        </w:rPr>
        <w:t xml:space="preserve">2022: קורס חשבת שכר </w:t>
      </w:r>
      <w:r>
        <w:rPr>
          <w:rFonts w:hint="cs"/>
          <w:b/>
          <w:bCs/>
          <w:noProof/>
          <w:sz w:val="18"/>
          <w:szCs w:val="18"/>
          <w:rtl/>
        </w:rPr>
        <w:t xml:space="preserve">קורס העשרה, מכללת האקדמיה לפיננסים ת"א.</w:t>
      </w:r>
    </w:p>
    <w:p>
      <w:pPr>
        <w:pStyle w:val="-"/>
        <w:spacing w:before="120"/>
        <w:rPr>
          <w:bCs/>
          <w:noProof/>
          <w:color w:val="02117C"/>
          <w:sz w:val="18"/>
          <w:szCs w:val="18"/>
          <w:rtl/>
        </w:rPr>
      </w:pPr>
      <w:r>
        <w:rPr>
          <w:bCs/>
          <w:noProof/>
          <w:color w:val="02117C"/>
          <w:sz w:val="18"/>
          <w:szCs w:val="18"/>
          <w:rtl/>
        </w:rPr>
        <w:t xml:space="preserve">נסיון תעסוקתי</w:t>
      </w:r>
    </w:p>
    <w:p>
      <w:pPr>
        <w:pStyle w:val="-"/>
        <w:spacing w:before="120"/>
        <w:rPr>
          <w:bCs/>
          <w:noProof/>
          <w:color w:val="02117C"/>
          <w:sz w:val="18"/>
          <w:szCs w:val="18"/>
          <w:rtl/>
        </w:rPr>
      </w:pPr>
      <w:r>
        <w:rPr>
          <w:rFonts w:hint="cs"/>
          <w:bCs/>
          <w:noProof/>
          <w:color w:val="02117C"/>
          <w:sz w:val="18"/>
          <w:szCs w:val="18"/>
          <w:rtl/>
        </w:rPr>
        <w:t xml:space="preserve">2019-היום: </w:t>
      </w:r>
      <w:r>
        <w:rPr>
          <w:rFonts w:hint="cs"/>
          <w:bCs/>
          <w:noProof/>
          <w:color w:val="02117C"/>
          <w:sz w:val="18"/>
          <w:szCs w:val="18"/>
          <w:rtl/>
        </w:rPr>
        <w:t xml:space="preserve">מנהלת משרד במוסך צמ"ה-</w:t>
      </w:r>
    </w:p>
    <w:p>
      <w:pPr>
        <w:pStyle w:val="-"/>
        <w:spacing w:before="120"/>
        <w:rPr>
          <w:bCs/>
          <w:noProof/>
          <w:color w:val="02117C"/>
          <w:sz w:val="18"/>
          <w:szCs w:val="18"/>
          <w:rtl/>
        </w:rPr>
      </w:pPr>
      <w:r>
        <w:rPr>
          <w:rFonts w:hint="cs"/>
          <w:bCs/>
          <w:noProof/>
          <w:color w:val="02117C"/>
          <w:sz w:val="18"/>
          <w:szCs w:val="18"/>
          <w:rtl/>
        </w:rPr>
        <w:t xml:space="preserve">התפקיד כולל </w:t>
      </w:r>
      <w:r>
        <w:rPr>
          <w:rFonts w:hint="cs"/>
          <w:bCs/>
          <w:noProof/>
          <w:color w:val="02117C"/>
          <w:sz w:val="18"/>
          <w:szCs w:val="18"/>
          <w:rtl/>
        </w:rPr>
        <w:t xml:space="preserve">ניהול </w:t>
      </w:r>
      <w:r>
        <w:rPr>
          <w:rFonts w:hint="cs"/>
          <w:bCs/>
          <w:noProof/>
          <w:color w:val="02117C"/>
          <w:sz w:val="18"/>
          <w:szCs w:val="18"/>
          <w:rtl/>
        </w:rPr>
        <w:t xml:space="preserve">כללי של לקוחות המוסך, טיפול ישיר בנהגי החברה.</w:t>
      </w:r>
    </w:p>
    <w:p>
      <w:pPr>
        <w:pStyle w:val="-"/>
        <w:spacing w:before="120"/>
        <w:rPr>
          <w:bCs/>
          <w:noProof/>
          <w:color w:val="02117C"/>
          <w:sz w:val="18"/>
          <w:szCs w:val="18"/>
          <w:rtl/>
        </w:rPr>
      </w:pPr>
      <w:r>
        <w:rPr>
          <w:rFonts w:hint="cs"/>
          <w:bCs/>
          <w:noProof/>
          <w:color w:val="02117C"/>
          <w:sz w:val="18"/>
          <w:szCs w:val="18"/>
          <w:rtl/>
        </w:rPr>
        <w:t xml:space="preserve">בדיקה ועיתוד מלאי החלפים במוסך.</w:t>
      </w:r>
    </w:p>
    <w:p>
      <w:pPr>
        <w:pStyle w:val="-"/>
        <w:spacing w:before="120"/>
        <w:rPr>
          <w:bCs/>
          <w:noProof/>
          <w:color w:val="02117C"/>
          <w:sz w:val="18"/>
          <w:szCs w:val="18"/>
          <w:rtl/>
        </w:rPr>
      </w:pPr>
      <w:r>
        <w:rPr>
          <w:rFonts w:hint="cs"/>
          <w:bCs/>
          <w:noProof/>
          <w:color w:val="02117C"/>
          <w:sz w:val="18"/>
          <w:szCs w:val="18"/>
          <w:rtl/>
        </w:rPr>
        <w:t xml:space="preserve">פתיחת הזמנות על ידי תוכנת הפריוריטי ואקסל.</w:t>
      </w:r>
    </w:p>
    <w:p>
      <w:pPr>
        <w:pStyle w:val="-"/>
        <w:spacing w:before="120"/>
        <w:rPr>
          <w:bCs/>
          <w:noProof/>
          <w:color w:val="02117C"/>
          <w:sz w:val="18"/>
          <w:szCs w:val="18"/>
          <w:rtl/>
        </w:rPr>
      </w:pPr>
      <w:r>
        <w:rPr>
          <w:rFonts w:hint="cs"/>
          <w:bCs/>
          <w:noProof/>
          <w:color w:val="02117C"/>
          <w:sz w:val="18"/>
          <w:szCs w:val="18"/>
          <w:rtl/>
        </w:rPr>
        <w:t xml:space="preserve">הזמנות רכש, עבודה מול ספקי החברה.</w:t>
      </w:r>
    </w:p>
    <w:p>
      <w:pPr>
        <w:pStyle w:val="-"/>
        <w:spacing w:before="120"/>
        <w:rPr>
          <w:rFonts w:hint="cs"/>
          <w:bCs/>
          <w:noProof/>
          <w:color w:val="02117C"/>
          <w:sz w:val="18"/>
          <w:szCs w:val="18"/>
          <w:rtl/>
        </w:rPr>
      </w:pPr>
      <w:r>
        <w:rPr>
          <w:rFonts w:hint="cs"/>
          <w:bCs/>
          <w:noProof/>
          <w:color w:val="02117C"/>
          <w:sz w:val="18"/>
          <w:szCs w:val="18"/>
          <w:rtl/>
        </w:rPr>
        <w:t xml:space="preserve">אחריות ישירה על מחסן החלפים </w:t>
      </w:r>
      <w:r>
        <w:rPr>
          <w:rFonts w:hint="cs"/>
          <w:bCs/>
          <w:noProof/>
          <w:color w:val="02117C"/>
          <w:sz w:val="18"/>
          <w:szCs w:val="18"/>
          <w:rtl/>
        </w:rPr>
        <w:t xml:space="preserve">ועבודה יומיות על מלאי המחסן וההזמנות.</w:t>
      </w:r>
    </w:p>
    <w:p>
      <w:pPr>
        <w:pStyle w:val="a6"/>
        <w:spacing w:before="240"/>
        <w:jc w:val="left"/>
        <w:rPr>
          <w:noProof/>
          <w:sz w:val="18"/>
          <w:szCs w:val="18"/>
          <w:rtl/>
        </w:rPr>
      </w:pPr>
      <w:r>
        <w:rPr>
          <w:noProof/>
          <w:sz w:val="18"/>
          <w:szCs w:val="18"/>
          <w:rtl/>
        </w:rPr>
        <w:t xml:space="preserve">2016 – 2019 – </w:t>
      </w:r>
      <w:r>
        <w:rPr>
          <w:b/>
          <w:bCs/>
          <w:noProof/>
          <w:sz w:val="18"/>
          <w:szCs w:val="18"/>
          <w:rtl/>
        </w:rPr>
        <w:t xml:space="preserve">נציגת שירות לקוחות</w:t>
      </w:r>
      <w:r>
        <w:rPr>
          <w:noProof/>
          <w:sz w:val="18"/>
          <w:szCs w:val="18"/>
          <w:rtl/>
        </w:rPr>
        <w:t xml:space="preserve">, בנק לאומי  </w:t>
      </w:r>
    </w:p>
    <w:p>
      <w:pPr>
        <w:pStyle w:val="a8"/>
        <w:spacing/>
        <w:rPr>
          <w:noProof/>
          <w:sz w:val="18"/>
          <w:szCs w:val="18"/>
          <w:rtl/>
        </w:rPr>
      </w:pPr>
      <w:r>
        <w:rPr>
          <w:noProof/>
          <w:sz w:val="18"/>
          <w:szCs w:val="18"/>
          <w:rtl/>
        </w:rPr>
        <w:t xml:space="preserve">התפקיד כלל מתן פתרונות ללקוחות הבנק באופן פרונטלי.  עמידה ביעדי שירות גבוהים כגון עזרה אישית ללקוח ולנציגים הבכירים בסניף.</w:t>
      </w:r>
    </w:p>
    <w:p>
      <w:pPr>
        <w:pStyle w:val="a0"/>
        <w:spacing/>
        <w:rPr>
          <w:noProof/>
          <w:sz w:val="18"/>
          <w:szCs w:val="18"/>
        </w:rPr>
      </w:pPr>
      <w:r>
        <w:rPr>
          <w:noProof/>
          <w:sz w:val="18"/>
          <w:szCs w:val="18"/>
          <w:rtl/>
        </w:rPr>
        <w:t xml:space="preserve">מתן מענה ופתרון בעיות מורכבות מול לקוחות.</w:t>
      </w:r>
    </w:p>
    <w:p>
      <w:pPr>
        <w:pStyle w:val="a0"/>
        <w:spacing/>
        <w:rPr>
          <w:noProof/>
          <w:sz w:val="18"/>
          <w:szCs w:val="18"/>
        </w:rPr>
      </w:pPr>
      <w:r>
        <w:rPr>
          <w:noProof/>
          <w:sz w:val="18"/>
          <w:szCs w:val="18"/>
          <w:rtl/>
        </w:rPr>
        <w:t xml:space="preserve">משמשת כיועצת מקצועית לצוות ואנשי תמיכה אחרים.</w:t>
      </w:r>
    </w:p>
    <w:p>
      <w:pPr>
        <w:pStyle w:val="a0"/>
        <w:spacing/>
        <w:rPr>
          <w:noProof/>
          <w:sz w:val="18"/>
          <w:szCs w:val="18"/>
        </w:rPr>
      </w:pPr>
      <w:r>
        <w:rPr>
          <w:noProof/>
          <w:sz w:val="18"/>
          <w:szCs w:val="18"/>
          <w:rtl/>
        </w:rPr>
        <w:t xml:space="preserve">ניהול משימות מול גורמי פנים וחוץ של הארגון.</w:t>
      </w:r>
    </w:p>
    <w:p>
      <w:pPr>
        <w:pStyle w:val="a0"/>
        <w:spacing/>
        <w:rPr>
          <w:noProof/>
          <w:sz w:val="18"/>
          <w:szCs w:val="18"/>
        </w:rPr>
      </w:pPr>
      <w:r>
        <w:rPr>
          <w:noProof/>
          <w:sz w:val="18"/>
          <w:szCs w:val="18"/>
          <w:rtl/>
        </w:rPr>
        <w:t xml:space="preserve">עיסוק במתן מענה טלפוני/ פרונטאלי ללקוחות החברה.</w:t>
      </w:r>
    </w:p>
    <w:p>
      <w:pPr>
        <w:pStyle w:val="a0"/>
        <w:spacing/>
        <w:rPr>
          <w:noProof/>
          <w:sz w:val="18"/>
          <w:szCs w:val="18"/>
        </w:rPr>
      </w:pPr>
      <w:r>
        <w:rPr>
          <w:noProof/>
          <w:sz w:val="18"/>
          <w:szCs w:val="18"/>
          <w:rtl/>
        </w:rPr>
        <w:t xml:space="preserve">עמידה גבוהה ביעדי איכות בתחום השירות. קבלת עובד מצטיין לשנת 2018</w:t>
      </w:r>
    </w:p>
    <w:p>
      <w:pPr>
        <w:pStyle w:val="a0"/>
        <w:spacing/>
        <w:rPr>
          <w:noProof/>
          <w:sz w:val="18"/>
          <w:szCs w:val="18"/>
        </w:rPr>
      </w:pPr>
      <w:r>
        <w:rPr>
          <w:noProof/>
          <w:sz w:val="18"/>
          <w:szCs w:val="18"/>
          <w:rtl/>
        </w:rPr>
        <w:t xml:space="preserve">קליטה והדרכה של אנשי צוות.</w:t>
      </w:r>
    </w:p>
    <w:p>
      <w:pPr>
        <w:pStyle w:val="a6"/>
        <w:spacing w:before="240"/>
        <w:jc w:val="left"/>
        <w:rPr>
          <w:noProof/>
          <w:sz w:val="18"/>
          <w:szCs w:val="18"/>
          <w:rtl/>
        </w:rPr>
      </w:pPr>
      <w:r>
        <w:rPr>
          <w:noProof/>
          <w:sz w:val="18"/>
          <w:szCs w:val="18"/>
          <w:rtl/>
        </w:rPr>
        <w:t xml:space="preserve">2011 – 2015 – </w:t>
      </w:r>
      <w:r>
        <w:rPr>
          <w:b/>
          <w:bCs/>
          <w:noProof/>
          <w:sz w:val="18"/>
          <w:szCs w:val="18"/>
          <w:rtl/>
        </w:rPr>
        <w:t xml:space="preserve">"פקידת תפ""י"</w:t>
      </w:r>
      <w:r>
        <w:rPr>
          <w:noProof/>
          <w:sz w:val="18"/>
          <w:szCs w:val="18"/>
          <w:rtl/>
        </w:rPr>
        <w:t xml:space="preserve">, קבוצת </w:t>
      </w:r>
      <w:r>
        <w:rPr>
          <w:rFonts w:hint="cs"/>
          <w:noProof/>
          <w:sz w:val="18"/>
          <w:szCs w:val="18"/>
        </w:rPr>
        <w:t xml:space="preserve">BAR</w:t>
      </w:r>
      <w:r>
        <w:rPr>
          <w:noProof/>
          <w:sz w:val="18"/>
          <w:szCs w:val="18"/>
          <w:rtl/>
        </w:rPr>
        <w:t xml:space="preserve"> </w:t>
      </w:r>
    </w:p>
    <w:p>
      <w:pPr>
        <w:pStyle w:val="a7"/>
        <w:spacing/>
        <w:rPr>
          <w:noProof/>
          <w:sz w:val="18"/>
          <w:szCs w:val="18"/>
          <w:rtl/>
        </w:rPr>
      </w:pPr>
      <w:r>
        <w:rPr>
          <w:noProof/>
          <w:sz w:val="18"/>
          <w:szCs w:val="18"/>
          <w:rtl/>
        </w:rPr>
        <w:t xml:space="preserve">חברת לוגיסטיקה </w:t>
      </w:r>
    </w:p>
    <w:p>
      <w:pPr>
        <w:pStyle w:val="a8"/>
        <w:spacing/>
        <w:rPr>
          <w:noProof/>
          <w:sz w:val="18"/>
          <w:szCs w:val="18"/>
          <w:rtl/>
        </w:rPr>
      </w:pPr>
      <w:r>
        <w:rPr>
          <w:noProof/>
          <w:sz w:val="18"/>
          <w:szCs w:val="18"/>
          <w:rtl/>
        </w:rPr>
        <w:t xml:space="preserve">בתפקידי ניהלתי את לו"ז העבודה והעובדים על מנת לייצר מקסימום תפוקה של המוצרים הנקלטים במרלו"ג</w:t>
      </w:r>
    </w:p>
    <w:p>
      <w:pPr>
        <w:pStyle w:val="a0"/>
        <w:spacing/>
        <w:rPr>
          <w:noProof/>
          <w:sz w:val="18"/>
          <w:szCs w:val="18"/>
        </w:rPr>
      </w:pPr>
      <w:r>
        <w:rPr>
          <w:noProof/>
          <w:sz w:val="18"/>
          <w:szCs w:val="18"/>
          <w:rtl/>
        </w:rPr>
        <w:t xml:space="preserve">אחריות על סידור עבודה.</w:t>
      </w:r>
    </w:p>
    <w:p>
      <w:pPr>
        <w:pStyle w:val="a0"/>
        <w:spacing/>
        <w:rPr>
          <w:noProof/>
          <w:sz w:val="18"/>
          <w:szCs w:val="18"/>
        </w:rPr>
      </w:pPr>
      <w:r>
        <w:rPr>
          <w:noProof/>
          <w:sz w:val="18"/>
          <w:szCs w:val="18"/>
          <w:rtl/>
        </w:rPr>
        <w:t xml:space="preserve">ניהול משימות תחת לחץ ומגבלות תקציב.</w:t>
      </w:r>
    </w:p>
    <w:p>
      <w:pPr>
        <w:pStyle w:val="a0"/>
        <w:spacing/>
        <w:rPr>
          <w:noProof/>
          <w:sz w:val="18"/>
          <w:szCs w:val="18"/>
        </w:rPr>
      </w:pPr>
      <w:r>
        <w:rPr>
          <w:noProof/>
          <w:sz w:val="18"/>
          <w:szCs w:val="18"/>
          <w:rtl/>
        </w:rPr>
        <w:t xml:space="preserve">מתן מענה מהיר לבעיות בשטח.</w:t>
      </w:r>
    </w:p>
    <w:p>
      <w:pPr>
        <w:pStyle w:val="a0"/>
        <w:spacing/>
        <w:rPr>
          <w:noProof/>
          <w:sz w:val="18"/>
          <w:szCs w:val="18"/>
        </w:rPr>
      </w:pPr>
      <w:r>
        <w:rPr>
          <w:noProof/>
          <w:sz w:val="18"/>
          <w:szCs w:val="18"/>
          <w:rtl/>
        </w:rPr>
        <w:t xml:space="preserve">ניהול משימות צוות.</w:t>
      </w:r>
    </w:p>
    <w:p>
      <w:pPr>
        <w:pStyle w:val="-"/>
        <w:spacing w:before="120"/>
        <w:rPr>
          <w:bCs/>
          <w:noProof/>
          <w:color w:val="02117C"/>
          <w:sz w:val="18"/>
          <w:szCs w:val="18"/>
          <w:rtl/>
        </w:rPr>
      </w:pPr>
      <w:r>
        <w:rPr>
          <w:bCs/>
          <w:noProof/>
          <w:color w:val="02117C"/>
          <w:sz w:val="18"/>
          <w:szCs w:val="18"/>
          <w:rtl/>
        </w:rPr>
        <w:t xml:space="preserve">סביבת עבודה ותוכנות</w:t>
      </w:r>
    </w:p>
    <w:p>
      <w:pPr>
        <w:bidi/>
        <w:spacing w:after="240"/>
        <w:rPr>
          <w:rFonts w:ascii="Arial" w:eastAsia="Arial" w:hAnsi="Arial" w:cs="Arial"/>
          <w:noProof/>
          <w:sz w:val="18"/>
          <w:szCs w:val="18"/>
          <w:rtl/>
        </w:rPr>
      </w:pPr>
      <w:r>
        <w:rPr>
          <w:rFonts w:ascii="Arial" w:eastAsia="Arial" w:hAnsi="Arial" w:cs="Arial"/>
          <w:noProof/>
          <w:sz w:val="18"/>
          <w:szCs w:val="18"/>
          <w:rtl/>
        </w:rPr>
        <w:t xml:space="preserve">Windows,ידע  בסיסי במחשב,תוכנות ארגוניות,Excel,Office,Word,Outlook,פריוריטי</w:t>
      </w:r>
    </w:p>
    <w:p>
      <w:pPr>
        <w:pStyle w:val="-"/>
        <w:spacing w:before="0"/>
        <w:rPr>
          <w:bCs/>
          <w:noProof/>
          <w:color w:val="02117C"/>
          <w:sz w:val="18"/>
          <w:szCs w:val="18"/>
          <w:rtl/>
        </w:rPr>
      </w:pPr>
      <w:r>
        <w:rPr>
          <w:bCs/>
          <w:noProof/>
          <w:color w:val="02117C"/>
          <w:sz w:val="18"/>
          <w:szCs w:val="18"/>
          <w:rtl/>
        </w:rPr>
        <w:t xml:space="preserve">שירות צבאי</w:t>
      </w:r>
    </w:p>
    <w:p>
      <w:pPr>
        <w:bidi/>
        <w:spacing/>
        <w:rPr>
          <w:rFonts w:ascii="Arial" w:eastAsia="Arial" w:hAnsi="Arial" w:cs="Arial"/>
          <w:noProof/>
          <w:sz w:val="18"/>
          <w:szCs w:val="18"/>
          <w:rtl/>
        </w:rPr>
      </w:pPr>
      <w:r>
        <w:rPr>
          <w:rFonts w:ascii="Arial" w:eastAsia="Arial" w:hAnsi="Arial" w:cs="Arial"/>
          <w:noProof/>
          <w:sz w:val="18"/>
          <w:szCs w:val="18"/>
          <w:rtl/>
        </w:rPr>
        <w:t xml:space="preserve">2011-2008 - מפקדת חיל משאבי אנוש</w:t>
      </w:r>
    </w:p>
    <w:p>
      <w:pPr>
        <w:bidi/>
        <w:spacing/>
        <w:rPr>
          <w:rFonts w:ascii="Arial" w:eastAsia="Arial" w:hAnsi="Arial" w:cs="Arial"/>
          <w:noProof/>
          <w:sz w:val="18"/>
          <w:szCs w:val="18"/>
          <w:rtl/>
        </w:rPr>
      </w:pPr>
      <w:r>
        <w:rPr>
          <w:rFonts w:ascii="Arial" w:eastAsia="Arial" w:hAnsi="Arial" w:cs="Arial"/>
          <w:noProof/>
          <w:sz w:val="18"/>
          <w:szCs w:val="18"/>
          <w:rtl/>
        </w:rPr>
        <w:t xml:space="preserve">רכזת קישור וגיוס, שחרור בדרגת סמל ראשון.</w:t>
      </w:r>
    </w:p>
    <w:p>
      <w:pPr>
        <w:pStyle w:val="a9"/>
        <w:spacing/>
        <w:rPr>
          <w:noProof/>
          <w:sz w:val="18"/>
          <w:szCs w:val="18"/>
          <w:rtl/>
        </w:rPr>
      </w:pPr>
      <w:r>
        <w:rPr>
          <w:noProof/>
          <w:sz w:val="18"/>
          <w:szCs w:val="18"/>
          <w:rtl/>
        </w:rPr>
        <w:t xml:space="preserve">שירתתי כרכזת גיוס נפגעים עבור ילדי משפחות שכולות הכולל מתן עזרה אישית למתגייסים וליווי אישי בכל שירותם בצה"ל. בנוסף שירתתי שנה אחת בקבע באותו תפקיד</w:t>
      </w:r>
    </w:p>
    <w:p>
      <w:pPr>
        <w:pStyle w:val="a"/>
        <w:spacing/>
        <w:rPr>
          <w:noProof/>
          <w:sz w:val="18"/>
          <w:szCs w:val="18"/>
          <w:rtl/>
        </w:rPr>
      </w:pPr>
      <w:r>
        <w:rPr>
          <w:noProof/>
          <w:sz w:val="18"/>
          <w:szCs w:val="18"/>
          <w:rtl/>
        </w:rPr>
        <w:t xml:space="preserve">ממלאת מקום קצינת נפגעים</w:t>
      </w:r>
    </w:p>
    <w:p>
      <w:pPr>
        <w:pStyle w:val="a"/>
        <w:spacing/>
        <w:rPr>
          <w:noProof/>
          <w:sz w:val="18"/>
          <w:szCs w:val="18"/>
          <w:rtl/>
        </w:rPr>
      </w:pPr>
      <w:r>
        <w:rPr>
          <w:noProof/>
          <w:sz w:val="18"/>
          <w:szCs w:val="18"/>
          <w:rtl/>
        </w:rPr>
        <w:t xml:space="preserve">היוויתי סמכות מקצועית מובילה בתחום שירותי כרכזת תוך מתן עזרה ויחס חם למשפחות השכולות</w:t>
      </w:r>
    </w:p>
    <w:p>
      <w:pPr>
        <w:pStyle w:val="a"/>
        <w:spacing/>
        <w:rPr>
          <w:noProof/>
          <w:sz w:val="18"/>
          <w:szCs w:val="18"/>
          <w:rtl/>
        </w:rPr>
      </w:pPr>
      <w:r>
        <w:rPr>
          <w:noProof/>
          <w:sz w:val="18"/>
          <w:szCs w:val="18"/>
          <w:rtl/>
        </w:rPr>
        <w:t xml:space="preserve">קשר יומיומי עם גורמים אזרחיים וצבאיים.</w:t>
      </w:r>
    </w:p>
    <w:p>
      <w:pPr>
        <w:pStyle w:val="a"/>
        <w:spacing/>
        <w:rPr>
          <w:noProof/>
          <w:sz w:val="18"/>
          <w:szCs w:val="18"/>
          <w:rtl/>
        </w:rPr>
      </w:pPr>
      <w:r>
        <w:rPr>
          <w:noProof/>
          <w:sz w:val="18"/>
          <w:szCs w:val="18"/>
          <w:rtl/>
        </w:rPr>
        <w:t xml:space="preserve">ביצוע מספר תפקידים במקביל לנוכח חוסר תקנים/מפקדים/ בעלי מקצוע ביחידה.</w:t>
      </w:r>
    </w:p>
    <w:p>
      <w:pPr>
        <w:pStyle w:val="a"/>
        <w:spacing/>
        <w:rPr>
          <w:noProof/>
          <w:sz w:val="18"/>
          <w:szCs w:val="18"/>
          <w:rtl/>
        </w:rPr>
      </w:pPr>
      <w:r>
        <w:rPr>
          <w:noProof/>
          <w:sz w:val="18"/>
          <w:szCs w:val="18"/>
          <w:rtl/>
        </w:rPr>
        <w:t xml:space="preserve">מתן מענה נוסף ולא רשמי גם ליחידות נוספות ובהתאם לצורך.</w:t>
      </w:r>
    </w:p>
    <w:p>
      <w:pPr>
        <w:pStyle w:val="a"/>
        <w:spacing/>
        <w:rPr>
          <w:noProof/>
          <w:sz w:val="18"/>
          <w:szCs w:val="18"/>
          <w:rtl/>
        </w:rPr>
      </w:pPr>
      <w:r>
        <w:rPr>
          <w:noProof/>
          <w:sz w:val="18"/>
          <w:szCs w:val="18"/>
          <w:rtl/>
        </w:rPr>
        <w:t xml:space="preserve">עבודה מול מספר רב של גורמים צבאיים וקישור ביניהם.</w:t>
      </w:r>
    </w:p>
    <w:p>
      <w:pPr>
        <w:pStyle w:val="-"/>
        <w:spacing/>
        <w:rPr>
          <w:bCs/>
          <w:noProof/>
          <w:color w:val="02117C"/>
          <w:sz w:val="18"/>
          <w:szCs w:val="18"/>
          <w:rtl/>
        </w:rPr>
      </w:pPr>
      <w:r>
        <w:rPr>
          <w:bCs/>
          <w:noProof/>
          <w:color w:val="02117C"/>
          <w:sz w:val="18"/>
          <w:szCs w:val="18"/>
          <w:rtl/>
        </w:rPr>
        <w:t xml:space="preserve">שפות</w:t>
      </w:r>
    </w:p>
    <w:p>
      <w:pPr>
        <w:bidi/>
        <w:spacing/>
        <w:rPr>
          <w:rFonts w:ascii="Arial" w:eastAsia="Arial" w:hAnsi="Arial" w:cs="Arial"/>
          <w:noProof/>
          <w:sz w:val="18"/>
          <w:szCs w:val="18"/>
          <w:rtl/>
        </w:rPr>
      </w:pPr>
      <w:r>
        <w:rPr>
          <w:rFonts w:ascii="Arial" w:eastAsia="Arial" w:hAnsi="Arial" w:cs="Arial"/>
          <w:b/>
          <w:bCs/>
          <w:noProof/>
          <w:sz w:val="18"/>
          <w:szCs w:val="18"/>
          <w:rtl/>
        </w:rPr>
        <w:t xml:space="preserve">אנגלית</w:t>
      </w:r>
      <w:r>
        <w:rPr>
          <w:rFonts w:ascii="Arial" w:eastAsia="Arial" w:hAnsi="Arial" w:cs="Arial"/>
          <w:noProof/>
          <w:sz w:val="18"/>
          <w:szCs w:val="18"/>
          <w:rtl/>
        </w:rPr>
        <w:t xml:space="preserve">: סבירה </w:t>
      </w:r>
    </w:p>
    <w:p>
      <w:pPr>
        <w:bidi/>
        <w:spacing/>
        <w:rPr>
          <w:rFonts w:ascii="Arial" w:eastAsia="Arial" w:hAnsi="Arial" w:cs="Arial"/>
          <w:noProof/>
          <w:sz w:val="18"/>
          <w:szCs w:val="18"/>
          <w:rtl/>
        </w:rPr>
      </w:pPr>
      <w:r>
        <w:rPr>
          <w:rFonts w:ascii="Arial" w:eastAsia="Arial" w:hAnsi="Arial" w:cs="Arial"/>
          <w:b/>
          <w:bCs/>
          <w:noProof/>
          <w:sz w:val="18"/>
          <w:szCs w:val="18"/>
          <w:rtl/>
        </w:rPr>
        <w:t xml:space="preserve">עברית</w:t>
      </w:r>
      <w:r>
        <w:rPr>
          <w:rFonts w:ascii="Arial" w:eastAsia="Arial" w:hAnsi="Arial" w:cs="Arial"/>
          <w:noProof/>
          <w:sz w:val="18"/>
          <w:szCs w:val="18"/>
          <w:rtl/>
        </w:rPr>
        <w:t xml:space="preserve">: שפת אם </w:t>
      </w:r>
    </w:p>
    <w:p>
      <w:pPr>
        <w:bidi/>
        <w:spacing/>
        <w:ind w:left="-11"/>
        <w:rPr>
          <w:noProof/>
          <w:color w:val="FFFFFF"/>
          <w:sz w:val="22"/>
          <w:szCs w:val="22"/>
        </w:rPr>
      </w:pPr>
      <w:r>
        <w:rPr>
          <w:noProof/>
          <w:color w:val="FFFFFF"/>
          <w:sz w:val="22"/>
          <w:szCs w:val="22"/>
        </w:rPr>
        <w:pict xmlns:w="http://schemas.openxmlformats.org/wordprocessingml/2006/main">
          <v:rect xmlns:o="urn:schemas-microsoft-com:office:office" xmlns:w14="http://schemas.microsoft.com/office/word/2010/wordml" xmlns:v="urn:schemas-microsoft-com:vml" w14:anchorId="65EABB1D" id="Rectangle 4" o:spid="_x0000_s1026" style="position:absolute;left:0;text-align:left;margin-left:0;margin-top:27.1pt;width:103.5pt;height:24.7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" stroked="f"/>
        </w:pict>
      </w:r>
      <w:r>
        <w:rPr>
          <w:noProof/>
          <w:color w:val="FFFFFF"/>
          <w:sz w:val="22"/>
          <w:szCs w:val="22"/>
        </w:rPr>
        <w:t xml:space="preserve">hssdff</w:t>
      </w:r>
      <w:r>
        <w:rPr>
          <w:noProof/>
          <w:color w:val="FFFFFF"/>
          <w:sz w:val="22"/>
          <w:szCs w:val="22"/>
        </w:rPr>
        <w:t xml:space="preserve"> </w:t>
      </w:r>
    </w:p>
    <w:sectPr>
      <w:headerReference w:type="first" r:id="rId1"/>
      <w:headerReference w:type="even" r:id="rId2"/>
      <w:headerReference w:type="default" r:id="rId3"/>
      <w:footerReference w:type="default" r:id="rId4"/>
      <w:type w:val="nextPage"/>
      <w:pgSz w:w="11906" w:h="16838"/>
      <w:pgMar w:top="990" w:right="1800" w:bottom="1440" w:left="1800" w:footer="720" w:header="720" w:gutter="0"/>
      <w:pgBorders>
        <w:top w:val="none" w:sz="0" w:space="0" w:color="auto"/>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pgBorders>
      <w:pgNumType w:fmt="decimal"/>
      <w:cols w:num="1" w:equalWidth="1" w:space="720"/>
      <w:bidi/>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A00002EF" w:usb1="4000207B" w:usb2="00000000" w:usb3="00000000" w:csb0="0000019F" w:csb1="00000000"/>
  </w:font>
</w:fonts>
</file>

<file path=word/footer4.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http://schemas.openxmlformats.org/wordprocessingml/2006/main">
  <w:p>
    <w:pPr>
      <w:spacing/>
      <w:jc w:val="center"/>
      <w:rPr/>
    </w:pPr>
    <w:r>
      <w:rPr>
        <w:noProof/>
      </w:rPr>
    </w:r>
  </w:p>
</w:ftr>
</file>

<file path=word/header1.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http://schemas.openxmlformats.org/wordprocessingml/2006/main">
  <w:p>
    <w:pPr>
      <w:spacing/>
      <w:rPr/>
    </w:pPr>
    <w:r>
      <w:rPr/>
    </w:r>
  </w:p>
</w:hdr>
</file>

<file path=word/header2.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http://schemas.openxmlformats.org/wordprocessingml/2006/main">
  <w:p>
    <w:pPr>
      <w:spacing/>
      <w:rPr/>
    </w:pPr>
    <w:r>
      <w:rPr/>
    </w:r>
  </w:p>
</w:hdr>
</file>

<file path=word/header3.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http://schemas.openxmlformats.org/wordprocessingml/2006/main">
  <w:p>
    <w:pPr>
      <w:pStyle w:val="af"/>
      <w:tabs>
        <w:tab w:pos="4153" w:val="center"/>
        <w:tab w:pos="8306" w:val="right"/>
      </w:tabs>
      <w:spacing/>
      <w:rPr/>
    </w:pPr>
    <w:r>
      <w:rPr>
        <w:noProof/>
      </w:rPr>
      <w:drawing>
        <wp:anchor distT="0" distB="0" distL="114300" distR="114300" simplePos="0" relativeHeight="251657728" behindDoc="1" locked="0" layoutInCell="1" allowOverlap="1">
          <wp:simplePos x="0" y="0"/>
          <wp:positionH relativeFrom="column">
            <wp:posOffset>5372100</wp:posOffset>
          </wp:positionH>
          <wp:positionV relativeFrom="paragraph">
            <wp:posOffset>0</wp:posOffset>
          </wp:positionV>
          <wp:extent cx="957580" cy="9135110"/>
          <wp:effectExtent xmlns:wp="http://schemas.openxmlformats.org/drawingml/2006/wordprocessingDrawing" l="0" t="0" r="0" b="8890"/>
          <wp:wrapNone/>
          <wp:docPr id="4" name="" descr="Pro_1_Blue"/>
          <a:graphic>
            <a:graphicData uri="http://schemas.openxmlformats.org/drawingml/2006/picture">
              <pic:pic>
                <pic:nvPicPr>
                  <pic:cNvPr id="0" name="" descr=""/>
                  <pic:cNvPicPr>
                    <a:picLocks noChangeAspect="1" noChangeArrowheads="1"/>
                  </pic:cNvPicPr>
                </pic:nvPicPr>
                <pic:blipFill>
                  <a:blip r:embed="rId12"/>
                  <a:stretch>
                    <a:fillRect/>
                  </a:stretch>
                </pic:blipFill>
                <pic:spPr bwMode="auto">
                  <a:xfrm>
                    <a:off x="0" y="0"/>
                    <a:ext cx="957580" cy="9135110"/>
                  </a:xfrm>
                  <a:prstGeom prst="rect">
                    <a:avLst/>
                  </a:prstGeom>
                </pic:spPr>
              </pic:pic>
            </a:graphicData>
          </a:graphic>
        </wp:anchor>
      </w:drawing>
    </w:r>
    <w:r>
      <w:rPr/>
    </w:r>
  </w:p>
  <w:p>
    <w:pPr>
      <w:pStyle w:val="af"/>
      <w:tabs>
        <w:tab w:pos="4153" w:val="center"/>
        <w:tab w:pos="8306" w:val="right"/>
      </w:tabs>
      <w:spacing/>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multiLevelType w:val="multilevel"/>
    <w:lvl w:ilvl="0">
      <w:start w:val="1"/>
      <w:numFmt w:val="decimal"/>
      <w:suff w:val="tab"/>
      <w:lvlText w:val="%1."/>
      <w:pPr>
        <w:spacing/>
        <w:ind w:left="720"/>
      </w:pPr>
      <w:rPr>
        <w:rFonts w:ascii="Times New Roman" w:eastAsia="Times New Roman" w:hAnsi="Times New Roman" w:cs="Times New Roman"/>
      </w:rPr>
    </w:lvl>
    <w:lvl w:ilvl="1">
      <w:start w:val="1"/>
      <w:numFmt w:val="lowerLetter"/>
      <w:suff w:val="tab"/>
      <w:lvlText w:val="%2."/>
      <w:lvlJc w:val="right"/>
      <w:pPr>
        <w:spacing/>
        <w:ind w:left="1440"/>
      </w:pPr>
      <w:rPr>
        <w:rFonts w:ascii="Times New Roman" w:eastAsia="Times New Roman" w:hAnsi="Times New Roman" w:cs="Times New Roman"/>
      </w:rPr>
    </w:lvl>
    <w:lvl w:ilvl="2">
      <w:start w:val="1"/>
      <w:numFmt w:val="lowerRoman"/>
      <w:suff w:val="tab"/>
      <w:lvlText w:val="%3."/>
      <w:pPr>
        <w:spacing/>
        <w:ind w:left="2160"/>
      </w:pPr>
      <w:rPr>
        <w:rFonts w:ascii="Times New Roman" w:eastAsia="Times New Roman" w:hAnsi="Times New Roman" w:cs="Times New Roman"/>
      </w:rPr>
    </w:lvl>
    <w:lvl w:ilvl="3">
      <w:start w:val="1"/>
      <w:numFmt w:val="decimal"/>
      <w:suff w:val="tab"/>
      <w:lvlText w:val="%4."/>
      <w:pPr>
        <w:spacing/>
        <w:ind w:left="2880"/>
      </w:pPr>
      <w:rPr>
        <w:rFonts w:ascii="Times New Roman" w:eastAsia="Times New Roman" w:hAnsi="Times New Roman" w:cs="Times New Roman"/>
      </w:rPr>
    </w:lvl>
    <w:lvl w:ilvl="4">
      <w:start w:val="1"/>
      <w:numFmt w:val="lowerLetter"/>
      <w:suff w:val="tab"/>
      <w:lvlText w:val="%5."/>
      <w:lvlJc w:val="right"/>
      <w:pPr>
        <w:spacing/>
        <w:ind w:left="3600"/>
      </w:pPr>
      <w:rPr>
        <w:rFonts w:ascii="Times New Roman" w:eastAsia="Times New Roman" w:hAnsi="Times New Roman" w:cs="Times New Roman"/>
      </w:rPr>
    </w:lvl>
    <w:lvl w:ilvl="5">
      <w:start w:val="1"/>
      <w:numFmt w:val="lowerRoman"/>
      <w:suff w:val="tab"/>
      <w:lvlText w:val="%6."/>
      <w:pPr>
        <w:spacing/>
        <w:ind w:left="4320"/>
      </w:pPr>
      <w:rPr>
        <w:rFonts w:ascii="Times New Roman" w:eastAsia="Times New Roman" w:hAnsi="Times New Roman" w:cs="Times New Roman"/>
      </w:rPr>
    </w:lvl>
    <w:lvl w:ilvl="6">
      <w:start w:val="1"/>
      <w:numFmt w:val="decimal"/>
      <w:suff w:val="tab"/>
      <w:lvlText w:val="%7."/>
      <w:pPr>
        <w:spacing/>
        <w:ind w:left="5040"/>
      </w:pPr>
      <w:rPr>
        <w:rFonts w:ascii="Times New Roman" w:eastAsia="Times New Roman" w:hAnsi="Times New Roman" w:cs="Times New Roman"/>
      </w:rPr>
    </w:lvl>
    <w:lvl w:ilvl="7">
      <w:start w:val="1"/>
      <w:numFmt w:val="lowerLetter"/>
      <w:suff w:val="tab"/>
      <w:lvlText w:val="%8."/>
      <w:lvlJc w:val="right"/>
      <w:pPr>
        <w:spacing/>
        <w:ind w:left="5760"/>
      </w:pPr>
      <w:rPr>
        <w:rFonts w:ascii="Times New Roman" w:eastAsia="Times New Roman" w:hAnsi="Times New Roman" w:cs="Times New Roman"/>
      </w:rPr>
    </w:lvl>
    <w:lvl w:ilvl="8">
      <w:start w:val="1"/>
      <w:numFmt w:val="lowerRoman"/>
      <w:suff w:val="tab"/>
      <w:lvlText w:val="%9."/>
      <w:pPr>
        <w:spacing/>
        <w:ind w:left="6480"/>
      </w:pPr>
      <w:rPr>
        <w:rFonts w:ascii="Times New Roman" w:eastAsia="Times New Roman" w:hAnsi="Times New Roman" w:cs="Times New Roman"/>
      </w:rPr>
    </w:lvl>
  </w:abstractNum>
  <w:abstractNum w:abstractNumId="1">
    <w:multiLevelType w:val="multilevel"/>
    <w:lvl w:ilvl="0">
      <w:start w:val="1"/>
      <w:numFmt w:val="bullet"/>
      <w:suff w:val="tab"/>
      <w:lvlText w:val=""/>
      <w:pPr>
        <w:spacing/>
        <w:ind w:left="720"/>
      </w:pPr>
      <w:rPr>
        <w:rFonts w:ascii="Symbol" w:eastAsia="Symbol" w:hAnsi="Symbol" w:cs="Symbol"/>
      </w:rPr>
    </w:lvl>
    <w:lvl w:ilvl="1">
      <w:start w:val="1"/>
      <w:numFmt w:val="bullet"/>
      <w:suff w:val="tab"/>
      <w:lvlText w:val="o"/>
      <w:pPr>
        <w:spacing/>
        <w:ind w:left="1440"/>
      </w:pPr>
      <w:rPr>
        <w:rFonts w:ascii="Courier New" w:eastAsia="Courier New" w:hAnsi="Courier New" w:cs="Courier New"/>
      </w:rPr>
    </w:lvl>
    <w:lvl w:ilvl="2">
      <w:start w:val="1"/>
      <w:numFmt w:val="bullet"/>
      <w:suff w:val="tab"/>
      <w:lvlText w:val=""/>
      <w:pPr>
        <w:spacing/>
        <w:ind w:left="2160"/>
      </w:pPr>
      <w:rPr>
        <w:rFonts w:ascii="Wingdings" w:eastAsia="Wingdings" w:hAnsi="Wingdings" w:cs="Wingdings"/>
      </w:rPr>
    </w:lvl>
    <w:lvl w:ilvl="3">
      <w:start w:val="1"/>
      <w:numFmt w:val="bullet"/>
      <w:suff w:val="tab"/>
      <w:lvlText w:val=""/>
      <w:pPr>
        <w:spacing/>
        <w:ind w:left="2880"/>
      </w:pPr>
      <w:rPr>
        <w:rFonts w:ascii="Symbol" w:eastAsia="Symbol" w:hAnsi="Symbol" w:cs="Symbol"/>
      </w:rPr>
    </w:lvl>
    <w:lvl w:ilvl="4">
      <w:start w:val="1"/>
      <w:numFmt w:val="bullet"/>
      <w:suff w:val="tab"/>
      <w:lvlText w:val="o"/>
      <w:pPr>
        <w:spacing/>
        <w:ind w:left="3600"/>
      </w:pPr>
      <w:rPr>
        <w:rFonts w:ascii="Courier New" w:eastAsia="Courier New" w:hAnsi="Courier New" w:cs="Courier New"/>
      </w:rPr>
    </w:lvl>
    <w:lvl w:ilvl="5">
      <w:start w:val="1"/>
      <w:numFmt w:val="bullet"/>
      <w:suff w:val="tab"/>
      <w:lvlText w:val=""/>
      <w:pPr>
        <w:spacing/>
        <w:ind w:left="4320"/>
      </w:pPr>
      <w:rPr>
        <w:rFonts w:ascii="Wingdings" w:eastAsia="Wingdings" w:hAnsi="Wingdings" w:cs="Wingdings"/>
      </w:rPr>
    </w:lvl>
    <w:lvl w:ilvl="6">
      <w:start w:val="1"/>
      <w:numFmt w:val="bullet"/>
      <w:suff w:val="tab"/>
      <w:lvlText w:val=""/>
      <w:pPr>
        <w:spacing/>
        <w:ind w:left="5040"/>
      </w:pPr>
      <w:rPr>
        <w:rFonts w:ascii="Symbol" w:eastAsia="Symbol" w:hAnsi="Symbol" w:cs="Symbol"/>
      </w:rPr>
    </w:lvl>
    <w:lvl w:ilvl="7">
      <w:start w:val="1"/>
      <w:numFmt w:val="bullet"/>
      <w:suff w:val="tab"/>
      <w:lvlText w:val="o"/>
      <w:pPr>
        <w:spacing/>
        <w:ind w:left="5760"/>
      </w:pPr>
      <w:rPr>
        <w:rFonts w:ascii="Courier New" w:eastAsia="Courier New" w:hAnsi="Courier New" w:cs="Courier New"/>
      </w:rPr>
    </w:lvl>
    <w:lvl w:ilvl="8">
      <w:start w:val="1"/>
      <w:numFmt w:val="bullet"/>
      <w:suff w:val="tab"/>
      <w:lvlText w:val=""/>
      <w:pPr>
        <w:spacing/>
        <w:ind w:left="6480"/>
      </w:pPr>
      <w:rPr>
        <w:rFonts w:ascii="Wingdings" w:eastAsia="Wingdings" w:hAnsi="Wingdings" w:cs="Wingdings"/>
      </w:rPr>
    </w:lvl>
  </w:abstractNum>
  <w:abstractNum w:abstractNumId="2">
    <w:multiLevelType w:val="hybridMultilevel"/>
    <w:lvl w:ilvl="0">
      <w:start w:val="2"/>
      <w:numFmt w:val="bullet"/>
      <w:pStyle w:val="a"/>
      <w:suff w:val="tab"/>
      <w:lvlText w:val=""/>
      <w:pPr>
        <w:spacing/>
        <w:ind w:left="720" w:hanging="360"/>
      </w:pPr>
      <w:rPr>
        <w:rFonts w:ascii="Symbol" w:eastAsia="Times New Roman" w:hAnsi="Symbol" w:cs="Symbol" w:hint="default"/>
      </w:rPr>
    </w:lvl>
    <w:lvl w:ilvl="1">
      <w:start w:val="1"/>
      <w:numFmt w:val="bullet"/>
      <w:suff w:val="tab"/>
      <w:lvlText w:val="o"/>
      <w:pPr>
        <w:spacing/>
        <w:ind w:left="1440" w:hanging="360"/>
      </w:pPr>
      <w:rPr>
        <w:rFonts w:ascii="Courier New" w:eastAsia="Courier New" w:hAnsi="Courier New" w:cs="Courier New" w:hint="default"/>
      </w:rPr>
    </w:lvl>
    <w:lvl w:ilvl="2">
      <w:start w:val="1"/>
      <w:numFmt w:val="bullet"/>
      <w:suff w:val="tab"/>
      <w:lvlText w:val=""/>
      <w:pPr>
        <w:spacing/>
        <w:ind w:left="2160" w:hanging="360"/>
      </w:pPr>
      <w:rPr>
        <w:rFonts w:ascii="Wingdings" w:eastAsia="Wingdings" w:hAnsi="Wingdings" w:cs="Wingdings" w:hint="default"/>
      </w:rPr>
    </w:lvl>
    <w:lvl w:ilvl="3">
      <w:start w:val="1"/>
      <w:numFmt w:val="bullet"/>
      <w:suff w:val="tab"/>
      <w:lvlText w:val=""/>
      <w:pPr>
        <w:spacing/>
        <w:ind w:left="2880" w:hanging="360"/>
      </w:pPr>
      <w:rPr>
        <w:rFonts w:ascii="Symbol" w:eastAsia="Symbol" w:hAnsi="Symbol" w:cs="Symbol" w:hint="default"/>
      </w:rPr>
    </w:lvl>
    <w:lvl w:ilvl="4">
      <w:start w:val="1"/>
      <w:numFmt w:val="bullet"/>
      <w:suff w:val="tab"/>
      <w:lvlText w:val="o"/>
      <w:pPr>
        <w:spacing/>
        <w:ind w:left="3600" w:hanging="360"/>
      </w:pPr>
      <w:rPr>
        <w:rFonts w:ascii="Courier New" w:eastAsia="Courier New" w:hAnsi="Courier New" w:cs="Courier New" w:hint="default"/>
      </w:rPr>
    </w:lvl>
    <w:lvl w:ilvl="5">
      <w:start w:val="1"/>
      <w:numFmt w:val="bullet"/>
      <w:suff w:val="tab"/>
      <w:lvlText w:val=""/>
      <w:pPr>
        <w:spacing/>
        <w:ind w:left="4320" w:hanging="360"/>
      </w:pPr>
      <w:rPr>
        <w:rFonts w:ascii="Wingdings" w:eastAsia="Wingdings" w:hAnsi="Wingdings" w:cs="Wingdings" w:hint="default"/>
      </w:rPr>
    </w:lvl>
    <w:lvl w:ilvl="6">
      <w:start w:val="1"/>
      <w:numFmt w:val="bullet"/>
      <w:suff w:val="tab"/>
      <w:lvlText w:val=""/>
      <w:pPr>
        <w:spacing/>
        <w:ind w:left="5040" w:hanging="360"/>
      </w:pPr>
      <w:rPr>
        <w:rFonts w:ascii="Symbol" w:eastAsia="Symbol" w:hAnsi="Symbol" w:cs="Symbol" w:hint="default"/>
      </w:rPr>
    </w:lvl>
    <w:lvl w:ilvl="7">
      <w:start w:val="1"/>
      <w:numFmt w:val="bullet"/>
      <w:suff w:val="tab"/>
      <w:lvlText w:val="o"/>
      <w:pPr>
        <w:spacing/>
        <w:ind w:left="5760" w:hanging="360"/>
      </w:pPr>
      <w:rPr>
        <w:rFonts w:ascii="Courier New" w:eastAsia="Courier New" w:hAnsi="Courier New" w:cs="Courier New" w:hint="default"/>
      </w:rPr>
    </w:lvl>
    <w:lvl w:ilvl="8">
      <w:start w:val="1"/>
      <w:numFmt w:val="bullet"/>
      <w:suff w:val="tab"/>
      <w:lvlText w:val=""/>
      <w:pPr>
        <w:spacing/>
        <w:ind w:left="6480" w:hanging="360"/>
      </w:pPr>
      <w:rPr>
        <w:rFonts w:ascii="Wingdings" w:eastAsia="Wingdings" w:hAnsi="Wingdings" w:cs="Wingdings" w:hint="default"/>
      </w:rPr>
    </w:lvl>
  </w:abstractNum>
  <w:abstractNum w:abstractNumId="3">
    <w:multiLevelType w:val="hybridMultilevel"/>
    <w:lvl w:ilvl="0">
      <w:start w:val="2"/>
      <w:numFmt w:val="bullet"/>
      <w:pStyle w:val="a0"/>
      <w:suff w:val="tab"/>
      <w:lvlText w:val=""/>
      <w:pPr>
        <w:spacing/>
        <w:ind w:left="720" w:hanging="360"/>
      </w:pPr>
      <w:rPr>
        <w:rFonts w:ascii="Symbol" w:eastAsia="Times New Roman" w:hAnsi="Symbol" w:cs="Symbol" w:hint="default"/>
      </w:rPr>
    </w:lvl>
    <w:lvl w:ilvl="1">
      <w:start w:val="1"/>
      <w:numFmt w:val="bullet"/>
      <w:suff w:val="tab"/>
      <w:lvlText w:val="o"/>
      <w:pPr>
        <w:spacing/>
        <w:ind w:left="1440" w:hanging="360"/>
      </w:pPr>
      <w:rPr>
        <w:rFonts w:ascii="Courier New" w:eastAsia="Courier New" w:hAnsi="Courier New" w:cs="Courier New" w:hint="default"/>
      </w:rPr>
    </w:lvl>
    <w:lvl w:ilvl="2">
      <w:start w:val="1"/>
      <w:numFmt w:val="bullet"/>
      <w:suff w:val="tab"/>
      <w:lvlText w:val=""/>
      <w:pPr>
        <w:spacing/>
        <w:ind w:left="2160" w:hanging="360"/>
      </w:pPr>
      <w:rPr>
        <w:rFonts w:ascii="Wingdings" w:eastAsia="Wingdings" w:hAnsi="Wingdings" w:cs="Wingdings" w:hint="default"/>
      </w:rPr>
    </w:lvl>
    <w:lvl w:ilvl="3">
      <w:start w:val="1"/>
      <w:numFmt w:val="bullet"/>
      <w:suff w:val="tab"/>
      <w:lvlText w:val=""/>
      <w:pPr>
        <w:spacing/>
        <w:ind w:left="2880" w:hanging="360"/>
      </w:pPr>
      <w:rPr>
        <w:rFonts w:ascii="Symbol" w:eastAsia="Symbol" w:hAnsi="Symbol" w:cs="Symbol" w:hint="default"/>
      </w:rPr>
    </w:lvl>
    <w:lvl w:ilvl="4">
      <w:start w:val="1"/>
      <w:numFmt w:val="bullet"/>
      <w:suff w:val="tab"/>
      <w:lvlText w:val="o"/>
      <w:pPr>
        <w:spacing/>
        <w:ind w:left="3600" w:hanging="360"/>
      </w:pPr>
      <w:rPr>
        <w:rFonts w:ascii="Courier New" w:eastAsia="Courier New" w:hAnsi="Courier New" w:cs="Courier New" w:hint="default"/>
      </w:rPr>
    </w:lvl>
    <w:lvl w:ilvl="5">
      <w:start w:val="1"/>
      <w:numFmt w:val="bullet"/>
      <w:suff w:val="tab"/>
      <w:lvlText w:val=""/>
      <w:pPr>
        <w:spacing/>
        <w:ind w:left="4320" w:hanging="360"/>
      </w:pPr>
      <w:rPr>
        <w:rFonts w:ascii="Wingdings" w:eastAsia="Wingdings" w:hAnsi="Wingdings" w:cs="Wingdings" w:hint="default"/>
      </w:rPr>
    </w:lvl>
    <w:lvl w:ilvl="6">
      <w:start w:val="1"/>
      <w:numFmt w:val="bullet"/>
      <w:suff w:val="tab"/>
      <w:lvlText w:val=""/>
      <w:pPr>
        <w:spacing/>
        <w:ind w:left="5040" w:hanging="360"/>
      </w:pPr>
      <w:rPr>
        <w:rFonts w:ascii="Symbol" w:eastAsia="Symbol" w:hAnsi="Symbol" w:cs="Symbol" w:hint="default"/>
      </w:rPr>
    </w:lvl>
    <w:lvl w:ilvl="7">
      <w:start w:val="1"/>
      <w:numFmt w:val="bullet"/>
      <w:suff w:val="tab"/>
      <w:lvlText w:val="o"/>
      <w:pPr>
        <w:spacing/>
        <w:ind w:left="5760" w:hanging="360"/>
      </w:pPr>
      <w:rPr>
        <w:rFonts w:ascii="Courier New" w:eastAsia="Courier New" w:hAnsi="Courier New" w:cs="Courier New" w:hint="default"/>
      </w:rPr>
    </w:lvl>
    <w:lvl w:ilvl="8">
      <w:start w:val="1"/>
      <w:numFmt w:val="bullet"/>
      <w:suff w:val="tab"/>
      <w:lvlText w:val=""/>
      <w:pPr>
        <w:spacing/>
        <w:ind w:left="6480" w:hanging="360"/>
      </w:pPr>
      <w:rPr>
        <w:rFonts w:ascii="Wingdings" w:eastAsia="Wingdings" w:hAnsi="Wingdings" w:cs="Wingdings" w:hint="default"/>
      </w:rPr>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14="http://schemas.microsoft.com/office/word/2010/wordml" xmlns:w15="http://schemas.microsoft.com/office/word/2012/wordml" xmlns:sl="http://schemas.openxmlformats.org/schemaLibrary/2006/main" xmlns:w="http://schemas.openxmlformats.org/wordprocessingml/2006/main" mc:Ignorable="w14 w15">
  <w:view w:val="web"/>
  <w:zoom w:percent="75"/>
  <w:proofState w:spelling="clean" w:grammar="clean"/>
  <w:defaultTabStop w:val="720"/>
  <w:characterSpacingControl w:val="doNotCompress"/>
  <w:footnotePr>
    <w:pos w:val="pageBottom"/>
    <w:numFmt w:val="decimal"/>
    <w:numRestart w:val="continuous"/>
    <w:numStart w:val="1"/>
  </w:footnotePr>
  <w:endnotePr>
    <w:pos w:val="docEnd"/>
    <w:numFmt w:val="lowerRoman"/>
    <w:numRestart w:val="continuous"/>
    <w:numStart w:val="1"/>
  </w:endnotePr>
  <w:revisionView xmlns:w="http://schemas.openxmlformats.org/wordprocessingml/2006/main" w:inkAnnotations="0"/>
  <w:decimalSymbol xmlns:w="http://schemas.openxmlformats.org/wordprocessingml/2006/main" w:val="."/>
  <w:listSeparator xmlns:w="http://schemas.openxmlformats.org/wordprocessingml/2006/main" w:val=","/>
  <w14:docId xmlns:w14="http://schemas.microsoft.com/office/word/2010/wordml" w14:val="215319C9"/>
  <w15:docId xmlns:w15="http://schemas.microsoft.com/office/word/2012/wordml" w15:val="{4596B1E7-5DD7-4F86-9207-052297BF828C}"/>
  <w:compat>
    <w:doNotExpandShiftReturn/>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zh-CN" w:bidi="he-I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Arial"/>
        <w:lang w:val="en-US" w:eastAsia="en-US" w:bidi="he-IL"/>
      </w:rPr>
    </w:rPrDefault>
    <w:pPrDefault>
      <w:pPr>
        <w:spacing/>
      </w:pPr>
    </w:pPrDefault>
  </w:docDefaults>
  <w:latentStyles xmlns:w="http://schemas.openxmlformats.org/wordprocessingml/2006/main"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numbering" w:default="1" w:styleId="NoList">
    <w:name w:val="No List"/>
    <w:uiPriority w:val="99"/>
    <w:semiHidden/>
    <w:unhideWhenUsed/>
  </w:style>
  <w:style w:type="table" w:styleId="TableGrid">
    <w:name w:val="Table Grid"/>
    <w:basedOn w:val="TableNormal"/>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a1" w:default="1">
    <w:name w:val="Normal"/>
    <w:next w:val="Normal"/>
    <w:qFormat/>
    <w:pPr>
      <w:spacing/>
    </w:pPr>
    <w:rPr>
      <w:rFonts w:ascii="Times New Roman" w:eastAsia="Times New Roman" w:hAnsi="Times New Roman" w:cs="Times New Roman"/>
      <w:sz w:val="24"/>
      <w:szCs w:val="24"/>
    </w:rPr>
  </w:style>
  <w:style w:type="character" w:styleId="a2" w:default="1">
    <w:name w:val="Default Paragraph Font"/>
    <w:semiHidden/>
    <w:unhideWhenUsed/>
    <w:rPr/>
  </w:style>
  <w:style w:type="table" w:styleId="a3" w:default="1">
    <w:name w:val="Normal Table"/>
    <w:semiHidden/>
    <w:unhideWhenUsed/>
    <w:tblPr>
      <w:tblInd w:w="0" w:type="dxa"/>
      <w:tblCellMar>
        <w:top w:w="0" w:type="dxa"/>
        <w:left w:w="108" w:type="dxa"/>
        <w:bottom w:w="0" w:type="dxa"/>
        <w:right w:w="108" w:type="dxa"/>
      </w:tblCellMar>
    </w:tblPr>
  </w:style>
  <w:style w:type="paragraph" w:styleId="-" w:customStyle="1">
    <w:name w:val="כותרת-רזומה"/>
    <w:basedOn w:val="a1"/>
    <w:next w:val="כותרת-רזומה"/>
    <w:qFormat/>
    <w:pPr>
      <w:bidi/>
      <w:spacing w:before="240" w:after="120"/>
    </w:pPr>
    <w:rPr>
      <w:rFonts w:ascii="Arial" w:eastAsia="Arial" w:hAnsi="Arial" w:cs="Arial"/>
      <w:b/>
      <w:bCs/>
      <w:color w:val="87A81D"/>
      <w:sz w:val="20"/>
      <w:szCs w:val="20"/>
    </w:rPr>
  </w:style>
  <w:style w:type="paragraph" w:styleId="a5" w:customStyle="1">
    <w:name w:val="שורת נתונים אישיים"/>
    <w:basedOn w:val="a1"/>
    <w:next w:val="שורתנתוניםאישיים"/>
    <w:qFormat/>
    <w:pPr>
      <w:bidi/>
      <w:spacing/>
    </w:pPr>
    <w:rPr>
      <w:rFonts w:ascii="Arial" w:eastAsia="Arial" w:hAnsi="Arial" w:cs="Arial"/>
      <w:sz w:val="20"/>
      <w:szCs w:val="20"/>
    </w:rPr>
  </w:style>
  <w:style w:type="paragraph" w:styleId="a6" w:customStyle="1">
    <w:name w:val="שורת לימודים"/>
    <w:basedOn w:val="a5"/>
    <w:next w:val="שורתלימודים"/>
    <w:qFormat/>
    <w:pPr>
      <w:spacing w:after="120"/>
      <w:jc w:val="both"/>
    </w:pPr>
    <w:rPr/>
  </w:style>
  <w:style w:type="paragraph" w:styleId="a0" w:customStyle="1">
    <w:name w:val="שורת השגים כללית"/>
    <w:basedOn w:val="a6"/>
    <w:next w:val="שורתהשגיםכללית"/>
    <w:qFormat/>
    <w:pPr>
      <w:numPr>
        <w:ilvl w:val="0"/>
        <w:numId w:val="4"/>
      </w:numPr>
      <w:spacing w:after="0"/>
    </w:pPr>
    <w:rPr/>
  </w:style>
  <w:style w:type="paragraph" w:styleId="a7" w:customStyle="1">
    <w:name w:val="תאורחברה"/>
    <w:basedOn w:val="a1"/>
    <w:next w:val="תאורחברה"/>
    <w:qFormat/>
    <w:pPr>
      <w:bidi/>
      <w:spacing w:after="120"/>
    </w:pPr>
    <w:rPr>
      <w:rFonts w:ascii="Arial" w:eastAsia="Arial" w:hAnsi="Arial" w:cs="Arial"/>
      <w:sz w:val="20"/>
      <w:szCs w:val="20"/>
    </w:rPr>
  </w:style>
  <w:style w:type="paragraph" w:styleId="a8" w:customStyle="1">
    <w:name w:val="תאורתפקיד"/>
    <w:basedOn w:val="a1"/>
    <w:next w:val="תאורתפקיד"/>
    <w:qFormat/>
    <w:pPr>
      <w:bidi/>
      <w:spacing/>
    </w:pPr>
    <w:rPr>
      <w:rFonts w:ascii="Arial" w:eastAsia="Arial" w:hAnsi="Arial" w:cs="Arial"/>
      <w:sz w:val="20"/>
      <w:szCs w:val="20"/>
    </w:rPr>
  </w:style>
  <w:style w:type="paragraph" w:styleId="a" w:customStyle="1">
    <w:name w:val="תאורשירות"/>
    <w:basedOn w:val="a1"/>
    <w:next w:val="תאורשירות"/>
    <w:qFormat/>
    <w:pPr>
      <w:numPr>
        <w:ilvl w:val="0"/>
        <w:numId w:val="3"/>
      </w:numPr>
      <w:bidi/>
      <w:spacing/>
    </w:pPr>
    <w:rPr>
      <w:rFonts w:ascii="Arial" w:eastAsia="Arial" w:hAnsi="Arial" w:cs="Arial"/>
      <w:sz w:val="20"/>
      <w:szCs w:val="20"/>
    </w:rPr>
  </w:style>
  <w:style w:type="paragraph" w:styleId="a9" w:customStyle="1">
    <w:name w:val="שרותתאורכללי"/>
    <w:basedOn w:val="a1"/>
    <w:next w:val="שרותתאורכללי"/>
    <w:qFormat/>
    <w:pPr>
      <w:bidi/>
      <w:spacing w:before="120"/>
    </w:pPr>
    <w:rPr>
      <w:rFonts w:ascii="Arial" w:eastAsia="Arial" w:hAnsi="Arial" w:cs="Arial"/>
      <w:sz w:val="20"/>
      <w:szCs w:val="20"/>
    </w:rPr>
  </w:style>
  <w:style w:type="character" w:styleId="aa" w:customStyle="1">
    <w:name w:val="annotation reference"/>
    <w:rPr>
      <w:sz w:val="16"/>
      <w:szCs w:val="16"/>
    </w:rPr>
  </w:style>
  <w:style w:type="paragraph" w:styleId="ab" w:customStyle="1">
    <w:name w:val="annotation text"/>
    <w:basedOn w:val="a1"/>
    <w:link w:val="טקסטהערהתו"/>
    <w:pPr>
      <w:bidi/>
      <w:spacing/>
    </w:pPr>
    <w:rPr>
      <w:noProof/>
      <w:sz w:val="20"/>
      <w:szCs w:val="20"/>
      <w:lang w:eastAsia="he-IL"/>
    </w:rPr>
  </w:style>
  <w:style w:type="character" w:styleId="ac" w:customStyle="1">
    <w:name w:val="טקסט הערה תו"/>
    <w:link w:val="annotationtext"/>
    <w:rPr>
      <w:rFonts w:ascii="Times New Roman" w:eastAsia="Times New Roman" w:hAnsi="Times New Roman" w:cs="Times New Roman"/>
      <w:noProof/>
      <w:sz w:val="20"/>
      <w:szCs w:val="20"/>
      <w:lang w:eastAsia="he-IL"/>
    </w:rPr>
  </w:style>
  <w:style w:type="paragraph" w:styleId="ad">
    <w:name w:val="Balloon Text"/>
    <w:basedOn w:val="a1"/>
    <w:link w:val="טקסטבלוניםתו"/>
    <w:semiHidden/>
    <w:unhideWhenUsed/>
    <w:pPr>
      <w:spacing/>
    </w:pPr>
    <w:rPr>
      <w:rFonts w:ascii="Tahoma" w:eastAsia="Tahoma" w:hAnsi="Tahoma" w:cs="Tahoma"/>
      <w:sz w:val="16"/>
      <w:szCs w:val="16"/>
    </w:rPr>
  </w:style>
  <w:style w:type="character" w:styleId="ae" w:customStyle="1">
    <w:name w:val="טקסט בלונים תו"/>
    <w:link w:val="BalloonText"/>
    <w:semiHidden/>
    <w:rPr>
      <w:rFonts w:ascii="Tahoma" w:eastAsia="Times New Roman" w:hAnsi="Tahoma" w:cs="Tahoma"/>
      <w:sz w:val="16"/>
      <w:szCs w:val="16"/>
    </w:rPr>
  </w:style>
  <w:style w:type="paragraph" w:styleId="af">
    <w:name w:val="Header"/>
    <w:basedOn w:val="a1"/>
    <w:link w:val="כותרתעליונהתו"/>
    <w:next w:val="Header"/>
    <w:unhideWhenUsed/>
    <w:pPr>
      <w:tabs>
        <w:tab w:pos="4153" w:val="center"/>
        <w:tab w:pos="8306" w:val="right"/>
      </w:tabs>
      <w:spacing/>
    </w:pPr>
    <w:rPr/>
  </w:style>
  <w:style w:type="character" w:styleId="af0" w:customStyle="1">
    <w:name w:val="כותרת עליונה תו"/>
    <w:link w:val="Header"/>
    <w:rPr>
      <w:rFonts w:ascii="Times New Roman" w:eastAsia="Times New Roman" w:hAnsi="Times New Roman" w:cs="Times New Roman"/>
      <w:sz w:val="24"/>
      <w:szCs w:val="24"/>
    </w:rPr>
  </w:style>
  <w:style w:type="paragraph" w:styleId="af1">
    <w:name w:val="Footer"/>
    <w:basedOn w:val="a1"/>
    <w:link w:val="כותרתתחתונהתו"/>
    <w:semiHidden/>
    <w:unhideWhenUsed/>
    <w:pPr>
      <w:tabs>
        <w:tab w:pos="4153" w:val="center"/>
        <w:tab w:pos="8306" w:val="right"/>
      </w:tabs>
      <w:spacing/>
    </w:pPr>
    <w:rPr/>
  </w:style>
  <w:style w:type="character" w:styleId="af2" w:customStyle="1">
    <w:name w:val="כותרת תחתונה תו"/>
    <w:link w:val="Footer"/>
    <w:semiHidden/>
    <w:rPr>
      <w:rFonts w:ascii="Times New Roman" w:eastAsia="Times New Roman" w:hAnsi="Times New Roman" w:cs="Times New Roman"/>
      <w:sz w:val="24"/>
      <w:szCs w:val="24"/>
    </w:rPr>
  </w:style>
  <w:style w:type="paragraph" w:styleId="af3" w:customStyle="1">
    <w:name w:val="annotation subject"/>
    <w:basedOn w:val="ab"/>
    <w:link w:val="נושאהערהתו"/>
    <w:next w:val="annotationtext"/>
    <w:semiHidden/>
    <w:unhideWhenUsed/>
    <w:pPr>
      <w:bidi w:val="false"/>
      <w:spacing/>
    </w:pPr>
    <w:rPr>
      <w:b/>
      <w:bCs/>
    </w:rPr>
  </w:style>
  <w:style w:type="character" w:styleId="af4" w:customStyle="1">
    <w:name w:val="נושא הערה תו"/>
    <w:link w:val="annotationsubject"/>
    <w:semiHidden/>
    <w:rPr>
      <w:rFonts w:ascii="Times New Roman" w:eastAsia="Times New Roman" w:hAnsi="Times New Roman" w:cs="Times New Roman"/>
      <w:b/>
      <w:bCs/>
      <w:noProof/>
      <w:sz w:val="20"/>
      <w:szCs w:val="20"/>
      <w:lang w:eastAsia="he-IL"/>
    </w:rPr>
  </w:style>
  <w:style w:type="paragraph" w:styleId="af5" w:customStyle="1">
    <w:name w:val="Revision"/>
    <w:semiHidden/>
    <w:pPr>
      <w:spacing/>
    </w:pPr>
    <w:rPr>
      <w:rFonts w:ascii="Times New Roman" w:eastAsia="Times New Roman" w:hAnsi="Times New Roman" w:cs="Times New Roman"/>
      <w:sz w:val="24"/>
      <w:szCs w:val="24"/>
    </w:rPr>
  </w:style>
</w:styles>
</file>

<file path=word/_rels/document.xml.rels>&#65279;<?xml version="1.0" encoding="utf-8" standalone="yes"?><Relationships xmlns="http://schemas.openxmlformats.org/package/2006/relationships"><Relationship Id="rId15" Type="http://schemas.openxmlformats.org/officeDocument/2006/relationships/styles" Target="styles.xml" /><Relationship Id="rId16" Type="http://schemas.openxmlformats.org/officeDocument/2006/relationships/settings" Target="settings.xml" /><Relationship Id="rId17" Type="http://schemas.openxmlformats.org/officeDocument/2006/relationships/numbering" Target="numbering.xml" /><Relationship Id="rId2" Type="http://schemas.openxmlformats.org/officeDocument/2006/relationships/header" Target="header2.xml" /><Relationship Id="rId1" Type="http://schemas.openxmlformats.org/officeDocument/2006/relationships/header" Target="header1.xml" /><Relationship Id="rId4" Type="http://schemas.openxmlformats.org/officeDocument/2006/relationships/footer" Target="footer4.xml" /><Relationship Id="rId3" Type="http://schemas.openxmlformats.org/officeDocument/2006/relationships/header" Target="header3.xml" /><Relationship Id="rId18" Type="http://schemas.openxmlformats.org/officeDocument/2006/relationships/fontTable" Target="fontTable.xml" /><Relationship Id="rId19" Type="http://schemas.openxmlformats.org/officeDocument/2006/relationships/theme" Target="theme/theme1.xml" /><Relationship Id="rIdUBCZN8" Type="http://schemas.openxmlformats.org/officeDocument/2006/relationships/image" Target="media/69442D.jpg"/></Relationships>
</file>

<file path=word/_rels/footer4.xml.rels>&#65279;<?xml version="1.0" encoding="utf-8" standalone="yes"?><Relationships xmlns="http://schemas.openxmlformats.org/package/2006/relationships"></Relationships>
</file>

<file path=word/_rels/header1.xml.rels>&#65279;<?xml version="1.0" encoding="utf-8" standalone="yes"?><Relationships xmlns="http://schemas.openxmlformats.org/package/2006/relationships"></Relationships>
</file>

<file path=word/_rels/header2.xml.rels>&#65279;<?xml version="1.0" encoding="utf-8" standalone="yes"?><Relationships xmlns="http://schemas.openxmlformats.org/package/2006/relationships"></Relationships>
</file>

<file path=word/_rels/header3.xml.rels>&#65279;<?xml version="1.0" encoding="utf-8" standalone="yes"?><Relationships xmlns="http://schemas.openxmlformats.org/package/2006/relationships"><Relationship Id="rId12" Type="http://schemas.openxmlformats.org/officeDocument/2006/relationships/image" Target="media/image1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xmlns:a="http://schemas.openxmlformats.org/drawingml/2006/main"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vt="http://schemas.openxmlformats.org/officeDocument/2006/docPropsVTypes" xmlns="http://schemas.openxmlformats.org/officeDocument/2006/extended-properties">
  <Template>Normal</Template>
  <TotalTime>0</TotalTime>
  <Pages>1</Pages>
  <Words>406</Words>
  <Characters>2031</Characters>
  <Application>Microsoft Office Word</Application>
  <DocSecurity>0</DocSecurity>
  <Lines>16</Lines>
  <Paragraphs>4</Paragraphs>
  <Company/>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TAZOOZ</dc:creator>
  <cp:lastModifiedBy>Effi Hanania</cp:lastModifiedBy>
  <cp:revision>2</cp:revision>
  <dcterms:created xsi:type="dcterms:W3CDTF">2022-08-07T07:27:00Z</dcterms:created>
  <dcterms:modified xsi:type="dcterms:W3CDTF">2022-08-07T07:27:00Z</dcterms:modified>
</cp:coreProperties>
</file>