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 o:targetscreensize="800,600">
      <v:fill color2="#eee9ef" recolor="t" focusposition=".5,.5" focussize="" focus="100%" type="gradient"/>
    </v:background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289"/>
                    <pic:cNvPicPr/>
                  </pic:nvPicPr>
                  <pic:blipFill>
                    <a:blip xmlns:r="http://schemas.openxmlformats.org/officeDocument/2006/relationships" r:embed="rId2JR5S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79C6" w:rsidRDefault="000A2266">
      <w:pPr>
        <w:tabs>
          <w:tab w:val="right" w:pos="0"/>
        </w:tabs>
        <w:bidi/>
        <w:spacing w:line="360" w:lineRule="auto"/>
        <w:ind w:left="-1026" w:right="425"/>
        <w:jc w:val="center"/>
        <w:rPr>
          <w:rFonts w:ascii="Arial" w:eastAsia="Arial" w:hAnsi="Arial" w:cs="Arial" w:hint="cs"/>
          <w:b/>
          <w:bCs/>
          <w:sz w:val="36"/>
          <w:szCs w:val="36"/>
          <w:rtl/>
        </w:rPr>
      </w:pPr>
      <w:r>
        <w:rPr>
          <w:rFonts w:ascii="Arial" w:eastAsia="Arial" w:hAnsi="Arial" w:cs="Arial" w:hint="cs"/>
          <w:b/>
          <w:bCs/>
          <w:sz w:val="36"/>
          <w:szCs w:val="36"/>
          <w:rtl/>
        </w:rPr>
        <w:t>גילי בראל</w:t>
      </w:r>
    </w:p>
    <w:p w:rsidR="00A22138" w:rsidRDefault="00C742EC">
      <w:pPr>
        <w:tabs>
          <w:tab w:val="right" w:pos="0"/>
        </w:tabs>
        <w:bidi/>
        <w:spacing w:line="360" w:lineRule="auto"/>
        <w:ind w:left="-1026" w:right="425"/>
        <w:jc w:val="center"/>
        <w:rPr>
          <w:rFonts w:ascii="Arial" w:eastAsia="Arial" w:hAnsi="Arial" w:cs="Arial" w:hint="cs"/>
          <w:b/>
          <w:bCs/>
          <w:sz w:val="32"/>
          <w:szCs w:val="32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מגורים: </w:t>
      </w:r>
      <w:r w:rsidR="00E55F3E">
        <w:rPr>
          <w:rFonts w:ascii="Arial" w:eastAsia="Arial" w:hAnsi="Arial" w:cs="Arial" w:hint="cs"/>
          <w:sz w:val="21"/>
          <w:szCs w:val="21"/>
          <w:rtl/>
        </w:rPr>
        <w:t>הוד השרון</w:t>
      </w:r>
    </w:p>
    <w:p w:rsidR="00C645A0" w:rsidRPr="00C645A0" w:rsidRDefault="000E2D1F">
      <w:pPr>
        <w:tabs>
          <w:tab w:val="right" w:pos="0"/>
          <w:tab w:val="right" w:pos="141"/>
        </w:tabs>
        <w:bidi/>
        <w:spacing w:line="360" w:lineRule="auto"/>
        <w:ind w:left="-1026" w:right="425" w:hanging="447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   </w:t>
      </w:r>
      <w:r w:rsidR="001A6EFD">
        <w:rPr>
          <w:rFonts w:ascii="Arial" w:eastAsia="Arial" w:hAnsi="Arial" w:cs="Arial" w:hint="cs"/>
          <w:sz w:val="21"/>
          <w:szCs w:val="21"/>
          <w:rtl/>
        </w:rPr>
        <w:t xml:space="preserve">           </w:t>
      </w:r>
      <w:r w:rsidR="003F4CB4">
        <w:rPr>
          <w:rFonts w:ascii="Arial" w:eastAsia="Arial" w:hAnsi="Arial" w:cs="Arial" w:hint="cs"/>
          <w:sz w:val="21"/>
          <w:szCs w:val="21"/>
          <w:rtl/>
        </w:rPr>
        <w:t xml:space="preserve">                     </w:t>
      </w:r>
      <w:r w:rsidR="002604E7">
        <w:rPr>
          <w:rFonts w:ascii="Arial" w:eastAsia="Arial" w:hAnsi="Arial" w:cs="Arial"/>
          <w:sz w:val="21"/>
          <w:szCs w:val="21"/>
        </w:rPr>
        <w:t xml:space="preserve">  </w:t>
      </w:r>
      <w:r w:rsidR="00BB5C35">
        <w:rPr>
          <w:rFonts w:ascii="Arial" w:eastAsia="Arial" w:hAnsi="Arial" w:cs="Arial"/>
          <w:sz w:val="21"/>
          <w:szCs w:val="21"/>
        </w:rPr>
        <w:t xml:space="preserve">     </w:t>
      </w:r>
      <w:r w:rsidR="00626429">
        <w:rPr>
          <w:rFonts w:ascii="Arial" w:eastAsia="Arial" w:hAnsi="Arial" w:cs="Arial"/>
          <w:sz w:val="21"/>
          <w:szCs w:val="21"/>
        </w:rPr>
        <w:t xml:space="preserve"> </w:t>
      </w:r>
      <w:r w:rsidR="00E7241C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3D1503">
        <w:rPr>
          <w:rFonts w:ascii="Arial" w:eastAsia="Arial" w:hAnsi="Arial" w:cs="Arial" w:hint="cs"/>
          <w:sz w:val="21"/>
          <w:szCs w:val="21"/>
          <w:rtl/>
        </w:rPr>
        <w:t xml:space="preserve">ת.ז. </w:t>
      </w:r>
      <w:r w:rsidR="000A2266">
        <w:rPr>
          <w:rFonts w:ascii="Arial" w:eastAsia="Arial" w:hAnsi="Arial" w:cs="Arial" w:hint="cs"/>
          <w:sz w:val="21"/>
          <w:szCs w:val="21"/>
          <w:rtl/>
        </w:rPr>
        <w:t>060939857</w:t>
      </w:r>
      <w:r w:rsidR="003F4CB4">
        <w:rPr>
          <w:rFonts w:ascii="Arial" w:eastAsia="Arial" w:hAnsi="Arial" w:cs="Arial" w:hint="cs"/>
          <w:sz w:val="21"/>
          <w:szCs w:val="21"/>
          <w:rtl/>
        </w:rPr>
        <w:t xml:space="preserve"> |</w:t>
      </w:r>
      <w:r w:rsidR="00E7241C">
        <w:rPr>
          <w:rFonts w:ascii="Arial" w:eastAsia="Arial" w:hAnsi="Arial" w:cs="Arial" w:hint="cs"/>
          <w:sz w:val="21"/>
          <w:szCs w:val="21"/>
          <w:rtl/>
        </w:rPr>
        <w:t xml:space="preserve">  </w:t>
      </w:r>
      <w:r w:rsidR="000A2266">
        <w:rPr>
          <w:rFonts w:ascii="Arial" w:eastAsia="Arial" w:hAnsi="Arial" w:cs="Arial"/>
          <w:b/>
          <w:bCs/>
          <w:sz w:val="21"/>
          <w:szCs w:val="21"/>
        </w:rPr>
        <w:t>054</w:t>
      </w:r>
      <w:r w:rsidR="00AD376E" w:rsidRPr="009E17DD">
        <w:rPr>
          <w:rFonts w:ascii="Arial" w:eastAsia="Arial" w:hAnsi="Arial" w:cs="Arial"/>
          <w:b/>
          <w:bCs/>
          <w:sz w:val="21"/>
          <w:szCs w:val="21"/>
        </w:rPr>
        <w:t>-</w:t>
      </w:r>
      <w:r w:rsidR="000A2266">
        <w:rPr>
          <w:rFonts w:ascii="Arial" w:eastAsia="Arial" w:hAnsi="Arial" w:cs="Arial"/>
          <w:b/>
          <w:bCs/>
          <w:sz w:val="21"/>
          <w:szCs w:val="21"/>
        </w:rPr>
        <w:t>4584433</w:t>
      </w:r>
      <w:r w:rsidR="009B779D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 w:rsidR="00AD376E">
        <w:rPr>
          <w:rFonts w:ascii="Arial" w:eastAsia="Arial" w:hAnsi="Arial" w:cs="Arial" w:hint="cs"/>
          <w:sz w:val="21"/>
          <w:szCs w:val="21"/>
          <w:rtl/>
        </w:rPr>
        <w:t xml:space="preserve">  </w:t>
      </w:r>
      <w:r w:rsidR="009601B8">
        <w:rPr>
          <w:rFonts w:ascii="Arial" w:eastAsia="Arial" w:hAnsi="Arial" w:cs="Arial" w:hint="cs"/>
          <w:sz w:val="21"/>
          <w:szCs w:val="21"/>
          <w:rtl/>
        </w:rPr>
        <w:t xml:space="preserve">| </w:t>
      </w:r>
      <w:hyperlink r:id="rId7" w:history="1">
        <w:r w:rsidR="00C645A0" w:rsidRPr="006D6280">
          <w:rPr>
            <w:rStyle w:val="Hyperlink"/>
            <w:rFonts w:ascii="Arial" w:eastAsia="Arial" w:hAnsi="Arial" w:cs="Arial"/>
            <w:sz w:val="21"/>
            <w:szCs w:val="21"/>
          </w:rPr>
          <w:t>gilibarel609@gmail.com</w:t>
        </w:r>
      </w:hyperlink>
    </w:p>
    <w:p w:rsidR="00E15F50" w:rsidRPr="00E15F50" w:rsidRDefault="000D11D0">
      <w:pPr>
        <w:tabs>
          <w:tab w:val="right" w:pos="0"/>
          <w:tab w:val="right" w:pos="141"/>
        </w:tabs>
        <w:bidi/>
        <w:spacing w:line="360" w:lineRule="auto"/>
        <w:ind w:left="-1026" w:right="425" w:hanging="447"/>
        <w:rPr>
          <w:rFonts w:ascii="Arial" w:eastAsia="Arial" w:hAnsi="Arial" w:cs="Arial"/>
          <w:b/>
          <w:bCs/>
          <w:sz w:val="6"/>
          <w:szCs w:val="6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                  </w:t>
      </w:r>
      <w:r w:rsidR="00B2276C">
        <w:rPr>
          <w:rFonts w:ascii="Arial" w:eastAsia="Arial" w:hAnsi="Arial" w:cs="Arial" w:hint="cs"/>
          <w:sz w:val="21"/>
          <w:szCs w:val="21"/>
          <w:rtl/>
        </w:rPr>
        <w:t xml:space="preserve">                        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   </w:t>
      </w:r>
      <w:r w:rsidR="00B2276C">
        <w:rPr>
          <w:rFonts w:ascii="Arial" w:eastAsia="Arial" w:hAnsi="Arial" w:cs="Arial"/>
          <w:sz w:val="21"/>
          <w:szCs w:val="21"/>
        </w:rPr>
        <w:t xml:space="preserve">  </w:t>
      </w:r>
      <w:r w:rsidR="002020F4">
        <w:rPr>
          <w:rFonts w:ascii="Arial" w:eastAsia="Arial" w:hAnsi="Arial" w:cs="Arial" w:hint="cs"/>
          <w:sz w:val="21"/>
          <w:szCs w:val="21"/>
          <w:rtl/>
        </w:rPr>
        <w:t xml:space="preserve">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CA4B36">
        <w:rPr>
          <w:rFonts w:ascii="Arial" w:eastAsia="Arial" w:hAnsi="Arial" w:cs="Arial"/>
          <w:noProof/>
          <w:sz w:val="16"/>
          <w:szCs w:val="16"/>
        </w:rPr>
        <w:pict>
          <v:line id="_x0000_s1031" style="position:absolute;left:0;text-align:left;flip:y;z-index:-1;mso-position-horizontal-relative:text;mso-position-vertical-relative:text" from="38.8pt,2.1pt" to="546.8pt,2.1pt" strokecolor="#b395d3" strokeweight="6pt">
            <v:stroke linestyle="thickBetweenThin"/>
            <w10:wrap anchorx="page"/>
          </v:line>
        </w:pict>
      </w:r>
    </w:p>
    <w:p w:rsidR="00727A9B" w:rsidRPr="00D30A1D" w:rsidRDefault="00727A9B">
      <w:pPr>
        <w:tabs>
          <w:tab w:val="right" w:pos="0"/>
        </w:tabs>
        <w:bidi/>
        <w:spacing w:line="360" w:lineRule="auto"/>
        <w:ind w:left="-1025" w:right="426"/>
        <w:rPr>
          <w:rFonts w:ascii="Arial" w:eastAsia="Arial" w:hAnsi="Arial" w:cs="Arial" w:hint="cs"/>
          <w:sz w:val="4"/>
          <w:szCs w:val="4"/>
          <w:rtl/>
        </w:rPr>
      </w:pPr>
    </w:p>
    <w:p w:rsidR="00226675" w:rsidRPr="00841898" w:rsidRDefault="00363B3F">
      <w:pPr>
        <w:tabs>
          <w:tab w:val="right" w:pos="0"/>
        </w:tabs>
        <w:bidi/>
        <w:spacing w:line="360" w:lineRule="auto"/>
        <w:ind w:left="-1025" w:right="426"/>
        <w:rPr>
          <w:rFonts w:ascii="Arial" w:eastAsia="Arial" w:hAnsi="Arial" w:cs="Arial" w:hint="cs"/>
          <w:b/>
          <w:bCs/>
          <w:sz w:val="6"/>
          <w:szCs w:val="6"/>
          <w:u w:val="single"/>
          <w:rtl/>
        </w:rPr>
      </w:pPr>
      <w:r w:rsidRPr="00074F01">
        <w:rPr>
          <w:rFonts w:ascii="Arial" w:eastAsia="Arial" w:hAnsi="Arial" w:cs="Arial"/>
          <w:sz w:val="16"/>
          <w:szCs w:val="16"/>
        </w:rPr>
        <w:t xml:space="preserve">       </w:t>
      </w:r>
      <w:r w:rsidR="004879E0" w:rsidRPr="00074F01">
        <w:rPr>
          <w:rFonts w:ascii="Arial" w:eastAsia="Arial" w:hAnsi="Arial" w:cs="Arial"/>
          <w:sz w:val="16"/>
          <w:szCs w:val="16"/>
        </w:rPr>
        <w:t xml:space="preserve"> </w:t>
      </w:r>
      <w:r w:rsidR="00F6369E" w:rsidRPr="00074F01">
        <w:rPr>
          <w:rFonts w:ascii="Arial" w:eastAsia="Arial" w:hAnsi="Arial" w:cs="Arial"/>
          <w:sz w:val="16"/>
          <w:szCs w:val="16"/>
        </w:rPr>
        <w:t xml:space="preserve">  </w:t>
      </w:r>
    </w:p>
    <w:p w:rsidR="00381197" w:rsidRDefault="002A7AE8">
      <w:pPr>
        <w:numPr>
          <w:ilvl w:val="0"/>
          <w:numId w:val="3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425" w:hanging="601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>מנהלת אדמיניסטרטיבית</w:t>
      </w:r>
      <w:r w:rsidR="00E55F3E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עוזרת אישית </w:t>
      </w:r>
      <w:r w:rsidR="00E55F3E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ומנהלת פרויקטים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עם </w:t>
      </w:r>
      <w:r w:rsidR="00E55F3E">
        <w:rPr>
          <w:rFonts w:ascii="Arial" w:eastAsia="Arial" w:hAnsi="Arial" w:cs="Arial" w:hint="cs"/>
          <w:b/>
          <w:bCs/>
          <w:sz w:val="21"/>
          <w:szCs w:val="21"/>
          <w:rtl/>
        </w:rPr>
        <w:t>אוריינטציה תפעולית</w:t>
      </w:r>
      <w:r w:rsidR="00381197">
        <w:rPr>
          <w:rFonts w:ascii="Arial" w:eastAsia="Arial" w:hAnsi="Arial" w:cs="Arial" w:hint="cs"/>
          <w:b/>
          <w:bCs/>
          <w:sz w:val="21"/>
          <w:szCs w:val="21"/>
          <w:rtl/>
        </w:rPr>
        <w:t>, בעלת יכולות מכירתיות ושיווקיות גבוהות.</w:t>
      </w:r>
    </w:p>
    <w:p w:rsidR="00405318" w:rsidRDefault="00405318">
      <w:pPr>
        <w:numPr>
          <w:ilvl w:val="0"/>
          <w:numId w:val="3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425" w:hanging="601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>ניסיון רב ב</w:t>
      </w:r>
      <w:r w:rsidR="002A7AE8">
        <w:rPr>
          <w:rFonts w:ascii="Arial" w:eastAsia="Arial" w:hAnsi="Arial" w:cs="Arial" w:hint="cs"/>
          <w:b/>
          <w:bCs/>
          <w:sz w:val="21"/>
          <w:szCs w:val="21"/>
          <w:rtl/>
        </w:rPr>
        <w:t>התנהלות מול דרגים בכירים</w:t>
      </w:r>
      <w:r w:rsidR="005930CE">
        <w:rPr>
          <w:rFonts w:ascii="Arial" w:eastAsia="Arial" w:hAnsi="Arial" w:cs="Arial" w:hint="cs"/>
          <w:b/>
          <w:bCs/>
          <w:sz w:val="21"/>
          <w:szCs w:val="21"/>
          <w:rtl/>
        </w:rPr>
        <w:t>, ניהול קשרי לקוחות וספקים</w:t>
      </w:r>
      <w:r w:rsidR="002A7AE8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(בארץ ובחו"ל)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</w:t>
      </w:r>
      <w:r w:rsidR="00E55F3E" w:rsidRPr="00405318">
        <w:rPr>
          <w:rFonts w:ascii="Arial" w:eastAsia="Arial" w:hAnsi="Arial" w:cs="Arial" w:hint="cs"/>
          <w:b/>
          <w:bCs/>
          <w:sz w:val="21"/>
          <w:szCs w:val="21"/>
          <w:rtl/>
        </w:rPr>
        <w:t>הנעת תהליכים</w:t>
      </w:r>
      <w:r w:rsidR="005735DA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ועמידה ביעדים ולוחות</w:t>
      </w:r>
    </w:p>
    <w:p w:rsidR="002A7AE8" w:rsidRPr="00405318" w:rsidRDefault="00405318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1009" w:right="-425"/>
        <w:rPr>
          <w:rFonts w:ascii="Arial" w:eastAsia="Arial" w:hAnsi="Arial" w:cs="Arial" w:hint="cs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ab/>
      </w:r>
      <w:r w:rsidR="00E55F3E" w:rsidRPr="00405318">
        <w:rPr>
          <w:rFonts w:ascii="Arial" w:eastAsia="Arial" w:hAnsi="Arial" w:cs="Arial" w:hint="cs"/>
          <w:b/>
          <w:bCs/>
          <w:sz w:val="21"/>
          <w:szCs w:val="21"/>
          <w:rtl/>
        </w:rPr>
        <w:t>זמנים אינטנסיביים</w:t>
      </w:r>
      <w:r w:rsidR="00456B40">
        <w:rPr>
          <w:rFonts w:ascii="Arial" w:eastAsia="Arial" w:hAnsi="Arial" w:cs="Arial" w:hint="cs"/>
          <w:b/>
          <w:bCs/>
          <w:sz w:val="21"/>
          <w:szCs w:val="21"/>
          <w:rtl/>
        </w:rPr>
        <w:t>.</w:t>
      </w:r>
      <w:r w:rsidR="00E55F3E" w:rsidRPr="00405318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</w:p>
    <w:p w:rsidR="000A2266" w:rsidRPr="00841898" w:rsidRDefault="00220547">
      <w:pPr>
        <w:numPr>
          <w:ilvl w:val="0"/>
          <w:numId w:val="3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425" w:hanging="601"/>
        <w:rPr>
          <w:rFonts w:ascii="Arial" w:eastAsia="Arial" w:hAnsi="Arial" w:cs="Arial" w:hint="cs"/>
          <w:b/>
          <w:bCs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>אחריות פרו</w:t>
      </w:r>
      <w:r w:rsidR="00200F71">
        <w:rPr>
          <w:rFonts w:ascii="Arial" w:eastAsia="Arial" w:hAnsi="Arial" w:cs="Arial" w:hint="cs"/>
          <w:b/>
          <w:bCs/>
          <w:sz w:val="21"/>
          <w:szCs w:val="21"/>
          <w:rtl/>
        </w:rPr>
        <w:t>י</w:t>
      </w:r>
      <w:r w:rsidR="00F64025">
        <w:rPr>
          <w:rFonts w:ascii="Arial" w:eastAsia="Arial" w:hAnsi="Arial" w:cs="Arial" w:hint="cs"/>
          <w:b/>
          <w:bCs/>
          <w:sz w:val="21"/>
          <w:szCs w:val="21"/>
          <w:rtl/>
        </w:rPr>
        <w:t>קט</w:t>
      </w:r>
      <w:r w:rsidR="004C305D">
        <w:rPr>
          <w:rFonts w:ascii="Arial" w:eastAsia="Arial" w:hAnsi="Arial" w:cs="Arial" w:hint="cs"/>
          <w:b/>
          <w:bCs/>
          <w:sz w:val="21"/>
          <w:szCs w:val="21"/>
          <w:rtl/>
        </w:rPr>
        <w:t>לית</w:t>
      </w:r>
      <w:r w:rsidR="00366BE1">
        <w:rPr>
          <w:rFonts w:ascii="Arial" w:eastAsia="Arial" w:hAnsi="Arial" w:cs="Arial" w:hint="cs"/>
          <w:b/>
          <w:bCs/>
          <w:sz w:val="21"/>
          <w:szCs w:val="21"/>
          <w:rtl/>
        </w:rPr>
        <w:t>, לויאליות גבוהה מאוד למערכת</w:t>
      </w:r>
      <w:r w:rsidR="00F64025">
        <w:rPr>
          <w:rFonts w:ascii="Arial" w:eastAsia="Arial" w:hAnsi="Arial" w:cs="Arial" w:hint="cs"/>
          <w:b/>
          <w:bCs/>
          <w:sz w:val="21"/>
          <w:szCs w:val="21"/>
          <w:rtl/>
        </w:rPr>
        <w:t>, דיסקרטית</w:t>
      </w:r>
      <w:r w:rsidR="00456B40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</w:t>
      </w:r>
      <w:r w:rsidR="00456B40" w:rsidRPr="00405318">
        <w:rPr>
          <w:rFonts w:ascii="Arial" w:eastAsia="Arial" w:hAnsi="Arial" w:cs="Arial" w:hint="cs"/>
          <w:b/>
          <w:bCs/>
          <w:sz w:val="21"/>
          <w:szCs w:val="21"/>
          <w:rtl/>
        </w:rPr>
        <w:t>מאורגנת ומסודרת.</w:t>
      </w:r>
    </w:p>
    <w:p w:rsidR="00E6052D" w:rsidRPr="009E04C3" w:rsidRDefault="00E6052D">
      <w:pPr>
        <w:bidi/>
        <w:spacing w:line="360" w:lineRule="auto"/>
        <w:ind w:left="-902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השכלה</w:t>
      </w:r>
      <w:r w:rsidRPr="00DD7548">
        <w:rPr>
          <w:rFonts w:ascii="Arial" w:eastAsia="Arial" w:hAnsi="Arial" w:cs="Arial" w:hint="cs"/>
          <w:sz w:val="22"/>
          <w:szCs w:val="22"/>
          <w:rtl/>
        </w:rPr>
        <w:t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E6052D" w:rsidRDefault="002A7AE8">
      <w:pPr>
        <w:bidi/>
        <w:spacing w:line="360" w:lineRule="auto"/>
        <w:ind w:left="-902"/>
        <w:rPr>
          <w:rFonts w:ascii="Arial" w:eastAsia="Arial" w:hAnsi="Arial" w:cs="Arial" w:hint="cs"/>
          <w:b/>
          <w:bCs/>
          <w:sz w:val="21"/>
          <w:szCs w:val="21"/>
          <w:rtl/>
        </w:rPr>
      </w:pPr>
      <w:r w:rsidRPr="00E2250A">
        <w:rPr>
          <w:rFonts w:ascii="Arial" w:eastAsia="Arial" w:hAnsi="Arial" w:cs="Arial" w:hint="cs"/>
          <w:sz w:val="22"/>
          <w:szCs w:val="22"/>
          <w:rtl/>
        </w:rPr>
        <w:t>2010</w:t>
      </w:r>
      <w:r w:rsidR="00E6052D" w:rsidRPr="00E2250A">
        <w:rPr>
          <w:rFonts w:ascii="Arial" w:eastAsia="Arial" w:hAnsi="Arial" w:cs="Arial" w:hint="cs"/>
          <w:sz w:val="22"/>
          <w:szCs w:val="22"/>
          <w:rtl/>
        </w:rPr>
        <w:t>-</w:t>
      </w:r>
      <w:r w:rsidRPr="00E2250A">
        <w:rPr>
          <w:rFonts w:ascii="Arial" w:eastAsia="Arial" w:hAnsi="Arial" w:cs="Arial" w:hint="cs"/>
          <w:sz w:val="22"/>
          <w:szCs w:val="22"/>
          <w:rtl/>
        </w:rPr>
        <w:t>2007</w:t>
      </w:r>
      <w:r w:rsidR="00E6052D" w:rsidRPr="00E2250A">
        <w:rPr>
          <w:rFonts w:ascii="Arial" w:eastAsia="Arial" w:hAnsi="Arial" w:cs="Arial" w:hint="cs"/>
          <w:sz w:val="22"/>
          <w:szCs w:val="22"/>
          <w:rtl/>
        </w:rPr>
        <w:t>:</w:t>
      </w:r>
      <w:r w:rsidR="00E6052D" w:rsidRPr="009E04C3">
        <w:rPr>
          <w:rFonts w:ascii="Arial" w:eastAsia="Arial" w:hAnsi="Arial" w:cs="Arial" w:hint="cs"/>
          <w:sz w:val="21"/>
          <w:szCs w:val="21"/>
          <w:rtl/>
        </w:rPr>
        <w:tab/>
      </w:r>
      <w:r w:rsidRPr="002A7AE8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תואר </w:t>
      </w:r>
      <w:r w:rsidRPr="002A7AE8">
        <w:rPr>
          <w:rFonts w:ascii="Arial" w:eastAsia="Arial" w:hAnsi="Arial" w:cs="Arial"/>
          <w:b/>
          <w:bCs/>
          <w:sz w:val="21"/>
          <w:szCs w:val="21"/>
        </w:rPr>
        <w:t>B.A</w:t>
      </w:r>
      <w:r w:rsidRPr="002A7AE8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בתקשורת וניהול,</w:t>
      </w:r>
      <w:r>
        <w:rPr>
          <w:rFonts w:ascii="Arial" w:eastAsia="Arial" w:hAnsi="Arial" w:cs="Arial" w:hint="cs"/>
          <w:sz w:val="21"/>
          <w:szCs w:val="21"/>
          <w:rtl/>
        </w:rPr>
        <w:t xml:space="preserve"> התמחות ברדיו וטלוויזיה, המכללה האקדמית נתניה.</w:t>
      </w:r>
    </w:p>
    <w:p w:rsidR="004F5732" w:rsidRPr="004F5732" w:rsidRDefault="002A7AE8">
      <w:pPr>
        <w:bidi/>
        <w:spacing w:line="360" w:lineRule="auto"/>
        <w:ind w:left="-902"/>
        <w:rPr>
          <w:rFonts w:ascii="Arial" w:eastAsia="Arial" w:hAnsi="Arial" w:cs="Arial" w:hint="cs"/>
          <w:sz w:val="21"/>
          <w:szCs w:val="21"/>
          <w:rtl/>
        </w:rPr>
      </w:pPr>
      <w:r w:rsidRPr="00E2250A">
        <w:rPr>
          <w:rFonts w:ascii="Arial" w:eastAsia="Arial" w:hAnsi="Arial" w:cs="Arial" w:hint="cs"/>
          <w:sz w:val="22"/>
          <w:szCs w:val="22"/>
          <w:rtl/>
        </w:rPr>
        <w:t>2001</w:t>
      </w:r>
      <w:r w:rsidR="005E16C5" w:rsidRPr="00E2250A">
        <w:rPr>
          <w:rFonts w:ascii="Arial" w:eastAsia="Arial" w:hAnsi="Arial" w:cs="Arial" w:hint="cs"/>
          <w:sz w:val="22"/>
          <w:szCs w:val="22"/>
          <w:rtl/>
        </w:rPr>
        <w:t>-</w:t>
      </w:r>
      <w:r w:rsidRPr="00E2250A">
        <w:rPr>
          <w:rFonts w:ascii="Arial" w:eastAsia="Arial" w:hAnsi="Arial" w:cs="Arial" w:hint="cs"/>
          <w:sz w:val="22"/>
          <w:szCs w:val="22"/>
          <w:rtl/>
        </w:rPr>
        <w:t>1998:</w:t>
      </w:r>
      <w:r>
        <w:rPr>
          <w:rFonts w:ascii="Arial" w:eastAsia="Arial" w:hAnsi="Arial" w:cs="Arial" w:hint="cs"/>
          <w:sz w:val="21"/>
          <w:szCs w:val="21"/>
          <w:rtl/>
        </w:rPr>
        <w:tab/>
      </w:r>
      <w:r w:rsidRPr="002A7AE8">
        <w:rPr>
          <w:rFonts w:ascii="Arial" w:eastAsia="Arial" w:hAnsi="Arial" w:cs="Arial" w:hint="cs"/>
          <w:b/>
          <w:bCs/>
          <w:sz w:val="21"/>
          <w:szCs w:val="21"/>
          <w:rtl/>
        </w:rPr>
        <w:t>בגרות מלאה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במגמה חברתית (פסיכולוגיה-</w:t>
      </w:r>
      <w:r w:rsidR="002F37AF">
        <w:rPr>
          <w:rFonts w:ascii="Arial" w:eastAsia="Arial" w:hAnsi="Arial" w:cs="Arial" w:hint="cs"/>
          <w:sz w:val="21"/>
          <w:szCs w:val="21"/>
          <w:rtl/>
        </w:rPr>
        <w:t xml:space="preserve">סוציולוגיה), ביה"ס תיכון היובל,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הרצליה </w:t>
      </w:r>
      <w:r w:rsidRPr="002A7AE8">
        <w:rPr>
          <w:rFonts w:ascii="Arial" w:eastAsia="Arial" w:hAnsi="Arial" w:cs="Arial" w:hint="cs"/>
          <w:b/>
          <w:bCs/>
          <w:sz w:val="21"/>
          <w:szCs w:val="21"/>
          <w:rtl/>
        </w:rPr>
        <w:t>(בהצטיינות).</w:t>
      </w:r>
    </w:p>
    <w:p w:rsidR="00892F6B" w:rsidRDefault="001A1922"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  <w:rtl/>
        </w:rPr>
      </w:pPr>
      <w:r w:rsidRPr="00DD7548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ניסיון תעסוקתי</w:t>
      </w:r>
      <w:r w:rsidRPr="00DD7548">
        <w:rPr>
          <w:rFonts w:ascii="Arial" w:eastAsia="Arial" w:hAnsi="Arial" w:cs="Arial" w:hint="cs"/>
          <w:sz w:val="22"/>
          <w:szCs w:val="22"/>
          <w:rtl/>
        </w:rPr>
        <w:t>:</w:t>
      </w:r>
    </w:p>
    <w:p w:rsidR="009F35C5" w:rsidRDefault="009F35C5">
      <w:pPr>
        <w:bidi/>
        <w:spacing w:line="360" w:lineRule="auto"/>
        <w:ind w:left="-902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9F35C5">
        <w:rPr>
          <w:rFonts w:ascii="Arial" w:eastAsia="Arial" w:hAnsi="Arial" w:cs="Arial" w:hint="cs"/>
          <w:sz w:val="22"/>
          <w:szCs w:val="22"/>
          <w:rtl/>
        </w:rPr>
        <w:t>2021-</w:t>
      </w:r>
      <w:r>
        <w:rPr>
          <w:rFonts w:ascii="Arial" w:eastAsia="Arial" w:hAnsi="Arial" w:cs="Arial" w:hint="cs"/>
          <w:sz w:val="22"/>
          <w:szCs w:val="22"/>
          <w:rtl/>
        </w:rPr>
        <w:t xml:space="preserve">2023: </w:t>
      </w:r>
      <w:r w:rsidR="00E2250A">
        <w:rPr>
          <w:rFonts w:ascii="Arial" w:eastAsia="Arial" w:hAnsi="Arial" w:cs="Arial" w:hint="cs"/>
          <w:sz w:val="22"/>
          <w:szCs w:val="22"/>
          <w:rtl/>
        </w:rPr>
        <w:t xml:space="preserve">     </w:t>
      </w:r>
      <w:r w:rsidRPr="009F35C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לוטם אסטרטגיות </w:t>
      </w:r>
      <w:r w:rsidRPr="009F35C5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–</w:t>
      </w:r>
      <w:r w:rsidRPr="009F35C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מזכירה כחלק מצוות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המשרד</w:t>
      </w:r>
    </w:p>
    <w:p w:rsidR="009F35C5" w:rsidRPr="00E2250A" w:rsidRDefault="009F35C5">
      <w:pPr>
        <w:numPr>
          <w:ilvl w:val="0"/>
          <w:numId w:val="4"/>
        </w:numPr>
        <w:bidi/>
        <w:spacing w:line="360" w:lineRule="auto"/>
        <w:rPr>
          <w:rFonts w:ascii="Arial" w:eastAsia="Arial" w:hAnsi="Arial" w:cs="Arial"/>
          <w:sz w:val="21"/>
          <w:szCs w:val="21"/>
        </w:rPr>
      </w:pPr>
      <w:r w:rsidRPr="00E2250A">
        <w:rPr>
          <w:rFonts w:ascii="Arial" w:eastAsia="Arial" w:hAnsi="Arial" w:cs="Arial" w:hint="cs"/>
          <w:sz w:val="21"/>
          <w:szCs w:val="21"/>
          <w:rtl/>
        </w:rPr>
        <w:t>ניהול לו"ז שותפים ומנהלות חטיבה</w:t>
      </w:r>
      <w:r w:rsidR="009D72AB" w:rsidRPr="00E2250A">
        <w:rPr>
          <w:rFonts w:ascii="Arial" w:eastAsia="Arial" w:hAnsi="Arial" w:cs="Arial" w:hint="cs"/>
          <w:sz w:val="21"/>
          <w:szCs w:val="21"/>
          <w:rtl/>
        </w:rPr>
        <w:t xml:space="preserve">, </w:t>
      </w:r>
      <w:r w:rsidRPr="00E2250A">
        <w:rPr>
          <w:rFonts w:ascii="Arial" w:eastAsia="Arial" w:hAnsi="Arial" w:cs="Arial" w:hint="cs"/>
          <w:sz w:val="21"/>
          <w:szCs w:val="21"/>
          <w:rtl/>
        </w:rPr>
        <w:t>תפעול שוטף של המשרד במתן מענה לעובדים ולקוחות,</w:t>
      </w:r>
      <w:r w:rsidR="00E77E92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Pr="00E2250A">
        <w:rPr>
          <w:rFonts w:ascii="Arial" w:eastAsia="Arial" w:hAnsi="Arial" w:cs="Arial" w:hint="cs"/>
          <w:sz w:val="21"/>
          <w:szCs w:val="21"/>
          <w:rtl/>
        </w:rPr>
        <w:t>ביצוע הזמנות ציוד משרדי ושליחויות ,אירוח סדנאות, עבודה מול רשויות, משרדי ממשלה, חברות עסקיות ועוד.</w:t>
      </w:r>
    </w:p>
    <w:p w:rsidR="009F35C5" w:rsidRPr="00E2250A" w:rsidRDefault="007B5727">
      <w:pPr>
        <w:numPr>
          <w:ilvl w:val="0"/>
          <w:numId w:val="4"/>
        </w:numPr>
        <w:bidi/>
        <w:spacing w:line="360" w:lineRule="auto"/>
        <w:rPr>
          <w:rFonts w:ascii="Arial" w:eastAsia="Arial" w:hAnsi="Arial" w:cs="Arial"/>
          <w:sz w:val="21"/>
          <w:szCs w:val="21"/>
        </w:rPr>
      </w:pPr>
      <w:r w:rsidRPr="00E2250A">
        <w:rPr>
          <w:rFonts w:ascii="Arial" w:eastAsia="Arial" w:hAnsi="Arial" w:cs="Arial" w:hint="cs"/>
          <w:sz w:val="21"/>
          <w:szCs w:val="21"/>
          <w:rtl/>
        </w:rPr>
        <w:t xml:space="preserve">אחריות על העלאת פרויקטים </w:t>
      </w:r>
      <w:r w:rsidR="004D5B4B" w:rsidRPr="00E2250A">
        <w:rPr>
          <w:rFonts w:ascii="Arial" w:eastAsia="Arial" w:hAnsi="Arial" w:cs="Arial" w:hint="cs"/>
          <w:sz w:val="21"/>
          <w:szCs w:val="21"/>
          <w:rtl/>
        </w:rPr>
        <w:t xml:space="preserve">חדשים </w:t>
      </w:r>
      <w:r w:rsidRPr="00E2250A">
        <w:rPr>
          <w:rFonts w:ascii="Arial" w:eastAsia="Arial" w:hAnsi="Arial" w:cs="Arial" w:hint="cs"/>
          <w:sz w:val="21"/>
          <w:szCs w:val="21"/>
          <w:rtl/>
        </w:rPr>
        <w:t>לענן המשותף, הקצאת שעות עבור העובדים לדיווח, מתן גישה או חסימת מידע</w:t>
      </w:r>
      <w:r w:rsidR="00F70968" w:rsidRPr="00E2250A">
        <w:rPr>
          <w:rFonts w:ascii="Arial" w:eastAsia="Arial" w:hAnsi="Arial" w:cs="Arial" w:hint="cs"/>
          <w:sz w:val="21"/>
          <w:szCs w:val="21"/>
          <w:rtl/>
        </w:rPr>
        <w:t>,</w:t>
      </w:r>
      <w:r w:rsidR="00E77E92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Pr="00E2250A">
        <w:rPr>
          <w:rFonts w:ascii="Arial" w:eastAsia="Arial" w:hAnsi="Arial" w:cs="Arial" w:hint="cs"/>
          <w:sz w:val="21"/>
          <w:szCs w:val="21"/>
          <w:rtl/>
        </w:rPr>
        <w:t>עזרה למחלקת הנה"ח בדיווחי שעות, מעקב גבייה וקליטת חשבוניות</w:t>
      </w:r>
      <w:r w:rsidR="004D5B4B" w:rsidRPr="00E2250A">
        <w:rPr>
          <w:rFonts w:ascii="Arial" w:eastAsia="Arial" w:hAnsi="Arial" w:cs="Arial" w:hint="cs"/>
          <w:sz w:val="21"/>
          <w:szCs w:val="21"/>
          <w:rtl/>
        </w:rPr>
        <w:t>.</w:t>
      </w:r>
    </w:p>
    <w:p w:rsidR="00E12091" w:rsidRDefault="00700DD9"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2021</w:t>
      </w:r>
      <w:r w:rsidR="00BD5C82">
        <w:rPr>
          <w:rFonts w:ascii="Arial" w:eastAsia="Arial" w:hAnsi="Arial" w:cs="Arial" w:hint="cs"/>
          <w:sz w:val="22"/>
          <w:szCs w:val="22"/>
          <w:rtl/>
        </w:rPr>
        <w:t xml:space="preserve">- </w:t>
      </w:r>
      <w:r>
        <w:rPr>
          <w:rFonts w:ascii="Arial" w:eastAsia="Arial" w:hAnsi="Arial" w:cs="Arial" w:hint="cs"/>
          <w:sz w:val="22"/>
          <w:szCs w:val="22"/>
          <w:rtl/>
        </w:rPr>
        <w:t>2018</w:t>
      </w:r>
      <w:r w:rsidR="00E12091">
        <w:rPr>
          <w:rFonts w:ascii="Arial" w:eastAsia="Arial" w:hAnsi="Arial" w:cs="Arial" w:hint="cs"/>
          <w:sz w:val="22"/>
          <w:szCs w:val="22"/>
          <w:rtl/>
        </w:rPr>
        <w:t xml:space="preserve">:    </w:t>
      </w:r>
      <w:r w:rsidR="00E12091" w:rsidRPr="00E1209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מנהלת לשכת מנכ"ל בחברת הייטק </w:t>
      </w:r>
      <w:r w:rsidR="00905F3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בינלאומית</w:t>
      </w:r>
      <w:r w:rsidR="00E12091" w:rsidRPr="00E1209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E77E92" w:rsidRPr="00E77E9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-</w:t>
      </w:r>
      <w:r w:rsidR="00E77E92" w:rsidRPr="00E77E92">
        <w:rPr>
          <w:rFonts w:ascii="Arial" w:eastAsia="Arial" w:hAnsi="Arial" w:cs="Arial" w:hint="cs"/>
          <w:b/>
          <w:bCs/>
          <w:sz w:val="22"/>
          <w:szCs w:val="22"/>
          <w:u w:val="single"/>
        </w:rPr>
        <w:t>I</w:t>
      </w:r>
      <w:r w:rsidR="00E77E92" w:rsidRPr="00E77E92">
        <w:rPr>
          <w:rFonts w:ascii="Arial" w:eastAsia="Arial" w:hAnsi="Arial" w:cs="Arial"/>
          <w:b/>
          <w:bCs/>
          <w:sz w:val="22"/>
          <w:szCs w:val="22"/>
          <w:u w:val="single"/>
        </w:rPr>
        <w:t>nvesus</w:t>
      </w:r>
    </w:p>
    <w:p w:rsidR="00391DA5" w:rsidRPr="00E2250A" w:rsidRDefault="00F31B44">
      <w:pPr>
        <w:numPr>
          <w:ilvl w:val="0"/>
          <w:numId w:val="5"/>
        </w:numPr>
        <w:bidi/>
        <w:spacing w:line="360" w:lineRule="auto"/>
        <w:rPr>
          <w:rFonts w:ascii="Arial" w:eastAsia="Arial" w:hAnsi="Arial" w:cs="Arial"/>
          <w:sz w:val="21"/>
          <w:szCs w:val="21"/>
          <w:rtl/>
        </w:rPr>
      </w:pPr>
      <w:r w:rsidRPr="00E2250A">
        <w:rPr>
          <w:rFonts w:ascii="Arial" w:eastAsia="Arial" w:hAnsi="Arial" w:cs="Arial" w:hint="cs"/>
          <w:sz w:val="21"/>
          <w:szCs w:val="21"/>
          <w:rtl/>
        </w:rPr>
        <w:t xml:space="preserve">תפקיד רוחבי </w:t>
      </w:r>
      <w:r w:rsidR="00A75C38" w:rsidRPr="00E2250A">
        <w:rPr>
          <w:rFonts w:ascii="Arial" w:eastAsia="Arial" w:hAnsi="Arial" w:cs="Arial" w:hint="cs"/>
          <w:sz w:val="21"/>
          <w:szCs w:val="21"/>
          <w:rtl/>
        </w:rPr>
        <w:t xml:space="preserve">- </w:t>
      </w:r>
      <w:r w:rsidR="00222FDB" w:rsidRPr="00E2250A">
        <w:rPr>
          <w:rFonts w:ascii="Arial" w:eastAsia="Arial" w:hAnsi="Arial" w:cs="Arial" w:hint="cs"/>
          <w:sz w:val="21"/>
          <w:szCs w:val="21"/>
          <w:rtl/>
        </w:rPr>
        <w:t xml:space="preserve">ניהול יומנים מורכבים של מנהלים ממדינות שונות, </w:t>
      </w:r>
      <w:r w:rsidR="00391DA5" w:rsidRPr="00E2250A">
        <w:rPr>
          <w:rFonts w:ascii="Arial" w:eastAsia="Arial" w:hAnsi="Arial" w:cs="Arial" w:hint="cs"/>
          <w:sz w:val="21"/>
          <w:szCs w:val="21"/>
          <w:rtl/>
        </w:rPr>
        <w:t xml:space="preserve">פיקוח </w:t>
      </w:r>
      <w:r w:rsidR="00391DA5" w:rsidRPr="00E2250A"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>בלעדי</w:t>
      </w:r>
      <w:r w:rsidR="00391DA5" w:rsidRPr="00E2250A">
        <w:rPr>
          <w:rFonts w:ascii="Arial" w:eastAsia="Arial" w:hAnsi="Arial" w:cs="Arial" w:hint="cs"/>
          <w:sz w:val="21"/>
          <w:szCs w:val="21"/>
          <w:rtl/>
        </w:rPr>
        <w:t xml:space="preserve"> על תקציבי טיסות ובתי מלון, הזמנתם עבור עובדים השוהים בארץ או בחו"ל והעברת הנתונים ישירות ל</w:t>
      </w:r>
      <w:r w:rsidR="00391DA5" w:rsidRPr="00E2250A">
        <w:rPr>
          <w:rFonts w:ascii="Arial" w:eastAsia="Arial" w:hAnsi="Arial" w:cs="Arial"/>
          <w:sz w:val="21"/>
          <w:szCs w:val="21"/>
        </w:rPr>
        <w:t>CFO</w:t>
      </w:r>
      <w:r w:rsidR="00391DA5" w:rsidRPr="00E2250A">
        <w:rPr>
          <w:rFonts w:ascii="Arial" w:eastAsia="Arial" w:hAnsi="Arial" w:cs="Arial" w:hint="cs"/>
          <w:sz w:val="21"/>
          <w:szCs w:val="21"/>
          <w:rtl/>
        </w:rPr>
        <w:t xml:space="preserve"> החברה.</w:t>
      </w:r>
    </w:p>
    <w:p w:rsidR="00391DA5" w:rsidRPr="00E2250A" w:rsidRDefault="00222FDB">
      <w:pPr>
        <w:numPr>
          <w:ilvl w:val="0"/>
          <w:numId w:val="5"/>
        </w:numPr>
        <w:bidi/>
        <w:spacing w:line="360" w:lineRule="auto"/>
        <w:rPr>
          <w:rFonts w:ascii="Arial" w:eastAsia="Arial" w:hAnsi="Arial" w:cs="Arial"/>
          <w:sz w:val="21"/>
          <w:szCs w:val="21"/>
          <w:rtl/>
        </w:rPr>
      </w:pPr>
      <w:r w:rsidRPr="00E2250A">
        <w:rPr>
          <w:rFonts w:ascii="Arial" w:eastAsia="Arial" w:hAnsi="Arial" w:cs="Arial" w:hint="cs"/>
          <w:sz w:val="21"/>
          <w:szCs w:val="21"/>
          <w:rtl/>
        </w:rPr>
        <w:t>אחריות על פר</w:t>
      </w:r>
      <w:r w:rsidR="00A75C38" w:rsidRPr="00E2250A">
        <w:rPr>
          <w:rFonts w:ascii="Arial" w:eastAsia="Arial" w:hAnsi="Arial" w:cs="Arial" w:hint="cs"/>
          <w:sz w:val="21"/>
          <w:szCs w:val="21"/>
          <w:rtl/>
        </w:rPr>
        <w:t>ויקטים חוצי ארגון ברמה התפעולית</w:t>
      </w:r>
      <w:r w:rsidR="00745505" w:rsidRPr="00E2250A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Pr="00E2250A">
        <w:rPr>
          <w:rFonts w:ascii="Arial" w:eastAsia="Arial" w:hAnsi="Arial" w:cs="Arial" w:hint="cs"/>
          <w:sz w:val="21"/>
          <w:szCs w:val="21"/>
          <w:rtl/>
        </w:rPr>
        <w:t>והתקציבית,</w:t>
      </w:r>
      <w:r w:rsidR="00354539" w:rsidRPr="00E2250A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Pr="00E2250A">
        <w:rPr>
          <w:rFonts w:ascii="Arial" w:eastAsia="Arial" w:hAnsi="Arial" w:cs="Arial" w:hint="cs"/>
          <w:sz w:val="21"/>
          <w:szCs w:val="21"/>
          <w:rtl/>
        </w:rPr>
        <w:t xml:space="preserve">מעקב </w:t>
      </w:r>
      <w:r w:rsidR="00354539" w:rsidRPr="00E2250A">
        <w:rPr>
          <w:rFonts w:ascii="Arial" w:eastAsia="Arial" w:hAnsi="Arial" w:cs="Arial" w:hint="cs"/>
          <w:sz w:val="21"/>
          <w:szCs w:val="21"/>
          <w:rtl/>
        </w:rPr>
        <w:t xml:space="preserve">אחר </w:t>
      </w:r>
      <w:r w:rsidR="00E77E92">
        <w:rPr>
          <w:rFonts w:ascii="Arial" w:eastAsia="Arial" w:hAnsi="Arial" w:cs="Arial" w:hint="cs"/>
          <w:sz w:val="21"/>
          <w:szCs w:val="21"/>
          <w:rtl/>
        </w:rPr>
        <w:t>תשלומים</w:t>
      </w:r>
      <w:r w:rsidR="00354539" w:rsidRPr="00E2250A">
        <w:rPr>
          <w:rFonts w:ascii="Arial" w:eastAsia="Arial" w:hAnsi="Arial" w:cs="Arial" w:hint="cs"/>
          <w:sz w:val="21"/>
          <w:szCs w:val="21"/>
          <w:rtl/>
        </w:rPr>
        <w:t xml:space="preserve"> וכרטיסי אשראי (</w:t>
      </w:r>
      <w:r w:rsidRPr="00E2250A">
        <w:rPr>
          <w:rFonts w:ascii="Arial" w:eastAsia="Arial" w:hAnsi="Arial" w:cs="Arial" w:hint="cs"/>
          <w:sz w:val="21"/>
          <w:szCs w:val="21"/>
          <w:rtl/>
        </w:rPr>
        <w:t>משרת אמון)</w:t>
      </w:r>
      <w:r w:rsidR="00391DA5" w:rsidRPr="00E2250A">
        <w:rPr>
          <w:rFonts w:ascii="Arial" w:eastAsia="Arial" w:hAnsi="Arial" w:cs="Arial" w:hint="cs"/>
          <w:sz w:val="21"/>
          <w:szCs w:val="21"/>
          <w:rtl/>
        </w:rPr>
        <w:t>.</w:t>
      </w:r>
    </w:p>
    <w:p w:rsidR="00E12091" w:rsidRPr="00E2250A" w:rsidRDefault="00222FDB">
      <w:pPr>
        <w:numPr>
          <w:ilvl w:val="0"/>
          <w:numId w:val="5"/>
        </w:numPr>
        <w:bidi/>
        <w:spacing w:line="360" w:lineRule="auto"/>
        <w:rPr>
          <w:rFonts w:ascii="Arial" w:eastAsia="Arial" w:hAnsi="Arial" w:cs="Arial" w:hint="cs"/>
          <w:sz w:val="21"/>
          <w:szCs w:val="21"/>
          <w:rtl/>
        </w:rPr>
      </w:pPr>
      <w:r w:rsidRPr="00E2250A">
        <w:rPr>
          <w:rFonts w:ascii="Arial" w:eastAsia="Arial" w:hAnsi="Arial" w:cs="Arial" w:hint="cs"/>
          <w:sz w:val="21"/>
          <w:szCs w:val="21"/>
          <w:rtl/>
        </w:rPr>
        <w:t xml:space="preserve">אחריות על </w:t>
      </w:r>
      <w:r w:rsidR="00354539" w:rsidRPr="00E2250A">
        <w:rPr>
          <w:rFonts w:ascii="Arial" w:eastAsia="Arial" w:hAnsi="Arial" w:cs="Arial" w:hint="cs"/>
          <w:sz w:val="21"/>
          <w:szCs w:val="21"/>
          <w:rtl/>
        </w:rPr>
        <w:t>היבטים שונים</w:t>
      </w:r>
      <w:r w:rsidRPr="00E2250A">
        <w:rPr>
          <w:rFonts w:ascii="Arial" w:eastAsia="Arial" w:hAnsi="Arial" w:cs="Arial" w:hint="cs"/>
          <w:sz w:val="21"/>
          <w:szCs w:val="21"/>
          <w:rtl/>
        </w:rPr>
        <w:t xml:space="preserve"> בתחום משאבי האנוש וארגון פעילויות </w:t>
      </w:r>
      <w:r w:rsidRPr="00E2250A">
        <w:rPr>
          <w:rFonts w:ascii="Arial" w:eastAsia="Arial" w:hAnsi="Arial" w:cs="Arial" w:hint="cs"/>
          <w:sz w:val="21"/>
          <w:szCs w:val="21"/>
        </w:rPr>
        <w:t>HR</w:t>
      </w:r>
      <w:r w:rsidRPr="00E2250A">
        <w:rPr>
          <w:rFonts w:ascii="Arial" w:eastAsia="Arial" w:hAnsi="Arial" w:cs="Arial" w:hint="cs"/>
          <w:sz w:val="21"/>
          <w:szCs w:val="21"/>
          <w:rtl/>
        </w:rPr>
        <w:t xml:space="preserve">, אחריות על </w:t>
      </w:r>
      <w:r w:rsidR="008E5B93" w:rsidRPr="00E2250A">
        <w:rPr>
          <w:rFonts w:ascii="Arial" w:eastAsia="Arial" w:hAnsi="Arial" w:cs="Arial" w:hint="cs"/>
          <w:sz w:val="21"/>
          <w:szCs w:val="21"/>
          <w:rtl/>
        </w:rPr>
        <w:t xml:space="preserve">חוזים ואישור </w:t>
      </w:r>
      <w:r w:rsidRPr="00E2250A">
        <w:rPr>
          <w:rFonts w:ascii="Arial" w:eastAsia="Arial" w:hAnsi="Arial" w:cs="Arial" w:hint="cs"/>
          <w:sz w:val="21"/>
          <w:szCs w:val="21"/>
          <w:rtl/>
        </w:rPr>
        <w:t>תשלומי</w:t>
      </w:r>
      <w:r w:rsidR="008E5B93" w:rsidRPr="00E2250A">
        <w:rPr>
          <w:rFonts w:ascii="Arial" w:eastAsia="Arial" w:hAnsi="Arial" w:cs="Arial" w:hint="cs"/>
          <w:sz w:val="21"/>
          <w:szCs w:val="21"/>
          <w:rtl/>
        </w:rPr>
        <w:t>ם</w:t>
      </w:r>
      <w:r w:rsidR="00FF4BE4">
        <w:rPr>
          <w:rFonts w:ascii="Arial" w:eastAsia="Arial" w:hAnsi="Arial" w:cs="Arial" w:hint="cs"/>
          <w:sz w:val="21"/>
          <w:szCs w:val="21"/>
          <w:rtl/>
        </w:rPr>
        <w:t>.</w:t>
      </w:r>
    </w:p>
    <w:p w:rsidR="00CC24ED" w:rsidRDefault="00CC24ED">
      <w:pPr>
        <w:bidi/>
        <w:spacing w:line="360" w:lineRule="auto"/>
        <w:ind w:left="-902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2017-2017:    </w:t>
      </w:r>
      <w:r w:rsidR="00DA237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מנהלת לשכה ורכש,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מחלקת מחקר ופיתוח</w:t>
      </w:r>
      <w:r w:rsidR="00DA237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חברת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>ESSE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NCE </w:t>
      </w:r>
      <w:r w:rsidR="002465F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(החלפה לחל"ד)</w:t>
      </w:r>
    </w:p>
    <w:p w:rsidR="00391DA5" w:rsidRPr="00E2250A" w:rsidRDefault="00CC24ED">
      <w:pPr>
        <w:numPr>
          <w:ilvl w:val="0"/>
          <w:numId w:val="5"/>
        </w:numPr>
        <w:bidi/>
        <w:spacing w:line="360" w:lineRule="auto"/>
        <w:rPr>
          <w:rFonts w:ascii="Arial" w:eastAsia="Arial" w:hAnsi="Arial" w:cs="Arial"/>
          <w:sz w:val="21"/>
          <w:szCs w:val="21"/>
          <w:rtl/>
        </w:rPr>
      </w:pPr>
      <w:r w:rsidRPr="00E2250A">
        <w:rPr>
          <w:rFonts w:ascii="Arial" w:eastAsia="Arial" w:hAnsi="Arial" w:cs="Arial" w:hint="cs"/>
          <w:sz w:val="21"/>
          <w:szCs w:val="21"/>
          <w:rtl/>
        </w:rPr>
        <w:t>ניהול לשכת</w:t>
      </w:r>
      <w:r w:rsidR="0048116B" w:rsidRPr="00E2250A">
        <w:rPr>
          <w:rFonts w:ascii="Arial" w:eastAsia="Arial" w:hAnsi="Arial" w:cs="Arial" w:hint="cs"/>
          <w:sz w:val="21"/>
          <w:szCs w:val="21"/>
          <w:rtl/>
        </w:rPr>
        <w:t xml:space="preserve"> ראש </w:t>
      </w:r>
      <w:r w:rsidR="00C54BF8" w:rsidRPr="00E2250A">
        <w:rPr>
          <w:rFonts w:ascii="Arial" w:eastAsia="Arial" w:hAnsi="Arial" w:cs="Arial" w:hint="cs"/>
          <w:sz w:val="21"/>
          <w:szCs w:val="21"/>
          <w:rtl/>
        </w:rPr>
        <w:t xml:space="preserve">מחלקת </w:t>
      </w:r>
      <w:r w:rsidRPr="00E2250A">
        <w:rPr>
          <w:rFonts w:ascii="Arial" w:eastAsia="Arial" w:hAnsi="Arial" w:cs="Arial" w:hint="cs"/>
          <w:sz w:val="21"/>
          <w:szCs w:val="21"/>
          <w:rtl/>
        </w:rPr>
        <w:t>ה</w:t>
      </w:r>
      <w:r w:rsidR="0048116B" w:rsidRPr="00E2250A">
        <w:rPr>
          <w:rFonts w:ascii="Arial" w:eastAsia="Arial" w:hAnsi="Arial" w:cs="Arial"/>
          <w:sz w:val="21"/>
          <w:szCs w:val="21"/>
        </w:rPr>
        <w:t xml:space="preserve"> </w:t>
      </w:r>
      <w:r w:rsidRPr="00E2250A">
        <w:rPr>
          <w:rFonts w:ascii="Arial" w:eastAsia="Arial" w:hAnsi="Arial" w:cs="Arial"/>
          <w:sz w:val="21"/>
          <w:szCs w:val="21"/>
        </w:rPr>
        <w:t xml:space="preserve">R&amp;D </w:t>
      </w:r>
      <w:r w:rsidR="0048116B" w:rsidRPr="00E2250A">
        <w:rPr>
          <w:rFonts w:ascii="Arial" w:eastAsia="Arial" w:hAnsi="Arial" w:cs="Arial" w:hint="cs"/>
          <w:sz w:val="21"/>
          <w:szCs w:val="21"/>
          <w:rtl/>
        </w:rPr>
        <w:t>וסגנו</w:t>
      </w:r>
      <w:r w:rsidR="00391DA5" w:rsidRPr="00E2250A">
        <w:rPr>
          <w:rFonts w:ascii="Arial" w:eastAsia="Arial" w:hAnsi="Arial" w:cs="Arial" w:hint="cs"/>
          <w:sz w:val="21"/>
          <w:szCs w:val="21"/>
          <w:rtl/>
        </w:rPr>
        <w:t>, הכוללת נ</w:t>
      </w:r>
      <w:r w:rsidRPr="00E2250A">
        <w:rPr>
          <w:rFonts w:ascii="Arial" w:eastAsia="Arial" w:hAnsi="Arial" w:cs="Arial" w:hint="cs"/>
          <w:sz w:val="21"/>
          <w:szCs w:val="21"/>
          <w:rtl/>
        </w:rPr>
        <w:t>יהול יומנים מורכבים</w:t>
      </w:r>
      <w:r w:rsidR="0060015F" w:rsidRPr="00E2250A">
        <w:rPr>
          <w:rFonts w:ascii="Arial" w:eastAsia="Arial" w:hAnsi="Arial" w:cs="Arial" w:hint="cs"/>
          <w:sz w:val="21"/>
          <w:szCs w:val="21"/>
          <w:rtl/>
        </w:rPr>
        <w:t xml:space="preserve">, </w:t>
      </w:r>
      <w:r w:rsidR="00391DA5" w:rsidRPr="00E2250A">
        <w:rPr>
          <w:rFonts w:ascii="Arial" w:eastAsia="Arial" w:hAnsi="Arial" w:cs="Arial" w:hint="cs"/>
          <w:sz w:val="21"/>
          <w:szCs w:val="21"/>
          <w:rtl/>
        </w:rPr>
        <w:t>עמידה בזמנים והכנת חומרים לפגישות.</w:t>
      </w:r>
    </w:p>
    <w:p w:rsidR="00391DA5" w:rsidRPr="00E2250A" w:rsidRDefault="00856FD5">
      <w:pPr>
        <w:numPr>
          <w:ilvl w:val="0"/>
          <w:numId w:val="5"/>
        </w:numPr>
        <w:bidi/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>הזמנת</w:t>
      </w:r>
      <w:r w:rsidR="00391DA5" w:rsidRPr="00E2250A">
        <w:rPr>
          <w:rFonts w:ascii="Arial" w:eastAsia="Arial" w:hAnsi="Arial" w:cs="Arial" w:hint="cs"/>
          <w:sz w:val="21"/>
          <w:szCs w:val="21"/>
          <w:rtl/>
        </w:rPr>
        <w:t xml:space="preserve"> הרכש</w:t>
      </w:r>
      <w:r w:rsidR="00D90530" w:rsidRPr="00E2250A"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>עבור ה</w:t>
      </w:r>
      <w:r w:rsidR="00D90530" w:rsidRPr="00E2250A">
        <w:rPr>
          <w:rFonts w:ascii="Arial" w:eastAsia="Arial" w:hAnsi="Arial" w:cs="Arial" w:hint="cs"/>
          <w:sz w:val="21"/>
          <w:szCs w:val="21"/>
          <w:rtl/>
        </w:rPr>
        <w:t>מחלקה</w:t>
      </w:r>
      <w:r w:rsidR="00D4544F" w:rsidRPr="00E2250A">
        <w:rPr>
          <w:rFonts w:ascii="Arial" w:eastAsia="Arial" w:hAnsi="Arial" w:cs="Arial" w:hint="cs"/>
          <w:sz w:val="21"/>
          <w:szCs w:val="21"/>
          <w:rtl/>
        </w:rPr>
        <w:t>,</w:t>
      </w:r>
      <w:r w:rsidR="00391DA5" w:rsidRPr="00E2250A">
        <w:rPr>
          <w:rFonts w:ascii="Arial" w:eastAsia="Arial" w:hAnsi="Arial" w:cs="Arial" w:hint="cs"/>
          <w:sz w:val="21"/>
          <w:szCs w:val="21"/>
          <w:rtl/>
        </w:rPr>
        <w:t xml:space="preserve"> ניהול וביצוע מרגע ההזמנה ועד קבלתה.</w:t>
      </w:r>
      <w:r w:rsidR="00412BF1" w:rsidRPr="00E2250A"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 w:rsidR="00412BF1" w:rsidRPr="00CC24ED" w:rsidRDefault="009D7C7B">
      <w:pPr>
        <w:numPr>
          <w:ilvl w:val="0"/>
          <w:numId w:val="5"/>
        </w:numPr>
        <w:bidi/>
        <w:spacing w:line="360" w:lineRule="auto"/>
        <w:rPr>
          <w:rFonts w:ascii="Arial" w:eastAsia="Arial" w:hAnsi="Arial" w:cs="Arial"/>
          <w:sz w:val="22"/>
          <w:szCs w:val="22"/>
          <w:rtl/>
        </w:rPr>
      </w:pPr>
      <w:r w:rsidRPr="00E2250A">
        <w:rPr>
          <w:rFonts w:ascii="Arial" w:eastAsia="Arial" w:hAnsi="Arial" w:cs="Arial" w:hint="cs"/>
          <w:sz w:val="21"/>
          <w:szCs w:val="21"/>
          <w:rtl/>
        </w:rPr>
        <w:t>התנהלות בחו"ל</w:t>
      </w:r>
      <w:r w:rsidR="00412BF1" w:rsidRPr="00E2250A">
        <w:rPr>
          <w:rFonts w:ascii="Arial" w:eastAsia="Arial" w:hAnsi="Arial" w:cs="Arial" w:hint="cs"/>
          <w:sz w:val="21"/>
          <w:szCs w:val="21"/>
          <w:rtl/>
        </w:rPr>
        <w:t xml:space="preserve"> מול הדירקטורים</w:t>
      </w:r>
      <w:r w:rsidRPr="00E2250A">
        <w:rPr>
          <w:rFonts w:ascii="Arial" w:eastAsia="Arial" w:hAnsi="Arial" w:cs="Arial" w:hint="cs"/>
          <w:sz w:val="21"/>
          <w:szCs w:val="21"/>
          <w:rtl/>
        </w:rPr>
        <w:t>,</w:t>
      </w:r>
      <w:r w:rsidR="0060015F" w:rsidRPr="00E2250A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412BF1" w:rsidRPr="00E2250A">
        <w:rPr>
          <w:rFonts w:ascii="Arial" w:eastAsia="Arial" w:hAnsi="Arial" w:cs="Arial" w:hint="cs"/>
          <w:sz w:val="21"/>
          <w:szCs w:val="21"/>
          <w:rtl/>
        </w:rPr>
        <w:t xml:space="preserve">לרבות תיאום </w:t>
      </w:r>
      <w:r w:rsidR="0060015F" w:rsidRPr="00E2250A">
        <w:rPr>
          <w:rFonts w:ascii="Arial" w:eastAsia="Arial" w:hAnsi="Arial" w:cs="Arial" w:hint="cs"/>
          <w:sz w:val="21"/>
          <w:szCs w:val="21"/>
          <w:rtl/>
        </w:rPr>
        <w:t xml:space="preserve">טיסות עסקים לחו"ל ואירוח של </w:t>
      </w:r>
      <w:r w:rsidR="00391DA5" w:rsidRPr="00E2250A">
        <w:rPr>
          <w:rFonts w:ascii="Arial" w:eastAsia="Arial" w:hAnsi="Arial" w:cs="Arial" w:hint="cs"/>
          <w:sz w:val="21"/>
          <w:szCs w:val="21"/>
          <w:rtl/>
        </w:rPr>
        <w:t xml:space="preserve">השותפים הספרדים </w:t>
      </w:r>
      <w:r w:rsidR="0060015F" w:rsidRPr="00E2250A">
        <w:rPr>
          <w:rFonts w:ascii="Arial" w:eastAsia="Arial" w:hAnsi="Arial" w:cs="Arial" w:hint="cs"/>
          <w:sz w:val="21"/>
          <w:szCs w:val="21"/>
          <w:rtl/>
        </w:rPr>
        <w:t>בארץ</w:t>
      </w:r>
      <w:r w:rsidR="0060015F">
        <w:rPr>
          <w:rFonts w:ascii="Arial" w:eastAsia="Arial" w:hAnsi="Arial" w:cs="Arial" w:hint="cs"/>
          <w:sz w:val="22"/>
          <w:szCs w:val="22"/>
          <w:rtl/>
        </w:rPr>
        <w:t>.</w:t>
      </w:r>
      <w:r w:rsidR="00412BF1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2A3827" w:rsidRDefault="002A3827">
      <w:pPr>
        <w:bidi/>
        <w:spacing w:line="360" w:lineRule="auto"/>
        <w:ind w:left="-902"/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ru-RU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2013-2016:   </w:t>
      </w:r>
      <w:r w:rsidRPr="002A3827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עוזרת </w:t>
      </w:r>
      <w:r w:rsidR="00972752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בעלים ויו"ר דירקטוריון, </w:t>
      </w:r>
      <w:r w:rsidRPr="002A3827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"</w:t>
      </w:r>
      <w:r w:rsidR="008E37C2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ru-RU"/>
        </w:rPr>
        <w:t>קבוצת</w:t>
      </w:r>
      <w:r w:rsidRPr="002A3827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מגדלי הים התיכון"</w:t>
      </w:r>
    </w:p>
    <w:p w:rsidR="002A3827" w:rsidRDefault="008E37C2">
      <w:pPr>
        <w:numPr>
          <w:ilvl w:val="0"/>
          <w:numId w:val="6"/>
        </w:numPr>
        <w:bidi/>
        <w:spacing w:line="360" w:lineRule="auto"/>
        <w:rPr>
          <w:rFonts w:ascii="Arial" w:eastAsia="Arial" w:hAnsi="Arial" w:cs="Arial" w:hint="cs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לשכות של </w:t>
      </w:r>
      <w:r w:rsidR="00A1425D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שתי חברות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>(לרבות חברה ציבורית).</w:t>
      </w:r>
    </w:p>
    <w:p w:rsidR="00907AF5" w:rsidRPr="00907AF5" w:rsidRDefault="002A3827">
      <w:pPr>
        <w:numPr>
          <w:ilvl w:val="0"/>
          <w:numId w:val="6"/>
        </w:numPr>
        <w:bidi/>
        <w:spacing w:line="360" w:lineRule="auto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ותפעול המשרד, </w:t>
      </w:r>
      <w:r w:rsidR="00907AF5">
        <w:rPr>
          <w:rFonts w:ascii="Arial" w:eastAsia="Arial" w:hAnsi="Arial" w:cs="Arial" w:hint="cs"/>
          <w:sz w:val="21"/>
          <w:szCs w:val="21"/>
          <w:rtl/>
        </w:rPr>
        <w:t xml:space="preserve">ניהול יומן בעלים ויושב ראש הדירקטוריון, </w:t>
      </w:r>
      <w:r>
        <w:rPr>
          <w:rFonts w:ascii="Arial" w:eastAsia="Arial" w:hAnsi="Arial" w:cs="Arial" w:hint="cs"/>
          <w:sz w:val="21"/>
          <w:szCs w:val="21"/>
          <w:rtl/>
        </w:rPr>
        <w:t>תיאום ישיבות</w:t>
      </w:r>
      <w:r w:rsidR="009F58F7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907AF5">
        <w:rPr>
          <w:rFonts w:ascii="Arial" w:eastAsia="Arial" w:hAnsi="Arial" w:cs="Arial" w:hint="cs"/>
          <w:sz w:val="21"/>
          <w:szCs w:val="21"/>
          <w:rtl/>
        </w:rPr>
        <w:t>מורכבות רבות משתתפים תחת אילוצי לו"ז קשים ואינטנסיביים</w:t>
      </w:r>
      <w:r w:rsidR="009D72AB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907AF5">
        <w:rPr>
          <w:rFonts w:ascii="Arial" w:eastAsia="Arial" w:hAnsi="Arial" w:cs="Arial" w:hint="cs"/>
          <w:sz w:val="21"/>
          <w:szCs w:val="21"/>
          <w:rtl/>
        </w:rPr>
        <w:t>מול אנשי עסקים בכירים במשק,</w:t>
      </w:r>
      <w:r w:rsidR="00FF4BE4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381197">
        <w:rPr>
          <w:rFonts w:ascii="Arial" w:eastAsia="Arial" w:hAnsi="Arial" w:cs="Arial" w:hint="cs"/>
          <w:sz w:val="21"/>
          <w:szCs w:val="21"/>
          <w:rtl/>
        </w:rPr>
        <w:t>א</w:t>
      </w:r>
      <w:r w:rsidR="00907AF5">
        <w:rPr>
          <w:rFonts w:ascii="Arial" w:eastAsia="Arial" w:hAnsi="Arial" w:cs="Arial" w:hint="cs"/>
          <w:sz w:val="21"/>
          <w:szCs w:val="21"/>
          <w:rtl/>
        </w:rPr>
        <w:t>חריות בלעדית על חתימ</w:t>
      </w:r>
      <w:r w:rsidR="00381197">
        <w:rPr>
          <w:rFonts w:ascii="Arial" w:eastAsia="Arial" w:hAnsi="Arial" w:cs="Arial" w:hint="cs"/>
          <w:sz w:val="21"/>
          <w:szCs w:val="21"/>
          <w:rtl/>
        </w:rPr>
        <w:t>ו</w:t>
      </w:r>
      <w:r w:rsidR="00907AF5">
        <w:rPr>
          <w:rFonts w:ascii="Arial" w:eastAsia="Arial" w:hAnsi="Arial" w:cs="Arial" w:hint="cs"/>
          <w:sz w:val="21"/>
          <w:szCs w:val="21"/>
          <w:rtl/>
        </w:rPr>
        <w:t>ת מסמכי</w:t>
      </w:r>
      <w:r w:rsidR="00A1425D">
        <w:rPr>
          <w:rFonts w:ascii="Arial" w:eastAsia="Arial" w:hAnsi="Arial" w:cs="Arial" w:hint="cs"/>
          <w:sz w:val="21"/>
          <w:szCs w:val="21"/>
          <w:rtl/>
        </w:rPr>
        <w:t xml:space="preserve"> החברה, ריכוזם, עריכתם והעברתם לגורמים הרלוונטים</w:t>
      </w:r>
      <w:r w:rsidR="00FF4BE4">
        <w:rPr>
          <w:rFonts w:ascii="Arial" w:eastAsia="Arial" w:hAnsi="Arial" w:cs="Arial" w:hint="cs"/>
          <w:sz w:val="21"/>
          <w:szCs w:val="21"/>
          <w:rtl/>
        </w:rPr>
        <w:t>.</w:t>
      </w:r>
    </w:p>
    <w:p w:rsidR="002A3827" w:rsidRDefault="00086B83">
      <w:pPr>
        <w:numPr>
          <w:ilvl w:val="0"/>
          <w:numId w:val="6"/>
        </w:numPr>
        <w:bidi/>
        <w:spacing w:line="360" w:lineRule="auto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>הכנת פרוטוקולים,</w:t>
      </w:r>
      <w:r w:rsidR="008E37C2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2A3827">
        <w:rPr>
          <w:rFonts w:ascii="Arial" w:eastAsia="Arial" w:hAnsi="Arial" w:cs="Arial" w:hint="cs"/>
          <w:sz w:val="21"/>
          <w:szCs w:val="21"/>
          <w:rtl/>
        </w:rPr>
        <w:t xml:space="preserve">מעקב ובקרה של תהליכים </w:t>
      </w:r>
      <w:r w:rsidR="008E37C2">
        <w:rPr>
          <w:rFonts w:ascii="Arial" w:eastAsia="Arial" w:hAnsi="Arial" w:cs="Arial" w:hint="cs"/>
          <w:sz w:val="21"/>
          <w:szCs w:val="21"/>
          <w:rtl/>
        </w:rPr>
        <w:t>ויישום החלטות (לרבות מול משרדי עו"ד ורו"ח)</w:t>
      </w:r>
      <w:r w:rsidR="00A1425D">
        <w:rPr>
          <w:rFonts w:ascii="Arial" w:eastAsia="Arial" w:hAnsi="Arial" w:cs="Arial" w:hint="cs"/>
          <w:sz w:val="21"/>
          <w:szCs w:val="21"/>
          <w:rtl/>
        </w:rPr>
        <w:t>.</w:t>
      </w:r>
    </w:p>
    <w:p w:rsidR="009F58F7" w:rsidRPr="009F58F7" w:rsidRDefault="009F58F7">
      <w:pPr>
        <w:numPr>
          <w:ilvl w:val="0"/>
          <w:numId w:val="6"/>
        </w:numPr>
        <w:bidi/>
        <w:spacing w:line="360" w:lineRule="auto"/>
        <w:rPr>
          <w:rFonts w:ascii="Arial" w:eastAsia="Arial" w:hAnsi="Arial" w:cs="Arial" w:hint="cs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משרת </w:t>
      </w:r>
      <w:r w:rsidR="00A1425D">
        <w:rPr>
          <w:rFonts w:ascii="Arial" w:eastAsia="Arial" w:hAnsi="Arial" w:cs="Arial" w:hint="cs"/>
          <w:b/>
          <w:bCs/>
          <w:sz w:val="21"/>
          <w:szCs w:val="21"/>
        </w:rPr>
        <w:t>PA</w:t>
      </w:r>
      <w:r w:rsidR="00A1425D">
        <w:rPr>
          <w:rFonts w:ascii="Arial" w:eastAsia="Arial" w:hAnsi="Arial" w:cs="Arial" w:hint="cs"/>
          <w:b/>
          <w:bCs/>
          <w:sz w:val="21"/>
          <w:szCs w:val="21"/>
          <w:rtl/>
        </w:rPr>
        <w:t>: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משרת אמון, </w:t>
      </w:r>
      <w:r w:rsidR="00BF4EAB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טיפול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>בכרטיסי אשראי, טיסות, עסקי</w:t>
      </w:r>
      <w:r w:rsidR="00BF4EAB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ם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>בחו"ל,</w:t>
      </w:r>
      <w:r w:rsidR="00BF4EAB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פרויקטים אישיים.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</w:p>
    <w:p w:rsidR="004157F7" w:rsidRDefault="00415196">
      <w:pPr>
        <w:bidi/>
        <w:spacing w:line="360" w:lineRule="auto"/>
        <w:ind w:left="-902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2007</w:t>
      </w:r>
      <w:r w:rsidR="004157F7" w:rsidRPr="00824F1E">
        <w:rPr>
          <w:rFonts w:ascii="Arial" w:eastAsia="Arial" w:hAnsi="Arial" w:cs="Arial" w:hint="cs"/>
          <w:sz w:val="22"/>
          <w:szCs w:val="22"/>
          <w:rtl/>
        </w:rPr>
        <w:t>-</w:t>
      </w:r>
      <w:r>
        <w:rPr>
          <w:rFonts w:ascii="Arial" w:eastAsia="Arial" w:hAnsi="Arial" w:cs="Arial" w:hint="cs"/>
          <w:sz w:val="22"/>
          <w:szCs w:val="22"/>
          <w:rtl/>
        </w:rPr>
        <w:t>2013</w:t>
      </w:r>
      <w:r w:rsidR="004157F7" w:rsidRPr="003653FC">
        <w:rPr>
          <w:rFonts w:ascii="Arial" w:eastAsia="Arial" w:hAnsi="Arial" w:cs="Arial" w:hint="cs"/>
          <w:sz w:val="21"/>
          <w:szCs w:val="21"/>
          <w:rtl/>
        </w:rPr>
        <w:t>:</w:t>
      </w:r>
      <w:r w:rsidR="004157F7">
        <w:rPr>
          <w:rFonts w:ascii="Arial" w:eastAsia="Arial" w:hAnsi="Arial" w:cs="Arial" w:hint="cs"/>
          <w:sz w:val="21"/>
          <w:szCs w:val="21"/>
          <w:rtl/>
        </w:rPr>
        <w:t xml:space="preserve">   </w:t>
      </w:r>
      <w:r w:rsidR="0031669D"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מנהלת </w:t>
      </w:r>
      <w:r w:rsidR="005930CE"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>מכירות- חברת "</w:t>
      </w:r>
      <w:r w:rsidR="005930CE">
        <w:rPr>
          <w:rFonts w:ascii="Arial" w:eastAsia="Arial" w:hAnsi="Arial" w:cs="Arial"/>
          <w:b/>
          <w:bCs/>
          <w:sz w:val="21"/>
          <w:szCs w:val="21"/>
          <w:u w:val="single"/>
        </w:rPr>
        <w:t>SIGHT</w:t>
      </w:r>
      <w:r w:rsidR="005930CE"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>"</w:t>
      </w:r>
      <w:r w:rsidR="005930CE">
        <w:rPr>
          <w:rFonts w:ascii="Arial" w:eastAsia="Arial" w:hAnsi="Arial" w:cs="Arial" w:hint="cs"/>
          <w:sz w:val="21"/>
          <w:szCs w:val="21"/>
          <w:rtl/>
        </w:rPr>
        <w:t xml:space="preserve"> (חברה לייבוא ושיווק אביזרי אופנה ומתנות)</w:t>
      </w:r>
    </w:p>
    <w:p w:rsidR="00545743" w:rsidRPr="00F72549" w:rsidRDefault="005930CE">
      <w:pPr>
        <w:numPr>
          <w:ilvl w:val="0"/>
          <w:numId w:val="7"/>
        </w:numPr>
        <w:tabs>
          <w:tab w:val="num" w:pos="609"/>
        </w:tabs>
        <w:bidi/>
        <w:spacing w:line="360" w:lineRule="auto"/>
        <w:ind w:left="613" w:right="-567" w:hanging="261"/>
        <w:rPr>
          <w:rFonts w:ascii="Arial" w:eastAsia="Arial" w:hAnsi="Arial" w:cs="Arial" w:hint="cs"/>
          <w:sz w:val="6"/>
          <w:szCs w:val="6"/>
          <w:u w:val="single"/>
          <w:lang w:val="ru-RU"/>
        </w:rPr>
      </w:pPr>
      <w:r w:rsidRPr="0097797E">
        <w:rPr>
          <w:rFonts w:ascii="Arial" w:eastAsia="Arial" w:hAnsi="Arial" w:cs="Arial" w:hint="cs"/>
          <w:b/>
          <w:bCs/>
          <w:sz w:val="21"/>
          <w:szCs w:val="21"/>
          <w:rtl/>
          <w:lang w:val="ru-RU"/>
        </w:rPr>
        <w:t>אחריות על מערך המכירות וקשרי לקוחות,</w:t>
      </w:r>
      <w:r>
        <w:rPr>
          <w:rFonts w:ascii="Arial" w:eastAsia="Arial" w:hAnsi="Arial" w:cs="Arial" w:hint="cs"/>
          <w:sz w:val="21"/>
          <w:szCs w:val="21"/>
          <w:rtl/>
          <w:lang w:val="ru-RU"/>
        </w:rPr>
        <w:t xml:space="preserve"> מעקב ועמידה ביעדי מכירות</w:t>
      </w:r>
      <w:r w:rsidR="00545743">
        <w:rPr>
          <w:rFonts w:ascii="Arial" w:eastAsia="Arial" w:hAnsi="Arial" w:cs="Arial" w:hint="cs"/>
          <w:sz w:val="21"/>
          <w:szCs w:val="21"/>
          <w:rtl/>
          <w:lang w:val="ru-RU"/>
        </w:rPr>
        <w:t>,</w:t>
      </w:r>
      <w:r w:rsidR="00FF4BE4">
        <w:rPr>
          <w:rFonts w:ascii="Arial" w:eastAsia="Arial" w:hAnsi="Arial" w:cs="Arial" w:hint="cs"/>
          <w:sz w:val="21"/>
          <w:szCs w:val="21"/>
          <w:rtl/>
          <w:lang w:val="ru-RU"/>
        </w:rPr>
        <w:t xml:space="preserve"> </w:t>
      </w:r>
      <w:r w:rsidR="00545743">
        <w:rPr>
          <w:rFonts w:ascii="Arial" w:eastAsia="Arial" w:hAnsi="Arial" w:cs="Arial" w:hint="cs"/>
          <w:sz w:val="21"/>
          <w:szCs w:val="21"/>
          <w:rtl/>
          <w:lang w:val="ru-RU"/>
        </w:rPr>
        <w:t>מעקב אחר תהליכי רכש תקינים</w:t>
      </w:r>
      <w:r w:rsidR="00FF4BE4">
        <w:rPr>
          <w:rFonts w:ascii="Arial" w:eastAsia="Arial" w:hAnsi="Arial" w:cs="Arial" w:hint="cs"/>
          <w:sz w:val="21"/>
          <w:szCs w:val="21"/>
          <w:rtl/>
          <w:lang w:val="ru-RU"/>
        </w:rPr>
        <w:t>, ניהול עובדים.</w:t>
      </w:r>
    </w:p>
    <w:p w:rsidR="004157F7" w:rsidRPr="005930CE" w:rsidRDefault="004157F7">
      <w:pPr>
        <w:bidi/>
        <w:spacing w:line="360" w:lineRule="auto"/>
        <w:ind w:left="613" w:right="-567"/>
        <w:rPr>
          <w:rFonts w:ascii="Arial" w:eastAsia="Arial" w:hAnsi="Arial" w:cs="Arial" w:hint="cs"/>
          <w:sz w:val="6"/>
          <w:szCs w:val="6"/>
          <w:u w:val="single"/>
          <w:lang w:val="ru-RU"/>
        </w:rPr>
      </w:pPr>
    </w:p>
    <w:p w:rsidR="005930CE" w:rsidRPr="002A3827" w:rsidRDefault="005930CE">
      <w:pPr>
        <w:bidi/>
        <w:spacing w:line="360" w:lineRule="auto"/>
        <w:ind w:left="-902"/>
        <w:rPr>
          <w:rFonts w:ascii="Arial" w:eastAsia="Arial" w:hAnsi="Arial" w:cs="Arial" w:hint="cs"/>
          <w:sz w:val="21"/>
          <w:szCs w:val="21"/>
          <w:rtl/>
        </w:rPr>
      </w:pPr>
      <w:r w:rsidRPr="00824F1E">
        <w:rPr>
          <w:rFonts w:ascii="Arial" w:eastAsia="Arial" w:hAnsi="Arial" w:cs="Arial" w:hint="cs"/>
          <w:sz w:val="22"/>
          <w:szCs w:val="22"/>
          <w:rtl/>
        </w:rPr>
        <w:t>2004-</w:t>
      </w:r>
      <w:r w:rsidR="0087081D" w:rsidRPr="00824F1E">
        <w:rPr>
          <w:rFonts w:ascii="Arial" w:eastAsia="Arial" w:hAnsi="Arial" w:cs="Arial" w:hint="cs"/>
          <w:sz w:val="22"/>
          <w:szCs w:val="22"/>
          <w:rtl/>
        </w:rPr>
        <w:t>2006</w:t>
      </w:r>
      <w:r w:rsidRPr="003653FC">
        <w:rPr>
          <w:rFonts w:ascii="Arial" w:eastAsia="Arial" w:hAnsi="Arial" w:cs="Arial" w:hint="cs"/>
          <w:sz w:val="21"/>
          <w:szCs w:val="21"/>
          <w:rtl/>
        </w:rPr>
        <w:t>:</w:t>
      </w:r>
      <w:r>
        <w:rPr>
          <w:rFonts w:ascii="Arial" w:eastAsia="Arial" w:hAnsi="Arial" w:cs="Arial" w:hint="cs"/>
          <w:sz w:val="21"/>
          <w:szCs w:val="21"/>
          <w:rtl/>
        </w:rPr>
        <w:t xml:space="preserve"> 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>מנהלת לשכת ראש מטה- פרויקט "מנכ"ל משרד הביטחון (אלוף)", משרד הביטחון</w:t>
      </w:r>
      <w:r w:rsidR="0097797E">
        <w:rPr>
          <w:rFonts w:ascii="Arial" w:eastAsia="Arial" w:hAnsi="Arial" w:cs="Arial" w:hint="cs"/>
          <w:sz w:val="21"/>
          <w:szCs w:val="21"/>
          <w:rtl/>
        </w:rPr>
        <w:t xml:space="preserve">  (בעלת סיווג בטחוני גבוה).</w:t>
      </w:r>
    </w:p>
    <w:p w:rsidR="005930CE" w:rsidRPr="0097797E" w:rsidRDefault="0097797E">
      <w:pPr>
        <w:numPr>
          <w:ilvl w:val="0"/>
          <w:numId w:val="7"/>
        </w:numPr>
        <w:tabs>
          <w:tab w:val="num" w:pos="609"/>
        </w:tabs>
        <w:bidi/>
        <w:spacing w:line="360" w:lineRule="auto"/>
        <w:ind w:left="613" w:right="-567" w:hanging="261"/>
        <w:rPr>
          <w:rFonts w:ascii="Arial" w:eastAsia="Arial" w:hAnsi="Arial" w:cs="Arial" w:hint="cs"/>
          <w:b/>
          <w:bCs/>
          <w:sz w:val="6"/>
          <w:szCs w:val="6"/>
          <w:u w:val="single"/>
          <w:lang w:val="ru-RU"/>
        </w:rPr>
      </w:pPr>
      <w:r>
        <w:rPr>
          <w:rFonts w:ascii="Arial" w:eastAsia="Arial" w:hAnsi="Arial" w:cs="Arial" w:hint="cs"/>
          <w:sz w:val="21"/>
          <w:szCs w:val="21"/>
          <w:rtl/>
          <w:lang w:val="ru-RU"/>
        </w:rPr>
        <w:t xml:space="preserve">ניהול שוטף של הלשכה, </w:t>
      </w:r>
      <w:r w:rsidRPr="0097797E">
        <w:rPr>
          <w:rFonts w:ascii="Arial" w:eastAsia="Arial" w:hAnsi="Arial" w:cs="Arial" w:hint="cs"/>
          <w:b/>
          <w:bCs/>
          <w:sz w:val="21"/>
          <w:szCs w:val="21"/>
          <w:rtl/>
          <w:lang w:val="ru-RU"/>
        </w:rPr>
        <w:t>מתן מענה אדמיניסטרטיבי לקצין בכיר בדרגת אלוף.</w:t>
      </w:r>
    </w:p>
    <w:p w:rsidR="00A561FF" w:rsidRPr="00551D35" w:rsidRDefault="00A561FF">
      <w:pPr>
        <w:bidi/>
        <w:spacing w:line="360" w:lineRule="auto"/>
        <w:ind w:left="613" w:right="-567"/>
        <w:rPr>
          <w:rFonts w:ascii="Arial" w:eastAsia="Arial" w:hAnsi="Arial" w:cs="Arial" w:hint="cs"/>
          <w:sz w:val="6"/>
          <w:szCs w:val="6"/>
          <w:u w:val="single"/>
          <w:rtl/>
          <w:lang w:val="ru-RU"/>
        </w:rPr>
      </w:pPr>
    </w:p>
    <w:p w:rsidR="002604E7" w:rsidRPr="0097797E" w:rsidRDefault="0097797E">
      <w:pPr>
        <w:bidi/>
        <w:spacing w:line="360" w:lineRule="auto"/>
        <w:ind w:hanging="941"/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שפות</w:t>
      </w:r>
      <w:r w:rsidRPr="00332444">
        <w:rPr>
          <w:rFonts w:ascii="Arial" w:eastAsia="Arial" w:hAnsi="Arial" w:cs="Arial" w:hint="cs"/>
          <w:sz w:val="22"/>
          <w:szCs w:val="22"/>
          <w:rtl/>
        </w:rPr>
        <w:t>:</w:t>
      </w:r>
      <w:r>
        <w:rPr>
          <w:rFonts w:ascii="Arial" w:eastAsia="Arial" w:hAnsi="Arial" w:cs="Arial" w:hint="cs"/>
          <w:sz w:val="21"/>
          <w:szCs w:val="21"/>
          <w:rtl/>
        </w:rPr>
        <w:t xml:space="preserve"> עברית- שפת אם, </w:t>
      </w:r>
      <w:r w:rsidRPr="0097797E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אנגלית- </w:t>
      </w:r>
      <w:r w:rsidR="001F1304">
        <w:rPr>
          <w:rFonts w:ascii="Arial" w:eastAsia="Arial" w:hAnsi="Arial" w:cs="Arial" w:hint="cs"/>
          <w:b/>
          <w:bCs/>
          <w:sz w:val="21"/>
          <w:szCs w:val="21"/>
          <w:rtl/>
        </w:rPr>
        <w:t>ברמת שפת אם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יפנית- בסיסית </w:t>
      </w:r>
    </w:p>
    <w:p w:rsidR="00260BF0" w:rsidRPr="00A0638B" w:rsidRDefault="00260BF0">
      <w:pPr>
        <w:bidi/>
        <w:spacing w:line="360" w:lineRule="auto"/>
        <w:ind w:hanging="941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מחשבים</w:t>
      </w:r>
      <w:r w:rsidRPr="00332444">
        <w:rPr>
          <w:rFonts w:ascii="Arial" w:eastAsia="Arial" w:hAnsi="Arial" w:cs="Arial" w:hint="cs"/>
          <w:sz w:val="22"/>
          <w:szCs w:val="22"/>
          <w:rtl/>
        </w:rPr>
        <w:t>: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5302D2">
        <w:rPr>
          <w:rFonts w:ascii="Arial" w:eastAsia="Arial" w:hAnsi="Arial" w:cs="Arial" w:hint="cs"/>
          <w:sz w:val="21"/>
          <w:szCs w:val="21"/>
          <w:rtl/>
        </w:rPr>
        <w:t xml:space="preserve">שליטה </w:t>
      </w:r>
      <w:r w:rsidR="005814A9">
        <w:rPr>
          <w:rFonts w:ascii="Arial" w:eastAsia="Arial" w:hAnsi="Arial" w:cs="Arial" w:hint="cs"/>
          <w:sz w:val="21"/>
          <w:szCs w:val="21"/>
          <w:rtl/>
        </w:rPr>
        <w:t>מלאה</w:t>
      </w:r>
      <w:r w:rsidR="00CA0617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5302D2">
        <w:rPr>
          <w:rFonts w:ascii="Arial" w:eastAsia="Arial" w:hAnsi="Arial" w:cs="Arial" w:hint="cs"/>
          <w:sz w:val="21"/>
          <w:szCs w:val="21"/>
          <w:rtl/>
        </w:rPr>
        <w:t xml:space="preserve">ביישומי </w:t>
      </w:r>
      <w:r w:rsidR="005302D2">
        <w:rPr>
          <w:rFonts w:ascii="Arial" w:eastAsia="Arial" w:hAnsi="Arial" w:cs="Arial"/>
          <w:sz w:val="21"/>
          <w:szCs w:val="21"/>
        </w:rPr>
        <w:t>Office</w:t>
      </w:r>
      <w:r w:rsidR="005302D2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97797E">
        <w:rPr>
          <w:rFonts w:ascii="Arial" w:eastAsia="Arial" w:hAnsi="Arial" w:cs="Arial" w:hint="cs"/>
          <w:sz w:val="21"/>
          <w:szCs w:val="21"/>
          <w:rtl/>
        </w:rPr>
        <w:t xml:space="preserve">| </w:t>
      </w:r>
      <w:r w:rsidR="00BA3DB1">
        <w:rPr>
          <w:rFonts w:ascii="Arial" w:eastAsia="Arial" w:hAnsi="Arial" w:cs="Arial"/>
          <w:sz w:val="21"/>
          <w:szCs w:val="21"/>
        </w:rPr>
        <w:t>P</w:t>
      </w:r>
      <w:r w:rsidR="00810239">
        <w:rPr>
          <w:rFonts w:ascii="Arial" w:eastAsia="Arial" w:hAnsi="Arial" w:cs="Arial"/>
          <w:sz w:val="21"/>
          <w:szCs w:val="21"/>
        </w:rPr>
        <w:t>riority</w:t>
      </w:r>
      <w:r w:rsidR="00BA3DB1">
        <w:rPr>
          <w:rFonts w:ascii="Arial" w:eastAsia="Arial" w:hAnsi="Arial" w:cs="Arial"/>
          <w:sz w:val="21"/>
          <w:szCs w:val="21"/>
        </w:rPr>
        <w:t xml:space="preserve"> |</w:t>
      </w:r>
      <w:r w:rsidR="00810239">
        <w:rPr>
          <w:rFonts w:ascii="Arial" w:eastAsia="Arial" w:hAnsi="Arial" w:cs="Arial"/>
          <w:sz w:val="21"/>
          <w:szCs w:val="21"/>
        </w:rPr>
        <w:t xml:space="preserve"> SP</w:t>
      </w:r>
    </w:p>
    <w:p w:rsidR="006E3ACA" w:rsidRDefault="005814A9">
      <w:pPr>
        <w:bidi/>
        <w:spacing w:line="360" w:lineRule="auto"/>
        <w:ind w:hanging="941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שירות צבאי</w:t>
      </w:r>
      <w:r w:rsidRPr="00332444">
        <w:rPr>
          <w:rFonts w:ascii="Arial" w:eastAsia="Arial" w:hAnsi="Arial" w:cs="Arial" w:hint="cs"/>
          <w:sz w:val="22"/>
          <w:szCs w:val="22"/>
          <w:rtl/>
        </w:rPr>
        <w:t>:</w:t>
      </w:r>
      <w:r w:rsidR="0044476F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97797E">
        <w:rPr>
          <w:rFonts w:ascii="Arial" w:eastAsia="Arial" w:hAnsi="Arial" w:cs="Arial" w:hint="cs"/>
          <w:sz w:val="21"/>
          <w:szCs w:val="21"/>
          <w:rtl/>
        </w:rPr>
        <w:t xml:space="preserve">שירות מלא במשרד הביטחון: </w:t>
      </w:r>
      <w:r w:rsidR="0097797E" w:rsidRPr="0097797E">
        <w:rPr>
          <w:rFonts w:ascii="Arial" w:eastAsia="Arial" w:hAnsi="Arial" w:cs="Arial" w:hint="cs"/>
          <w:b/>
          <w:bCs/>
          <w:sz w:val="21"/>
          <w:szCs w:val="21"/>
          <w:rtl/>
        </w:rPr>
        <w:t>ראש לשכת מחלקה העוסקת בפיתוח אמל"ח וחקר ביצועים</w:t>
      </w:r>
      <w:r w:rsidR="0097797E">
        <w:rPr>
          <w:rFonts w:ascii="Arial" w:eastAsia="Arial" w:hAnsi="Arial" w:cs="Arial" w:hint="cs"/>
          <w:sz w:val="21"/>
          <w:szCs w:val="21"/>
          <w:rtl/>
        </w:rPr>
        <w:t xml:space="preserve"> (2003-2001).</w:t>
      </w:r>
    </w:p>
    <w:p w:rsidR="0097797E" w:rsidRDefault="0097797E">
      <w:pPr>
        <w:numPr>
          <w:ilvl w:val="0"/>
          <w:numId w:val="8"/>
        </w:numPr>
        <w:tabs>
          <w:tab w:val="right" w:pos="515"/>
        </w:tabs>
        <w:bidi/>
        <w:spacing w:line="360" w:lineRule="auto"/>
        <w:ind w:hanging="710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>במסגרת השירות: ניהול משרד המונה 15 אנשי צו</w:t>
      </w:r>
      <w:r w:rsidR="00AE3584">
        <w:rPr>
          <w:rFonts w:ascii="Arial" w:eastAsia="Arial" w:hAnsi="Arial" w:cs="Arial" w:hint="cs"/>
          <w:sz w:val="21"/>
          <w:szCs w:val="21"/>
          <w:rtl/>
        </w:rPr>
        <w:t>ות: קצינים בדרגות שונות ואזרחים</w:t>
      </w:r>
      <w:r w:rsidR="00A12B23">
        <w:rPr>
          <w:rFonts w:ascii="Arial" w:eastAsia="Arial" w:hAnsi="Arial" w:cs="Arial" w:hint="cs"/>
          <w:sz w:val="21"/>
          <w:szCs w:val="21"/>
          <w:rtl/>
        </w:rPr>
        <w:t xml:space="preserve">, </w:t>
      </w:r>
      <w:r w:rsidR="00905F30">
        <w:rPr>
          <w:rFonts w:ascii="Arial" w:eastAsia="Arial" w:hAnsi="Arial" w:cs="Arial" w:hint="cs"/>
          <w:sz w:val="21"/>
          <w:szCs w:val="21"/>
          <w:rtl/>
        </w:rPr>
        <w:t>התנהלות מול גופים חיצוניים.</w:t>
      </w:r>
    </w:p>
    <w:p w:rsidR="006E3ACA" w:rsidRDefault="006E3ACA">
      <w:pPr>
        <w:pStyle w:val="NormalWeb"/>
        <w:bidi/>
        <w:spacing w:before="0" w:beforeAutospacing="0" w:after="0" w:afterAutospacing="0" w:line="360" w:lineRule="auto"/>
        <w:rPr>
          <w:vanish/>
          <w:rtl/>
        </w:rPr>
      </w:pPr>
    </w:p>
    <w:sectPr w:rsidR="006E3ACA" w:rsidSect="0097797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284" w:right="1700" w:bottom="426" w:left="284" w:header="0" w:footer="567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Adii">
    <w:charset w:val="00"/>
    <w:family w:val="auto"/>
    <w:pitch w:val="variable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B83" w:rsidRDefault="00086B83">
    <w:pPr>
      <w:pStyle w:val="Footer"/>
      <w:bidi/>
    </w:pPr>
    <w:r>
      <w:rPr>
        <w:rFonts w:hint="cs"/>
        <w:rtl/>
      </w:rPr>
      <w:t xml:space="preserve">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B83" w:rsidRPr="005814A9" w:rsidRDefault="00086B83">
    <w:pPr>
      <w:pStyle w:val="Footer"/>
      <w:bidi/>
      <w:ind w:hanging="941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B83" w:rsidRPr="00D20527" w:rsidRDefault="00086B83">
    <w:pPr>
      <w:pStyle w:val="Header"/>
      <w:jc w:val="right"/>
      <w:rPr>
        <w:rFonts w:ascii="Arial" w:eastAsia="Arial" w:hAnsi="Arial" w:cs="Arial"/>
        <w:b/>
        <w:bCs/>
        <w:sz w:val="32"/>
        <w:szCs w:val="32"/>
      </w:rPr>
    </w:pPr>
    <w:r w:rsidRPr="00D20527">
      <w:rPr>
        <w:rFonts w:ascii="Arial" w:eastAsia="Arial" w:hAnsi="Arial" w:cs="Arial" w:hint="cs"/>
        <w:sz w:val="32"/>
        <w:szCs w:val="32"/>
        <w:rtl/>
      </w:rPr>
      <w:t xml:space="preserve">                              </w:t>
    </w:r>
    <w:r w:rsidRPr="00D20527">
      <w:rPr>
        <w:rFonts w:ascii="Arial" w:eastAsia="Arial" w:hAnsi="Arial" w:cs="Arial" w:hint="cs"/>
        <w:b/>
        <w:bCs/>
        <w:sz w:val="32"/>
        <w:szCs w:val="32"/>
        <w:rtl/>
      </w:rPr>
      <w:t xml:space="preserve">   </w:t>
    </w:r>
    <w:r w:rsidR="00000000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D14981_"/>
      </v:shape>
    </w:pict>
  </w:numPicBullet>
  <w:numPicBullet w:numPicBulletId="1">
    <w:pict>
      <v:shape id="_x0000_i1026" type="#_x0000_t75" style="width:11.25pt;height:11.25pt" o:bullet="t">
        <v:imagedata r:id="rId2" o:title="mso1692"/>
      </v:shape>
    </w:pict>
  </w:numPicBullet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eastAsia="Symbol" w:hAnsi="Symbol" w:hint="default"/>
        <w:b/>
        <w:bCs w:val="0"/>
        <w:outline w:val="0"/>
        <w:shadow w:val="0"/>
        <w:emboss w:val="0"/>
        <w:imprint w:val="0"/>
        <w:color w:val="auto"/>
        <w:sz w:val="21"/>
        <w:szCs w:val="21"/>
        <w:lang w:bidi="he-IL"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3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75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4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19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391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46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35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66866C8D"/>
    <w:multiLevelType w:val="hybridMultilevel"/>
    <w:tmpl w:val="99799372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5" w15:restartNumberingAfterBreak="0">
    <w:nsid w:val="66866C8E"/>
    <w:multiLevelType w:val="hybridMultilevel"/>
    <w:tmpl w:val="99799371"/>
    <w:lvl w:ilvl="0">
      <w:start w:val="1"/>
      <w:numFmt w:val="bullet"/>
      <w:lvlText w:val=""/>
      <w:lvlJc w:val="left"/>
      <w:pPr>
        <w:ind w:left="741" w:hanging="360"/>
      </w:pPr>
      <w:rPr>
        <w:rFonts w:ascii="Symbol" w:eastAsia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6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1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901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2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1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61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8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1" w:hanging="360"/>
      </w:pPr>
      <w:rPr>
        <w:rFonts w:ascii="Wingdings" w:eastAsia="Wingdings" w:hAnsi="Wingdings" w:hint="default"/>
      </w:rPr>
    </w:lvl>
  </w:abstractNum>
  <w:abstractNum w:abstractNumId="6" w15:restartNumberingAfterBreak="0">
    <w:nsid w:val="66866C8F"/>
    <w:multiLevelType w:val="hybridMultilevel"/>
    <w:tmpl w:val="99799370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eastAsia="Symbol" w:hAnsi="Symbol" w:hint="default"/>
        <w:b/>
        <w:bCs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2972"/>
        </w:tabs>
        <w:ind w:left="29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92"/>
        </w:tabs>
        <w:ind w:left="3692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412"/>
        </w:tabs>
        <w:ind w:left="4412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132"/>
        </w:tabs>
        <w:ind w:left="51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852"/>
        </w:tabs>
        <w:ind w:left="5852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572"/>
        </w:tabs>
        <w:ind w:left="6572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92"/>
        </w:tabs>
        <w:ind w:left="72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012"/>
        </w:tabs>
        <w:ind w:left="8012" w:hanging="360"/>
      </w:pPr>
      <w:rPr>
        <w:rFonts w:ascii="Wingdings" w:eastAsia="Wingdings" w:hAnsi="Wingdings" w:hint="default"/>
      </w:rPr>
    </w:lvl>
  </w:abstractNum>
  <w:abstractNum w:abstractNumId="7" w15:restartNumberingAfterBreak="0">
    <w:nsid w:val="66866C90"/>
    <w:multiLevelType w:val="hybridMultilevel"/>
    <w:tmpl w:val="9979936F"/>
    <w:lvl w:ilvl="0">
      <w:start w:val="1"/>
      <w:numFmt w:val="bullet"/>
      <w:lvlText w:val=""/>
      <w:lvlPicBulletId w:val="1"/>
      <w:lvlJc w:val="left"/>
      <w:pPr>
        <w:ind w:left="945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66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5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105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82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5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265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98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5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4096">
      <o:colormru v:ext="edit" colors="#f8e0f7,white,#0192ff,#006ec0,#cb94e4,#c07cde,#d08acd,#b273b9"/>
    </o:shapedefaults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>
      <o:colormru v:ext="edit" colors="#f8e0f7,white,#0192ff,#006ec0,#cb94e4,#c07cde,#d08acd,#b273b9"/>
    </o:shapedefaults>
    <o:shapelayout v:ext="edit">
      <o:idmap v:ext="edit" data="1"/>
    </o:shapelayout>
  </w:shapeDefaults>
  <w:decimalSymbol w:val="."/>
  <w:listSeparator w:val=","/>
  <w15:chartTrackingRefBased/>
  <w15:docId w15:val="{09C0573F-7C60-417D-80BA-F13130E5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bidi/>
      <w:outlineLvl w:val="0"/>
    </w:pPr>
    <w:rPr>
      <w:b/>
      <w:bCs/>
      <w:sz w:val="28"/>
      <w:szCs w:val="28"/>
      <w:lang w:val="x-none" w:eastAsia="he-IL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mbria" w:eastAsia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mbria" w:eastAsia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eastAsia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eastAsia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ascii="Calibri" w:eastAsia="Calibri" w:hAnsi="Calibri"/>
      <w:i/>
      <w:iCs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link w:val="Heading1"/>
    <w:rPr>
      <w:b/>
      <w:bCs/>
      <w:sz w:val="28"/>
      <w:szCs w:val="28"/>
      <w:lang w:eastAsia="he-IL"/>
    </w:rPr>
  </w:style>
  <w:style w:type="character" w:customStyle="1" w:styleId="Heading6Char">
    <w:name w:val="Heading 6 Char"/>
    <w:link w:val="Heading6"/>
    <w:semiHidden/>
    <w:rPr>
      <w:rFonts w:ascii="Calibri" w:eastAsia="Times New Roman" w:hAnsi="Calibri" w:cs="Arial"/>
      <w:b/>
      <w:bCs/>
      <w:sz w:val="22"/>
      <w:szCs w:val="22"/>
    </w:rPr>
  </w:style>
  <w:style w:type="character" w:customStyle="1" w:styleId="Heading8Char">
    <w:name w:val="Heading 8 Char"/>
    <w:link w:val="Heading8"/>
    <w:semiHidden/>
    <w:rPr>
      <w:rFonts w:ascii="Calibri" w:eastAsia="Times New Roman" w:hAnsi="Calibri" w:cs="Arial"/>
      <w:i/>
      <w:iCs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link w:val="HeaderChar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1">
    <w:name w:val="Header Char1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ListParagraph">
    <w:name w:val="List Paragraph"/>
    <w:basedOn w:val="Normal"/>
    <w:qFormat/>
    <w:pPr>
      <w:ind w:left="720"/>
    </w:pPr>
  </w:style>
  <w:style w:type="character" w:styleId="FollowedHyperlink">
    <w:name w:val="FollowedHyperlink"/>
    <w:unhideWhenUsed/>
    <w:rPr>
      <w:color w:val="47677E"/>
      <w:u w:val="single"/>
    </w:rPr>
  </w:style>
  <w:style w:type="character" w:customStyle="1" w:styleId="skypepnhmark">
    <w:name w:val="skype_pnh_mark"/>
    <w:rPr>
      <w:vanish/>
      <w:webHidden w:val="0"/>
      <w:specVanish w:val="0"/>
    </w:rPr>
  </w:style>
  <w:style w:type="character" w:customStyle="1" w:styleId="z-TopofFormChar">
    <w:name w:val="z-Top of Form Char"/>
    <w:link w:val="z-TopofForm"/>
    <w:rPr>
      <w:rFonts w:ascii="Arial" w:eastAsia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unhideWhenUsed/>
    <w:pPr>
      <w:pBdr>
        <w:bottom w:val="single" w:sz="6" w:space="1" w:color="auto"/>
      </w:pBdr>
      <w:jc w:val="center"/>
    </w:pPr>
    <w:rPr>
      <w:rFonts w:ascii="Arial" w:eastAsia="Arial" w:hAnsi="Arial"/>
      <w:vanish/>
      <w:sz w:val="16"/>
      <w:szCs w:val="16"/>
      <w:lang w:val="x-none" w:eastAsia="x-none"/>
    </w:rPr>
  </w:style>
  <w:style w:type="character" w:customStyle="1" w:styleId="u1">
    <w:name w:val="u1"/>
    <w:rPr>
      <w:u w:val="single"/>
    </w:rPr>
  </w:style>
  <w:style w:type="character" w:customStyle="1" w:styleId="blue1">
    <w:name w:val="blue1"/>
    <w:rPr>
      <w:color w:val="47677E"/>
    </w:rPr>
  </w:style>
  <w:style w:type="character" w:customStyle="1" w:styleId="skypepnhprintcontainer">
    <w:name w:val="skype_pnh_print_container"/>
  </w:style>
  <w:style w:type="character" w:customStyle="1" w:styleId="skypepnhcontainer">
    <w:name w:val="skype_pnh_container"/>
  </w:style>
  <w:style w:type="character" w:customStyle="1" w:styleId="skypepnhhighlightinginactivecommon">
    <w:name w:val="skype_pnh_highlighting_inactive_common"/>
  </w:style>
  <w:style w:type="character" w:customStyle="1" w:styleId="skypepnhleftspan">
    <w:name w:val="skype_pnh_left_span"/>
  </w:style>
  <w:style w:type="character" w:customStyle="1" w:styleId="skypepnhdropartspan">
    <w:name w:val="skype_pnh_dropart_span"/>
  </w:style>
  <w:style w:type="character" w:customStyle="1" w:styleId="skypepnhdropartflagspan">
    <w:name w:val="skype_pnh_dropart_flag_span"/>
  </w:style>
  <w:style w:type="character" w:customStyle="1" w:styleId="skypepnhtextareaspan">
    <w:name w:val="skype_pnh_textarea_span"/>
  </w:style>
  <w:style w:type="character" w:customStyle="1" w:styleId="skypepnhtextspan">
    <w:name w:val="skype_pnh_text_span"/>
  </w:style>
  <w:style w:type="character" w:customStyle="1" w:styleId="skypepnhrightspan">
    <w:name w:val="skype_pnh_right_span"/>
  </w:style>
  <w:style w:type="character" w:customStyle="1" w:styleId="orange1">
    <w:name w:val="orange1"/>
    <w:rPr>
      <w:color w:val="FD8628"/>
    </w:rPr>
  </w:style>
  <w:style w:type="character" w:customStyle="1" w:styleId="z-BottomofFormChar">
    <w:name w:val="z-Bottom of Form Char"/>
    <w:link w:val="z-BottomofForm"/>
    <w:rPr>
      <w:rFonts w:ascii="Arial" w:eastAsia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unhideWhenUsed/>
    <w:pPr>
      <w:pBdr>
        <w:top w:val="single" w:sz="6" w:space="1" w:color="auto"/>
      </w:pBdr>
      <w:jc w:val="center"/>
    </w:pPr>
    <w:rPr>
      <w:rFonts w:ascii="Arial" w:eastAsia="Arial" w:hAnsi="Arial"/>
      <w:vanish/>
      <w:sz w:val="16"/>
      <w:szCs w:val="16"/>
      <w:lang w:val="x-none" w:eastAsia="x-none"/>
    </w:rPr>
  </w:style>
  <w:style w:type="character" w:customStyle="1" w:styleId="Heading5Char">
    <w:name w:val="Heading 5 Char"/>
    <w:link w:val="Heading5"/>
    <w:semiHidden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apple-converted-space">
    <w:name w:val="apple-converted-space"/>
  </w:style>
  <w:style w:type="paragraph" w:customStyle="1" w:styleId="a">
    <w:qFormat/>
    <w:pPr>
      <w:bidi/>
      <w:spacing w:line="360" w:lineRule="auto"/>
      <w:jc w:val="center"/>
    </w:pPr>
    <w:rPr>
      <w:rFonts w:cs="David"/>
      <w:b/>
      <w:bCs/>
      <w:szCs w:val="36"/>
      <w:u w:val="single"/>
      <w:lang w:eastAsia="he-IL"/>
    </w:rPr>
  </w:style>
  <w:style w:type="paragraph" w:styleId="Subtitle">
    <w:name w:val="Subtitle"/>
    <w:basedOn w:val="Normal"/>
    <w:link w:val="SubtitleChar"/>
    <w:qFormat/>
    <w:pPr>
      <w:tabs>
        <w:tab w:val="left" w:pos="1558"/>
      </w:tabs>
      <w:bidi/>
      <w:spacing w:line="360" w:lineRule="auto"/>
    </w:pPr>
    <w:rPr>
      <w:sz w:val="20"/>
      <w:lang w:val="x-none" w:eastAsia="he-IL"/>
    </w:rPr>
  </w:style>
  <w:style w:type="character" w:customStyle="1" w:styleId="SubtitleChar">
    <w:name w:val="Subtitle Char"/>
    <w:link w:val="Subtitle"/>
    <w:rPr>
      <w:rFonts w:cs="David"/>
      <w:szCs w:val="24"/>
      <w:lang w:eastAsia="he-IL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mbria" w:eastAsia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pple-style-span">
    <w:name w:val="apple-style-span"/>
  </w:style>
  <w:style w:type="character" w:customStyle="1" w:styleId="Heading2Char">
    <w:name w:val="Heading 2 Char"/>
    <w:link w:val="Heading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erChar">
    <w:name w:val="Header Char"/>
    <w:link w:val="Header1"/>
    <w:rPr>
      <w:sz w:val="24"/>
      <w:szCs w:val="24"/>
    </w:rPr>
  </w:style>
  <w:style w:type="paragraph" w:customStyle="1" w:styleId="Header1">
    <w:name w:val="Header1"/>
    <w:basedOn w:val="Normal"/>
    <w:link w:val="HeaderChar"/>
    <w:rPr>
      <w:lang w:val="x-none" w:eastAsia="x-none"/>
    </w:rPr>
  </w:style>
  <w:style w:type="paragraph" w:customStyle="1" w:styleId="a0">
    <w:name w:val="שורת נתונים אישיים"/>
    <w:basedOn w:val="Normal"/>
    <w:qFormat/>
    <w:pPr>
      <w:bidi/>
    </w:pPr>
    <w:rPr>
      <w:rFonts w:ascii="Arial" w:eastAsia="Arial" w:hAnsi="Arial" w:cs="Arial"/>
      <w:sz w:val="20"/>
      <w:szCs w:val="20"/>
    </w:rPr>
  </w:style>
  <w:style w:type="paragraph" w:customStyle="1" w:styleId="-">
    <w:name w:val="כותרת-רזומה"/>
    <w:basedOn w:val="Normal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customStyle="1" w:styleId="a1">
    <w:name w:val="שורת לימודים"/>
    <w:basedOn w:val="a0"/>
    <w:qFormat/>
    <w:pPr>
      <w:spacing w:after="120"/>
      <w:jc w:val="both"/>
    </w:pPr>
  </w:style>
  <w:style w:type="paragraph" w:customStyle="1" w:styleId="a2">
    <w:name w:val="שורת השגים כללית"/>
    <w:basedOn w:val="a1"/>
    <w:qFormat/>
    <w:pPr>
      <w:numPr>
        <w:numId w:val="1"/>
      </w:numPr>
      <w:spacing w:after="0"/>
      <w:ind w:right="720"/>
    </w:pPr>
  </w:style>
  <w:style w:type="paragraph" w:customStyle="1" w:styleId="a3">
    <w:name w:val="תאורתפקיד"/>
    <w:basedOn w:val="Normal"/>
    <w:qFormat/>
    <w:pPr>
      <w:bidi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חברה"/>
    <w:basedOn w:val="Normal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customStyle="1" w:styleId="a5">
    <w:name w:val="תאורשירות"/>
    <w:basedOn w:val="Normal"/>
    <w:qFormat/>
    <w:pPr>
      <w:numPr>
        <w:numId w:val="2"/>
      </w:numPr>
      <w:bidi/>
    </w:pPr>
    <w:rPr>
      <w:rFonts w:ascii="Arial" w:eastAsia="Arial" w:hAnsi="Arial" w:cs="Arial"/>
      <w:sz w:val="20"/>
      <w:szCs w:val="20"/>
    </w:rPr>
  </w:style>
  <w:style w:type="paragraph" w:customStyle="1" w:styleId="a6">
    <w:name w:val="שרותתאורכללי"/>
    <w:basedOn w:val="Normal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paragraph" w:styleId="BodyText">
    <w:name w:val="Body Text"/>
    <w:basedOn w:val="Normal"/>
    <w:link w:val="BodyTextChar"/>
    <w:pPr>
      <w:bidi/>
    </w:pPr>
    <w:rPr>
      <w:sz w:val="20"/>
      <w:szCs w:val="20"/>
      <w:lang w:val="x-none" w:eastAsia="he-IL"/>
    </w:rPr>
  </w:style>
  <w:style w:type="character" w:customStyle="1" w:styleId="BodyTextChar">
    <w:name w:val="Body Text Char"/>
    <w:link w:val="BodyText"/>
    <w:rPr>
      <w:rFonts w:cs="David"/>
      <w:lang w:eastAsia="he-IL"/>
    </w:rPr>
  </w:style>
  <w:style w:type="character" w:customStyle="1" w:styleId="Heading4Char">
    <w:name w:val="Heading 4 Char"/>
    <w:link w:val="Heading4"/>
    <w:semiHidden/>
    <w:rPr>
      <w:rFonts w:ascii="Calibri" w:eastAsia="Times New Roman" w:hAnsi="Calibri" w:cs="Arial"/>
      <w:b/>
      <w:bCs/>
      <w:sz w:val="28"/>
      <w:szCs w:val="28"/>
    </w:rPr>
  </w:style>
  <w:style w:type="paragraph" w:customStyle="1" w:styleId="1">
    <w:name w:val="פיסקת רשימה1"/>
    <w:basedOn w:val="Normal"/>
    <w:qFormat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BlockText">
    <w:name w:val="Block Text"/>
    <w:basedOn w:val="Normal"/>
    <w:pPr>
      <w:bidi/>
      <w:ind w:left="1502" w:hanging="1502"/>
    </w:pPr>
    <w:rPr>
      <w:rFonts w:cs="Guttman Adii"/>
      <w:noProof/>
      <w:sz w:val="20"/>
    </w:rPr>
  </w:style>
  <w:style w:type="paragraph" w:customStyle="1" w:styleId="a7">
    <w:name w:val="סעיף"/>
    <w:basedOn w:val="Normal"/>
    <w:qFormat/>
    <w:pPr>
      <w:bidi/>
      <w:spacing w:before="200"/>
      <w:contextualSpacing/>
    </w:pPr>
    <w:rPr>
      <w:rFonts w:ascii="Century Schoolbook" w:eastAsia="Century Schoolbook" w:hAnsi="Century Schoolbook"/>
      <w:caps/>
      <w:noProof/>
      <w:color w:val="575F6D"/>
      <w:spacing w:val="10"/>
      <w:sz w:val="20"/>
      <w:szCs w:val="20"/>
    </w:rPr>
  </w:style>
  <w:style w:type="paragraph" w:customStyle="1" w:styleId="textbox50">
    <w:name w:val="textbox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70">
    <w:name w:val="textbox7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80">
    <w:name w:val="textbox8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20">
    <w:name w:val="textbox12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28">
    <w:name w:val="textbox128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60">
    <w:name w:val="textbox16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80">
    <w:name w:val="textbox18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80blue">
    <w:name w:val="textbox180blue"/>
    <w:basedOn w:val="Normal"/>
    <w:pPr>
      <w:pBdr>
        <w:top w:val="single" w:sz="6" w:space="0" w:color="7E9DB9"/>
        <w:left w:val="single" w:sz="6" w:space="0" w:color="7E9DB9"/>
        <w:bottom w:val="single" w:sz="6" w:space="0" w:color="7E9DB9"/>
        <w:right w:val="single" w:sz="6" w:space="0" w:color="7E9DB9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200">
    <w:name w:val="textbox20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260">
    <w:name w:val="textbox26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280">
    <w:name w:val="textbox28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312">
    <w:name w:val="textbox312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320">
    <w:name w:val="textbox32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350">
    <w:name w:val="textbox3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file350">
    <w:name w:val="file3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select150x100">
    <w:name w:val="select150x10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x75">
    <w:name w:val="select150x75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">
    <w:name w:val="select1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260x100">
    <w:name w:val="select260x10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w105">
    <w:name w:val="w105"/>
    <w:basedOn w:val="Normal"/>
    <w:pPr>
      <w:spacing w:before="100" w:beforeAutospacing="1" w:after="100" w:afterAutospacing="1"/>
    </w:pPr>
  </w:style>
  <w:style w:type="paragraph" w:customStyle="1" w:styleId="w113">
    <w:name w:val="w113"/>
    <w:basedOn w:val="Normal"/>
    <w:pPr>
      <w:spacing w:before="100" w:beforeAutospacing="1" w:after="100" w:afterAutospacing="1"/>
    </w:pPr>
  </w:style>
  <w:style w:type="paragraph" w:customStyle="1" w:styleId="w124">
    <w:name w:val="w124"/>
    <w:basedOn w:val="Normal"/>
    <w:pPr>
      <w:spacing w:before="100" w:beforeAutospacing="1" w:after="100" w:afterAutospacing="1"/>
    </w:pPr>
  </w:style>
  <w:style w:type="paragraph" w:customStyle="1" w:styleId="w560">
    <w:name w:val="w560"/>
    <w:basedOn w:val="Normal"/>
    <w:pPr>
      <w:spacing w:before="100" w:beforeAutospacing="1" w:after="100" w:afterAutospacing="1"/>
    </w:pPr>
  </w:style>
  <w:style w:type="paragraph" w:customStyle="1" w:styleId="h16">
    <w:name w:val="h16"/>
    <w:basedOn w:val="Normal"/>
    <w:pPr>
      <w:spacing w:before="100" w:beforeAutospacing="1" w:after="100" w:afterAutospacing="1"/>
    </w:pPr>
  </w:style>
  <w:style w:type="paragraph" w:customStyle="1" w:styleId="h18">
    <w:name w:val="h18"/>
    <w:basedOn w:val="Normal"/>
    <w:pPr>
      <w:spacing w:before="100" w:beforeAutospacing="1" w:after="100" w:afterAutospacing="1"/>
    </w:pPr>
  </w:style>
  <w:style w:type="paragraph" w:customStyle="1" w:styleId="h50">
    <w:name w:val="h50"/>
    <w:basedOn w:val="Normal"/>
    <w:pPr>
      <w:spacing w:before="100" w:beforeAutospacing="1" w:after="100" w:afterAutospacing="1"/>
    </w:p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paragraph" w:customStyle="1" w:styleId="p2">
    <w:name w:val="p2"/>
    <w:basedOn w:val="Normal"/>
    <w:pPr>
      <w:spacing w:before="100" w:beforeAutospacing="1" w:after="100" w:afterAutospacing="1"/>
    </w:pPr>
  </w:style>
  <w:style w:type="paragraph" w:customStyle="1" w:styleId="p3">
    <w:name w:val="p3"/>
    <w:basedOn w:val="Normal"/>
    <w:pPr>
      <w:spacing w:before="100" w:beforeAutospacing="1" w:after="100" w:afterAutospacing="1"/>
    </w:pPr>
  </w:style>
  <w:style w:type="paragraph" w:customStyle="1" w:styleId="p4">
    <w:name w:val="p4"/>
    <w:basedOn w:val="Normal"/>
    <w:pPr>
      <w:spacing w:before="100" w:beforeAutospacing="1" w:after="100" w:afterAutospacing="1"/>
    </w:pPr>
  </w:style>
  <w:style w:type="paragraph" w:customStyle="1" w:styleId="p5">
    <w:name w:val="p5"/>
    <w:basedOn w:val="Normal"/>
    <w:pPr>
      <w:spacing w:before="100" w:beforeAutospacing="1" w:after="100" w:afterAutospacing="1"/>
    </w:pPr>
  </w:style>
  <w:style w:type="paragraph" w:customStyle="1" w:styleId="p6">
    <w:name w:val="p6"/>
    <w:basedOn w:val="Normal"/>
    <w:pPr>
      <w:spacing w:before="100" w:beforeAutospacing="1" w:after="100" w:afterAutospacing="1"/>
    </w:pPr>
  </w:style>
  <w:style w:type="paragraph" w:customStyle="1" w:styleId="p7">
    <w:name w:val="p7"/>
    <w:basedOn w:val="Normal"/>
    <w:pPr>
      <w:spacing w:before="100" w:beforeAutospacing="1" w:after="100" w:afterAutospacing="1"/>
    </w:pPr>
  </w:style>
  <w:style w:type="paragraph" w:customStyle="1" w:styleId="p8">
    <w:name w:val="p8"/>
    <w:basedOn w:val="Normal"/>
    <w:pPr>
      <w:spacing w:before="100" w:beforeAutospacing="1" w:after="100" w:afterAutospacing="1"/>
    </w:pPr>
  </w:style>
  <w:style w:type="paragraph" w:customStyle="1" w:styleId="p9">
    <w:name w:val="p9"/>
    <w:basedOn w:val="Normal"/>
    <w:pPr>
      <w:spacing w:before="100" w:beforeAutospacing="1" w:after="100" w:afterAutospacing="1"/>
    </w:pPr>
  </w:style>
  <w:style w:type="paragraph" w:customStyle="1" w:styleId="p10">
    <w:name w:val="p10"/>
    <w:basedOn w:val="Normal"/>
    <w:pPr>
      <w:spacing w:before="100" w:beforeAutospacing="1" w:after="100" w:afterAutospacing="1"/>
    </w:pPr>
  </w:style>
  <w:style w:type="paragraph" w:customStyle="1" w:styleId="pt0">
    <w:name w:val="pt0"/>
    <w:basedOn w:val="Normal"/>
    <w:pPr>
      <w:spacing w:before="100" w:beforeAutospacing="1" w:after="100" w:afterAutospacing="1"/>
    </w:pPr>
  </w:style>
  <w:style w:type="paragraph" w:customStyle="1" w:styleId="pt1">
    <w:name w:val="pt1"/>
    <w:basedOn w:val="Normal"/>
    <w:pPr>
      <w:spacing w:before="100" w:beforeAutospacing="1" w:after="100" w:afterAutospacing="1"/>
    </w:pPr>
  </w:style>
  <w:style w:type="paragraph" w:customStyle="1" w:styleId="pt2">
    <w:name w:val="pt2"/>
    <w:basedOn w:val="Normal"/>
    <w:pPr>
      <w:spacing w:before="100" w:beforeAutospacing="1" w:after="100" w:afterAutospacing="1"/>
    </w:pPr>
  </w:style>
  <w:style w:type="paragraph" w:customStyle="1" w:styleId="pt3">
    <w:name w:val="pt3"/>
    <w:basedOn w:val="Normal"/>
    <w:pPr>
      <w:spacing w:before="100" w:beforeAutospacing="1" w:after="100" w:afterAutospacing="1"/>
    </w:pPr>
  </w:style>
  <w:style w:type="paragraph" w:customStyle="1" w:styleId="pt4">
    <w:name w:val="pt4"/>
    <w:basedOn w:val="Normal"/>
    <w:pPr>
      <w:spacing w:before="100" w:beforeAutospacing="1" w:after="100" w:afterAutospacing="1"/>
    </w:pPr>
  </w:style>
  <w:style w:type="paragraph" w:customStyle="1" w:styleId="pt5">
    <w:name w:val="pt5"/>
    <w:basedOn w:val="Normal"/>
    <w:pPr>
      <w:spacing w:before="100" w:beforeAutospacing="1" w:after="100" w:afterAutospacing="1"/>
    </w:pPr>
  </w:style>
  <w:style w:type="paragraph" w:customStyle="1" w:styleId="pt6">
    <w:name w:val="pt6"/>
    <w:basedOn w:val="Normal"/>
    <w:pPr>
      <w:spacing w:before="100" w:beforeAutospacing="1" w:after="100" w:afterAutospacing="1"/>
    </w:pPr>
  </w:style>
  <w:style w:type="paragraph" w:customStyle="1" w:styleId="pt7">
    <w:name w:val="pt7"/>
    <w:basedOn w:val="Normal"/>
    <w:pPr>
      <w:spacing w:before="100" w:beforeAutospacing="1" w:after="100" w:afterAutospacing="1"/>
    </w:pPr>
  </w:style>
  <w:style w:type="paragraph" w:customStyle="1" w:styleId="pt8">
    <w:name w:val="pt8"/>
    <w:basedOn w:val="Normal"/>
    <w:pPr>
      <w:spacing w:before="100" w:beforeAutospacing="1" w:after="100" w:afterAutospacing="1"/>
    </w:pPr>
  </w:style>
  <w:style w:type="paragraph" w:customStyle="1" w:styleId="pt9">
    <w:name w:val="pt9"/>
    <w:basedOn w:val="Normal"/>
    <w:pPr>
      <w:spacing w:before="100" w:beforeAutospacing="1" w:after="100" w:afterAutospacing="1"/>
    </w:pPr>
  </w:style>
  <w:style w:type="paragraph" w:customStyle="1" w:styleId="pt10">
    <w:name w:val="pt10"/>
    <w:basedOn w:val="Normal"/>
    <w:pPr>
      <w:spacing w:before="100" w:beforeAutospacing="1" w:after="100" w:afterAutospacing="1"/>
    </w:pPr>
  </w:style>
  <w:style w:type="paragraph" w:customStyle="1" w:styleId="pt11">
    <w:name w:val="pt11"/>
    <w:basedOn w:val="Normal"/>
    <w:pPr>
      <w:spacing w:before="100" w:beforeAutospacing="1" w:after="100" w:afterAutospacing="1"/>
    </w:pPr>
  </w:style>
  <w:style w:type="paragraph" w:customStyle="1" w:styleId="pt12">
    <w:name w:val="pt12"/>
    <w:basedOn w:val="Normal"/>
    <w:pPr>
      <w:spacing w:before="100" w:beforeAutospacing="1" w:after="100" w:afterAutospacing="1"/>
    </w:pPr>
  </w:style>
  <w:style w:type="paragraph" w:customStyle="1" w:styleId="pt13">
    <w:name w:val="pt13"/>
    <w:basedOn w:val="Normal"/>
    <w:pPr>
      <w:spacing w:before="100" w:beforeAutospacing="1" w:after="100" w:afterAutospacing="1"/>
    </w:pPr>
  </w:style>
  <w:style w:type="paragraph" w:customStyle="1" w:styleId="pt14">
    <w:name w:val="pt14"/>
    <w:basedOn w:val="Normal"/>
    <w:pPr>
      <w:spacing w:before="100" w:beforeAutospacing="1" w:after="100" w:afterAutospacing="1"/>
    </w:pPr>
  </w:style>
  <w:style w:type="paragraph" w:customStyle="1" w:styleId="pt15">
    <w:name w:val="pt15"/>
    <w:basedOn w:val="Normal"/>
    <w:pPr>
      <w:spacing w:before="100" w:beforeAutospacing="1" w:after="100" w:afterAutospacing="1"/>
    </w:pPr>
  </w:style>
  <w:style w:type="paragraph" w:customStyle="1" w:styleId="pt16">
    <w:name w:val="pt16"/>
    <w:basedOn w:val="Normal"/>
    <w:pPr>
      <w:spacing w:before="100" w:beforeAutospacing="1" w:after="100" w:afterAutospacing="1"/>
    </w:pPr>
  </w:style>
  <w:style w:type="paragraph" w:customStyle="1" w:styleId="pt17">
    <w:name w:val="pt17"/>
    <w:basedOn w:val="Normal"/>
    <w:pPr>
      <w:spacing w:before="100" w:beforeAutospacing="1" w:after="100" w:afterAutospacing="1"/>
    </w:pPr>
  </w:style>
  <w:style w:type="paragraph" w:customStyle="1" w:styleId="pt18">
    <w:name w:val="pt18"/>
    <w:basedOn w:val="Normal"/>
    <w:pPr>
      <w:spacing w:before="100" w:beforeAutospacing="1" w:after="100" w:afterAutospacing="1"/>
    </w:pPr>
  </w:style>
  <w:style w:type="paragraph" w:customStyle="1" w:styleId="pt19">
    <w:name w:val="pt19"/>
    <w:basedOn w:val="Normal"/>
    <w:pPr>
      <w:spacing w:before="100" w:beforeAutospacing="1" w:after="100" w:afterAutospacing="1"/>
    </w:pPr>
  </w:style>
  <w:style w:type="paragraph" w:customStyle="1" w:styleId="pt20">
    <w:name w:val="pt20"/>
    <w:basedOn w:val="Normal"/>
    <w:pPr>
      <w:spacing w:before="100" w:beforeAutospacing="1" w:after="100" w:afterAutospacing="1"/>
    </w:pPr>
  </w:style>
  <w:style w:type="paragraph" w:customStyle="1" w:styleId="pt21">
    <w:name w:val="pt21"/>
    <w:basedOn w:val="Normal"/>
    <w:pPr>
      <w:spacing w:before="100" w:beforeAutospacing="1" w:after="100" w:afterAutospacing="1"/>
    </w:pPr>
  </w:style>
  <w:style w:type="paragraph" w:customStyle="1" w:styleId="pt22">
    <w:name w:val="pt22"/>
    <w:basedOn w:val="Normal"/>
    <w:pPr>
      <w:spacing w:before="100" w:beforeAutospacing="1" w:after="100" w:afterAutospacing="1"/>
    </w:pPr>
  </w:style>
  <w:style w:type="paragraph" w:customStyle="1" w:styleId="pt23">
    <w:name w:val="pt23"/>
    <w:basedOn w:val="Normal"/>
    <w:pPr>
      <w:spacing w:before="100" w:beforeAutospacing="1" w:after="100" w:afterAutospacing="1"/>
    </w:pPr>
  </w:style>
  <w:style w:type="paragraph" w:customStyle="1" w:styleId="pt24">
    <w:name w:val="pt24"/>
    <w:basedOn w:val="Normal"/>
    <w:pPr>
      <w:spacing w:before="100" w:beforeAutospacing="1" w:after="100" w:afterAutospacing="1"/>
    </w:pPr>
  </w:style>
  <w:style w:type="paragraph" w:customStyle="1" w:styleId="pt25">
    <w:name w:val="pt25"/>
    <w:basedOn w:val="Normal"/>
    <w:pPr>
      <w:spacing w:before="100" w:beforeAutospacing="1" w:after="100" w:afterAutospacing="1"/>
    </w:pPr>
  </w:style>
  <w:style w:type="paragraph" w:customStyle="1" w:styleId="pt26">
    <w:name w:val="pt26"/>
    <w:basedOn w:val="Normal"/>
    <w:pPr>
      <w:spacing w:before="100" w:beforeAutospacing="1" w:after="100" w:afterAutospacing="1"/>
    </w:pPr>
  </w:style>
  <w:style w:type="paragraph" w:customStyle="1" w:styleId="pt27">
    <w:name w:val="pt27"/>
    <w:basedOn w:val="Normal"/>
    <w:pPr>
      <w:spacing w:before="100" w:beforeAutospacing="1" w:after="100" w:afterAutospacing="1"/>
    </w:pPr>
  </w:style>
  <w:style w:type="paragraph" w:customStyle="1" w:styleId="pt28">
    <w:name w:val="pt28"/>
    <w:basedOn w:val="Normal"/>
    <w:pPr>
      <w:spacing w:before="100" w:beforeAutospacing="1" w:after="100" w:afterAutospacing="1"/>
    </w:pPr>
  </w:style>
  <w:style w:type="paragraph" w:customStyle="1" w:styleId="pt29">
    <w:name w:val="pt29"/>
    <w:basedOn w:val="Normal"/>
    <w:pPr>
      <w:spacing w:before="100" w:beforeAutospacing="1" w:after="100" w:afterAutospacing="1"/>
    </w:pPr>
  </w:style>
  <w:style w:type="paragraph" w:customStyle="1" w:styleId="pt30">
    <w:name w:val="pt30"/>
    <w:basedOn w:val="Normal"/>
    <w:pPr>
      <w:spacing w:before="100" w:beforeAutospacing="1" w:after="100" w:afterAutospacing="1"/>
    </w:pPr>
  </w:style>
  <w:style w:type="paragraph" w:customStyle="1" w:styleId="pt40">
    <w:name w:val="pt40"/>
    <w:basedOn w:val="Normal"/>
    <w:pPr>
      <w:spacing w:before="100" w:beforeAutospacing="1" w:after="100" w:afterAutospacing="1"/>
    </w:pPr>
  </w:style>
  <w:style w:type="paragraph" w:customStyle="1" w:styleId="pt50">
    <w:name w:val="pt50"/>
    <w:basedOn w:val="Normal"/>
    <w:pPr>
      <w:spacing w:before="100" w:beforeAutospacing="1" w:after="100" w:afterAutospacing="1"/>
    </w:pPr>
  </w:style>
  <w:style w:type="paragraph" w:customStyle="1" w:styleId="pt60">
    <w:name w:val="pt60"/>
    <w:basedOn w:val="Normal"/>
    <w:pPr>
      <w:spacing w:before="100" w:beforeAutospacing="1" w:after="100" w:afterAutospacing="1"/>
    </w:pPr>
  </w:style>
  <w:style w:type="paragraph" w:customStyle="1" w:styleId="pb0">
    <w:name w:val="pb0"/>
    <w:basedOn w:val="Normal"/>
    <w:pPr>
      <w:spacing w:before="100" w:beforeAutospacing="1" w:after="100" w:afterAutospacing="1"/>
    </w:pPr>
  </w:style>
  <w:style w:type="paragraph" w:customStyle="1" w:styleId="pb1">
    <w:name w:val="pb1"/>
    <w:basedOn w:val="Normal"/>
    <w:pPr>
      <w:spacing w:before="100" w:beforeAutospacing="1" w:after="100" w:afterAutospacing="1"/>
    </w:pPr>
  </w:style>
  <w:style w:type="paragraph" w:customStyle="1" w:styleId="pb2">
    <w:name w:val="pb2"/>
    <w:basedOn w:val="Normal"/>
    <w:pPr>
      <w:spacing w:before="100" w:beforeAutospacing="1" w:after="100" w:afterAutospacing="1"/>
    </w:pPr>
  </w:style>
  <w:style w:type="paragraph" w:customStyle="1" w:styleId="pb3">
    <w:name w:val="pb3"/>
    <w:basedOn w:val="Normal"/>
    <w:pPr>
      <w:spacing w:before="100" w:beforeAutospacing="1" w:after="100" w:afterAutospacing="1"/>
    </w:pPr>
  </w:style>
  <w:style w:type="paragraph" w:customStyle="1" w:styleId="pb4">
    <w:name w:val="pb4"/>
    <w:basedOn w:val="Normal"/>
    <w:pPr>
      <w:spacing w:before="100" w:beforeAutospacing="1" w:after="100" w:afterAutospacing="1"/>
    </w:pPr>
  </w:style>
  <w:style w:type="paragraph" w:customStyle="1" w:styleId="pb5">
    <w:name w:val="pb5"/>
    <w:basedOn w:val="Normal"/>
    <w:pPr>
      <w:spacing w:before="100" w:beforeAutospacing="1" w:after="100" w:afterAutospacing="1"/>
    </w:pPr>
  </w:style>
  <w:style w:type="paragraph" w:customStyle="1" w:styleId="pb6">
    <w:name w:val="pb6"/>
    <w:basedOn w:val="Normal"/>
    <w:pPr>
      <w:spacing w:before="100" w:beforeAutospacing="1" w:after="100" w:afterAutospacing="1"/>
    </w:pPr>
  </w:style>
  <w:style w:type="paragraph" w:customStyle="1" w:styleId="pb7">
    <w:name w:val="pb7"/>
    <w:basedOn w:val="Normal"/>
    <w:pPr>
      <w:spacing w:before="100" w:beforeAutospacing="1" w:after="100" w:afterAutospacing="1"/>
    </w:pPr>
  </w:style>
  <w:style w:type="paragraph" w:customStyle="1" w:styleId="pb8">
    <w:name w:val="pb8"/>
    <w:basedOn w:val="Normal"/>
    <w:pPr>
      <w:spacing w:before="100" w:beforeAutospacing="1" w:after="100" w:afterAutospacing="1"/>
    </w:pPr>
  </w:style>
  <w:style w:type="paragraph" w:customStyle="1" w:styleId="pb9">
    <w:name w:val="pb9"/>
    <w:basedOn w:val="Normal"/>
    <w:pPr>
      <w:spacing w:before="100" w:beforeAutospacing="1" w:after="100" w:afterAutospacing="1"/>
    </w:pPr>
  </w:style>
  <w:style w:type="paragraph" w:customStyle="1" w:styleId="pb10">
    <w:name w:val="pb10"/>
    <w:basedOn w:val="Normal"/>
    <w:pPr>
      <w:spacing w:before="100" w:beforeAutospacing="1" w:after="100" w:afterAutospacing="1"/>
    </w:pPr>
  </w:style>
  <w:style w:type="paragraph" w:customStyle="1" w:styleId="pb11">
    <w:name w:val="pb11"/>
    <w:basedOn w:val="Normal"/>
    <w:pPr>
      <w:spacing w:before="100" w:beforeAutospacing="1" w:after="100" w:afterAutospacing="1"/>
    </w:pPr>
  </w:style>
  <w:style w:type="paragraph" w:customStyle="1" w:styleId="pb12">
    <w:name w:val="pb12"/>
    <w:basedOn w:val="Normal"/>
    <w:pPr>
      <w:spacing w:before="100" w:beforeAutospacing="1" w:after="100" w:afterAutospacing="1"/>
    </w:pPr>
  </w:style>
  <w:style w:type="paragraph" w:customStyle="1" w:styleId="pb13">
    <w:name w:val="pb13"/>
    <w:basedOn w:val="Normal"/>
    <w:pPr>
      <w:spacing w:before="100" w:beforeAutospacing="1" w:after="100" w:afterAutospacing="1"/>
    </w:pPr>
  </w:style>
  <w:style w:type="paragraph" w:customStyle="1" w:styleId="pb14">
    <w:name w:val="pb14"/>
    <w:basedOn w:val="Normal"/>
    <w:pPr>
      <w:spacing w:before="100" w:beforeAutospacing="1" w:after="100" w:afterAutospacing="1"/>
    </w:pPr>
  </w:style>
  <w:style w:type="paragraph" w:customStyle="1" w:styleId="pb15">
    <w:name w:val="pb15"/>
    <w:basedOn w:val="Normal"/>
    <w:pPr>
      <w:spacing w:before="100" w:beforeAutospacing="1" w:after="100" w:afterAutospacing="1"/>
    </w:pPr>
  </w:style>
  <w:style w:type="paragraph" w:customStyle="1" w:styleId="pb16">
    <w:name w:val="pb16"/>
    <w:basedOn w:val="Normal"/>
    <w:pPr>
      <w:spacing w:before="100" w:beforeAutospacing="1" w:after="100" w:afterAutospacing="1"/>
    </w:pPr>
  </w:style>
  <w:style w:type="paragraph" w:customStyle="1" w:styleId="pb17">
    <w:name w:val="pb17"/>
    <w:basedOn w:val="Normal"/>
    <w:pPr>
      <w:spacing w:before="100" w:beforeAutospacing="1" w:after="100" w:afterAutospacing="1"/>
    </w:pPr>
  </w:style>
  <w:style w:type="paragraph" w:customStyle="1" w:styleId="pb18">
    <w:name w:val="pb18"/>
    <w:basedOn w:val="Normal"/>
    <w:pPr>
      <w:spacing w:before="100" w:beforeAutospacing="1" w:after="100" w:afterAutospacing="1"/>
    </w:pPr>
  </w:style>
  <w:style w:type="paragraph" w:customStyle="1" w:styleId="pb19">
    <w:name w:val="pb19"/>
    <w:basedOn w:val="Normal"/>
    <w:pPr>
      <w:spacing w:before="100" w:beforeAutospacing="1" w:after="100" w:afterAutospacing="1"/>
    </w:pPr>
  </w:style>
  <w:style w:type="paragraph" w:customStyle="1" w:styleId="pb20">
    <w:name w:val="pb20"/>
    <w:basedOn w:val="Normal"/>
    <w:pPr>
      <w:spacing w:before="100" w:beforeAutospacing="1" w:after="100" w:afterAutospacing="1"/>
    </w:pPr>
  </w:style>
  <w:style w:type="paragraph" w:customStyle="1" w:styleId="pb21">
    <w:name w:val="pb21"/>
    <w:basedOn w:val="Normal"/>
    <w:pPr>
      <w:spacing w:before="100" w:beforeAutospacing="1" w:after="100" w:afterAutospacing="1"/>
    </w:pPr>
  </w:style>
  <w:style w:type="paragraph" w:customStyle="1" w:styleId="pb22">
    <w:name w:val="pb22"/>
    <w:basedOn w:val="Normal"/>
    <w:pPr>
      <w:spacing w:before="100" w:beforeAutospacing="1" w:after="100" w:afterAutospacing="1"/>
    </w:pPr>
  </w:style>
  <w:style w:type="paragraph" w:customStyle="1" w:styleId="pb23">
    <w:name w:val="pb23"/>
    <w:basedOn w:val="Normal"/>
    <w:pPr>
      <w:spacing w:before="100" w:beforeAutospacing="1" w:after="100" w:afterAutospacing="1"/>
    </w:pPr>
  </w:style>
  <w:style w:type="paragraph" w:customStyle="1" w:styleId="pb24">
    <w:name w:val="pb24"/>
    <w:basedOn w:val="Normal"/>
    <w:pPr>
      <w:spacing w:before="100" w:beforeAutospacing="1" w:after="100" w:afterAutospacing="1"/>
    </w:pPr>
  </w:style>
  <w:style w:type="paragraph" w:customStyle="1" w:styleId="pb25">
    <w:name w:val="pb25"/>
    <w:basedOn w:val="Normal"/>
    <w:pPr>
      <w:spacing w:before="100" w:beforeAutospacing="1" w:after="100" w:afterAutospacing="1"/>
    </w:pPr>
  </w:style>
  <w:style w:type="paragraph" w:customStyle="1" w:styleId="pb26">
    <w:name w:val="pb26"/>
    <w:basedOn w:val="Normal"/>
    <w:pPr>
      <w:spacing w:before="100" w:beforeAutospacing="1" w:after="100" w:afterAutospacing="1"/>
    </w:pPr>
  </w:style>
  <w:style w:type="paragraph" w:customStyle="1" w:styleId="pb27">
    <w:name w:val="pb27"/>
    <w:basedOn w:val="Normal"/>
    <w:pPr>
      <w:spacing w:before="100" w:beforeAutospacing="1" w:after="100" w:afterAutospacing="1"/>
    </w:pPr>
  </w:style>
  <w:style w:type="paragraph" w:customStyle="1" w:styleId="pb28">
    <w:name w:val="pb28"/>
    <w:basedOn w:val="Normal"/>
    <w:pPr>
      <w:spacing w:before="100" w:beforeAutospacing="1" w:after="100" w:afterAutospacing="1"/>
    </w:pPr>
  </w:style>
  <w:style w:type="paragraph" w:customStyle="1" w:styleId="pb29">
    <w:name w:val="pb29"/>
    <w:basedOn w:val="Normal"/>
    <w:pPr>
      <w:spacing w:before="100" w:beforeAutospacing="1" w:after="100" w:afterAutospacing="1"/>
    </w:pPr>
  </w:style>
  <w:style w:type="paragraph" w:customStyle="1" w:styleId="pb30">
    <w:name w:val="pb30"/>
    <w:basedOn w:val="Normal"/>
    <w:pPr>
      <w:spacing w:before="100" w:beforeAutospacing="1" w:after="100" w:afterAutospacing="1"/>
    </w:pPr>
  </w:style>
  <w:style w:type="paragraph" w:customStyle="1" w:styleId="pb40">
    <w:name w:val="pb40"/>
    <w:basedOn w:val="Normal"/>
    <w:pPr>
      <w:spacing w:before="100" w:beforeAutospacing="1" w:after="100" w:afterAutospacing="1"/>
    </w:pPr>
  </w:style>
  <w:style w:type="paragraph" w:customStyle="1" w:styleId="pr0">
    <w:name w:val="pr0"/>
    <w:basedOn w:val="Normal"/>
    <w:pPr>
      <w:spacing w:before="100" w:beforeAutospacing="1" w:after="100" w:afterAutospacing="1"/>
    </w:pPr>
  </w:style>
  <w:style w:type="paragraph" w:customStyle="1" w:styleId="pr1">
    <w:name w:val="pr1"/>
    <w:basedOn w:val="Normal"/>
    <w:pPr>
      <w:spacing w:before="100" w:beforeAutospacing="1" w:after="100" w:afterAutospacing="1"/>
    </w:pPr>
  </w:style>
  <w:style w:type="paragraph" w:customStyle="1" w:styleId="pr2">
    <w:name w:val="pr2"/>
    <w:basedOn w:val="Normal"/>
    <w:pPr>
      <w:spacing w:before="100" w:beforeAutospacing="1" w:after="100" w:afterAutospacing="1"/>
    </w:pPr>
  </w:style>
  <w:style w:type="paragraph" w:customStyle="1" w:styleId="pr3">
    <w:name w:val="pr3"/>
    <w:basedOn w:val="Normal"/>
    <w:pPr>
      <w:spacing w:before="100" w:beforeAutospacing="1" w:after="100" w:afterAutospacing="1"/>
    </w:pPr>
  </w:style>
  <w:style w:type="paragraph" w:customStyle="1" w:styleId="pr4">
    <w:name w:val="pr4"/>
    <w:basedOn w:val="Normal"/>
    <w:pPr>
      <w:spacing w:before="100" w:beforeAutospacing="1" w:after="100" w:afterAutospacing="1"/>
    </w:pPr>
  </w:style>
  <w:style w:type="paragraph" w:customStyle="1" w:styleId="pr5">
    <w:name w:val="pr5"/>
    <w:basedOn w:val="Normal"/>
    <w:pPr>
      <w:spacing w:before="100" w:beforeAutospacing="1" w:after="100" w:afterAutospacing="1"/>
    </w:pPr>
  </w:style>
  <w:style w:type="paragraph" w:customStyle="1" w:styleId="pr6">
    <w:name w:val="pr6"/>
    <w:basedOn w:val="Normal"/>
    <w:pPr>
      <w:spacing w:before="100" w:beforeAutospacing="1" w:after="100" w:afterAutospacing="1"/>
    </w:pPr>
  </w:style>
  <w:style w:type="paragraph" w:customStyle="1" w:styleId="pr7">
    <w:name w:val="pr7"/>
    <w:basedOn w:val="Normal"/>
    <w:pPr>
      <w:spacing w:before="100" w:beforeAutospacing="1" w:after="100" w:afterAutospacing="1"/>
    </w:pPr>
  </w:style>
  <w:style w:type="paragraph" w:customStyle="1" w:styleId="pr8">
    <w:name w:val="pr8"/>
    <w:basedOn w:val="Normal"/>
    <w:pPr>
      <w:spacing w:before="100" w:beforeAutospacing="1" w:after="100" w:afterAutospacing="1"/>
    </w:pPr>
  </w:style>
  <w:style w:type="paragraph" w:customStyle="1" w:styleId="pr9">
    <w:name w:val="pr9"/>
    <w:basedOn w:val="Normal"/>
    <w:pPr>
      <w:spacing w:before="100" w:beforeAutospacing="1" w:after="100" w:afterAutospacing="1"/>
    </w:pPr>
  </w:style>
  <w:style w:type="paragraph" w:customStyle="1" w:styleId="pr10">
    <w:name w:val="pr10"/>
    <w:basedOn w:val="Normal"/>
    <w:pPr>
      <w:spacing w:before="100" w:beforeAutospacing="1" w:after="100" w:afterAutospacing="1"/>
    </w:pPr>
  </w:style>
  <w:style w:type="paragraph" w:customStyle="1" w:styleId="pr11">
    <w:name w:val="pr11"/>
    <w:basedOn w:val="Normal"/>
    <w:pPr>
      <w:spacing w:before="100" w:beforeAutospacing="1" w:after="100" w:afterAutospacing="1"/>
    </w:pPr>
  </w:style>
  <w:style w:type="paragraph" w:customStyle="1" w:styleId="pr12">
    <w:name w:val="pr12"/>
    <w:basedOn w:val="Normal"/>
    <w:pPr>
      <w:spacing w:before="100" w:beforeAutospacing="1" w:after="100" w:afterAutospacing="1"/>
    </w:pPr>
  </w:style>
  <w:style w:type="paragraph" w:customStyle="1" w:styleId="pr13">
    <w:name w:val="pr13"/>
    <w:basedOn w:val="Normal"/>
    <w:pPr>
      <w:spacing w:before="100" w:beforeAutospacing="1" w:after="100" w:afterAutospacing="1"/>
    </w:pPr>
  </w:style>
  <w:style w:type="paragraph" w:customStyle="1" w:styleId="pr14">
    <w:name w:val="pr14"/>
    <w:basedOn w:val="Normal"/>
    <w:pPr>
      <w:spacing w:before="100" w:beforeAutospacing="1" w:after="100" w:afterAutospacing="1"/>
    </w:pPr>
  </w:style>
  <w:style w:type="paragraph" w:customStyle="1" w:styleId="pr15">
    <w:name w:val="pr15"/>
    <w:basedOn w:val="Normal"/>
    <w:pPr>
      <w:spacing w:before="100" w:beforeAutospacing="1" w:after="100" w:afterAutospacing="1"/>
    </w:pPr>
  </w:style>
  <w:style w:type="paragraph" w:customStyle="1" w:styleId="pr16">
    <w:name w:val="pr16"/>
    <w:basedOn w:val="Normal"/>
    <w:pPr>
      <w:spacing w:before="100" w:beforeAutospacing="1" w:after="100" w:afterAutospacing="1"/>
    </w:pPr>
  </w:style>
  <w:style w:type="paragraph" w:customStyle="1" w:styleId="pr17">
    <w:name w:val="pr17"/>
    <w:basedOn w:val="Normal"/>
    <w:pPr>
      <w:spacing w:before="100" w:beforeAutospacing="1" w:after="100" w:afterAutospacing="1"/>
    </w:pPr>
  </w:style>
  <w:style w:type="paragraph" w:customStyle="1" w:styleId="pr18">
    <w:name w:val="pr18"/>
    <w:basedOn w:val="Normal"/>
    <w:pPr>
      <w:spacing w:before="100" w:beforeAutospacing="1" w:after="100" w:afterAutospacing="1"/>
    </w:pPr>
  </w:style>
  <w:style w:type="paragraph" w:customStyle="1" w:styleId="pr19">
    <w:name w:val="pr19"/>
    <w:basedOn w:val="Normal"/>
    <w:pPr>
      <w:spacing w:before="100" w:beforeAutospacing="1" w:after="100" w:afterAutospacing="1"/>
    </w:pPr>
  </w:style>
  <w:style w:type="paragraph" w:customStyle="1" w:styleId="pr20">
    <w:name w:val="pr20"/>
    <w:basedOn w:val="Normal"/>
    <w:pPr>
      <w:spacing w:before="100" w:beforeAutospacing="1" w:after="100" w:afterAutospacing="1"/>
    </w:pPr>
  </w:style>
  <w:style w:type="paragraph" w:customStyle="1" w:styleId="pr21">
    <w:name w:val="pr21"/>
    <w:basedOn w:val="Normal"/>
    <w:pPr>
      <w:spacing w:before="100" w:beforeAutospacing="1" w:after="100" w:afterAutospacing="1"/>
    </w:pPr>
  </w:style>
  <w:style w:type="paragraph" w:customStyle="1" w:styleId="pr22">
    <w:name w:val="pr22"/>
    <w:basedOn w:val="Normal"/>
    <w:pPr>
      <w:spacing w:before="100" w:beforeAutospacing="1" w:after="100" w:afterAutospacing="1"/>
    </w:pPr>
  </w:style>
  <w:style w:type="paragraph" w:customStyle="1" w:styleId="pr23">
    <w:name w:val="pr23"/>
    <w:basedOn w:val="Normal"/>
    <w:pPr>
      <w:spacing w:before="100" w:beforeAutospacing="1" w:after="100" w:afterAutospacing="1"/>
    </w:pPr>
  </w:style>
  <w:style w:type="paragraph" w:customStyle="1" w:styleId="pr24">
    <w:name w:val="pr24"/>
    <w:basedOn w:val="Normal"/>
    <w:pPr>
      <w:spacing w:before="100" w:beforeAutospacing="1" w:after="100" w:afterAutospacing="1"/>
    </w:pPr>
  </w:style>
  <w:style w:type="paragraph" w:customStyle="1" w:styleId="pr25">
    <w:name w:val="pr25"/>
    <w:basedOn w:val="Normal"/>
    <w:pPr>
      <w:spacing w:before="100" w:beforeAutospacing="1" w:after="100" w:afterAutospacing="1"/>
    </w:pPr>
  </w:style>
  <w:style w:type="paragraph" w:customStyle="1" w:styleId="pr26">
    <w:name w:val="pr26"/>
    <w:basedOn w:val="Normal"/>
    <w:pPr>
      <w:spacing w:before="100" w:beforeAutospacing="1" w:after="100" w:afterAutospacing="1"/>
    </w:pPr>
  </w:style>
  <w:style w:type="paragraph" w:customStyle="1" w:styleId="pr27">
    <w:name w:val="pr27"/>
    <w:basedOn w:val="Normal"/>
    <w:pPr>
      <w:spacing w:before="100" w:beforeAutospacing="1" w:after="100" w:afterAutospacing="1"/>
    </w:pPr>
  </w:style>
  <w:style w:type="paragraph" w:customStyle="1" w:styleId="pr28">
    <w:name w:val="pr28"/>
    <w:basedOn w:val="Normal"/>
    <w:pPr>
      <w:spacing w:before="100" w:beforeAutospacing="1" w:after="100" w:afterAutospacing="1"/>
    </w:pPr>
  </w:style>
  <w:style w:type="paragraph" w:customStyle="1" w:styleId="pr29">
    <w:name w:val="pr29"/>
    <w:basedOn w:val="Normal"/>
    <w:pPr>
      <w:spacing w:before="100" w:beforeAutospacing="1" w:after="100" w:afterAutospacing="1"/>
    </w:pPr>
  </w:style>
  <w:style w:type="paragraph" w:customStyle="1" w:styleId="pr30">
    <w:name w:val="pr30"/>
    <w:basedOn w:val="Normal"/>
    <w:pPr>
      <w:spacing w:before="100" w:beforeAutospacing="1" w:after="100" w:afterAutospacing="1"/>
    </w:pPr>
  </w:style>
  <w:style w:type="paragraph" w:customStyle="1" w:styleId="pr40">
    <w:name w:val="pr40"/>
    <w:basedOn w:val="Normal"/>
    <w:pPr>
      <w:spacing w:before="100" w:beforeAutospacing="1" w:after="100" w:afterAutospacing="1"/>
    </w:pPr>
  </w:style>
  <w:style w:type="paragraph" w:customStyle="1" w:styleId="pr50">
    <w:name w:val="pr50"/>
    <w:basedOn w:val="Normal"/>
    <w:pPr>
      <w:spacing w:before="100" w:beforeAutospacing="1" w:after="100" w:afterAutospacing="1"/>
    </w:pPr>
  </w:style>
  <w:style w:type="paragraph" w:customStyle="1" w:styleId="pl0">
    <w:name w:val="pl0"/>
    <w:basedOn w:val="Normal"/>
    <w:pPr>
      <w:spacing w:before="100" w:beforeAutospacing="1" w:after="100" w:afterAutospacing="1"/>
    </w:pPr>
  </w:style>
  <w:style w:type="paragraph" w:customStyle="1" w:styleId="pl1">
    <w:name w:val="pl1"/>
    <w:basedOn w:val="Normal"/>
    <w:pPr>
      <w:spacing w:before="100" w:beforeAutospacing="1" w:after="100" w:afterAutospacing="1"/>
    </w:pPr>
  </w:style>
  <w:style w:type="paragraph" w:customStyle="1" w:styleId="pl2">
    <w:name w:val="pl2"/>
    <w:basedOn w:val="Normal"/>
    <w:pPr>
      <w:spacing w:before="100" w:beforeAutospacing="1" w:after="100" w:afterAutospacing="1"/>
    </w:pPr>
  </w:style>
  <w:style w:type="paragraph" w:customStyle="1" w:styleId="pl3">
    <w:name w:val="pl3"/>
    <w:basedOn w:val="Normal"/>
    <w:pPr>
      <w:spacing w:before="100" w:beforeAutospacing="1" w:after="100" w:afterAutospacing="1"/>
    </w:pPr>
  </w:style>
  <w:style w:type="paragraph" w:customStyle="1" w:styleId="pl4">
    <w:name w:val="pl4"/>
    <w:basedOn w:val="Normal"/>
    <w:pPr>
      <w:spacing w:before="100" w:beforeAutospacing="1" w:after="100" w:afterAutospacing="1"/>
    </w:pPr>
  </w:style>
  <w:style w:type="paragraph" w:customStyle="1" w:styleId="pl5">
    <w:name w:val="pl5"/>
    <w:basedOn w:val="Normal"/>
    <w:pPr>
      <w:spacing w:before="100" w:beforeAutospacing="1" w:after="100" w:afterAutospacing="1"/>
    </w:pPr>
  </w:style>
  <w:style w:type="paragraph" w:customStyle="1" w:styleId="pl6">
    <w:name w:val="pl6"/>
    <w:basedOn w:val="Normal"/>
    <w:pPr>
      <w:spacing w:before="100" w:beforeAutospacing="1" w:after="100" w:afterAutospacing="1"/>
    </w:pPr>
  </w:style>
  <w:style w:type="paragraph" w:customStyle="1" w:styleId="pl7">
    <w:name w:val="pl7"/>
    <w:basedOn w:val="Normal"/>
    <w:pPr>
      <w:spacing w:before="100" w:beforeAutospacing="1" w:after="100" w:afterAutospacing="1"/>
    </w:pPr>
  </w:style>
  <w:style w:type="paragraph" w:customStyle="1" w:styleId="pl8">
    <w:name w:val="pl8"/>
    <w:basedOn w:val="Normal"/>
    <w:pPr>
      <w:spacing w:before="100" w:beforeAutospacing="1" w:after="100" w:afterAutospacing="1"/>
    </w:pPr>
  </w:style>
  <w:style w:type="paragraph" w:customStyle="1" w:styleId="pl9">
    <w:name w:val="pl9"/>
    <w:basedOn w:val="Normal"/>
    <w:pPr>
      <w:spacing w:before="100" w:beforeAutospacing="1" w:after="100" w:afterAutospacing="1"/>
    </w:pPr>
  </w:style>
  <w:style w:type="paragraph" w:customStyle="1" w:styleId="pl10">
    <w:name w:val="pl10"/>
    <w:basedOn w:val="Normal"/>
    <w:pPr>
      <w:spacing w:before="100" w:beforeAutospacing="1" w:after="100" w:afterAutospacing="1"/>
    </w:pPr>
  </w:style>
  <w:style w:type="paragraph" w:customStyle="1" w:styleId="pl11">
    <w:name w:val="pl11"/>
    <w:basedOn w:val="Normal"/>
    <w:pPr>
      <w:spacing w:before="100" w:beforeAutospacing="1" w:after="100" w:afterAutospacing="1"/>
    </w:pPr>
  </w:style>
  <w:style w:type="paragraph" w:customStyle="1" w:styleId="pl12">
    <w:name w:val="pl12"/>
    <w:basedOn w:val="Normal"/>
    <w:pPr>
      <w:spacing w:before="100" w:beforeAutospacing="1" w:after="100" w:afterAutospacing="1"/>
    </w:pPr>
  </w:style>
  <w:style w:type="paragraph" w:customStyle="1" w:styleId="pl13">
    <w:name w:val="pl13"/>
    <w:basedOn w:val="Normal"/>
    <w:pPr>
      <w:spacing w:before="100" w:beforeAutospacing="1" w:after="100" w:afterAutospacing="1"/>
    </w:pPr>
  </w:style>
  <w:style w:type="paragraph" w:customStyle="1" w:styleId="pl14">
    <w:name w:val="pl14"/>
    <w:basedOn w:val="Normal"/>
    <w:pPr>
      <w:spacing w:before="100" w:beforeAutospacing="1" w:after="100" w:afterAutospacing="1"/>
    </w:pPr>
  </w:style>
  <w:style w:type="paragraph" w:customStyle="1" w:styleId="pl15">
    <w:name w:val="pl15"/>
    <w:basedOn w:val="Normal"/>
    <w:pPr>
      <w:spacing w:before="100" w:beforeAutospacing="1" w:after="100" w:afterAutospacing="1"/>
    </w:pPr>
  </w:style>
  <w:style w:type="paragraph" w:customStyle="1" w:styleId="pl16">
    <w:name w:val="pl16"/>
    <w:basedOn w:val="Normal"/>
    <w:pPr>
      <w:spacing w:before="100" w:beforeAutospacing="1" w:after="100" w:afterAutospacing="1"/>
    </w:pPr>
  </w:style>
  <w:style w:type="paragraph" w:customStyle="1" w:styleId="pl17">
    <w:name w:val="pl17"/>
    <w:basedOn w:val="Normal"/>
    <w:pPr>
      <w:spacing w:before="100" w:beforeAutospacing="1" w:after="100" w:afterAutospacing="1"/>
    </w:pPr>
  </w:style>
  <w:style w:type="paragraph" w:customStyle="1" w:styleId="pl18">
    <w:name w:val="pl18"/>
    <w:basedOn w:val="Normal"/>
    <w:pPr>
      <w:spacing w:before="100" w:beforeAutospacing="1" w:after="100" w:afterAutospacing="1"/>
    </w:pPr>
  </w:style>
  <w:style w:type="paragraph" w:customStyle="1" w:styleId="pl19">
    <w:name w:val="pl19"/>
    <w:basedOn w:val="Normal"/>
    <w:pPr>
      <w:spacing w:before="100" w:beforeAutospacing="1" w:after="100" w:afterAutospacing="1"/>
    </w:pPr>
  </w:style>
  <w:style w:type="paragraph" w:customStyle="1" w:styleId="pl20">
    <w:name w:val="pl20"/>
    <w:basedOn w:val="Normal"/>
    <w:pPr>
      <w:spacing w:before="100" w:beforeAutospacing="1" w:after="100" w:afterAutospacing="1"/>
    </w:pPr>
  </w:style>
  <w:style w:type="paragraph" w:customStyle="1" w:styleId="pl21">
    <w:name w:val="pl21"/>
    <w:basedOn w:val="Normal"/>
    <w:pPr>
      <w:spacing w:before="100" w:beforeAutospacing="1" w:after="100" w:afterAutospacing="1"/>
    </w:pPr>
  </w:style>
  <w:style w:type="paragraph" w:customStyle="1" w:styleId="pl22">
    <w:name w:val="pl22"/>
    <w:basedOn w:val="Normal"/>
    <w:pPr>
      <w:spacing w:before="100" w:beforeAutospacing="1" w:after="100" w:afterAutospacing="1"/>
    </w:pPr>
  </w:style>
  <w:style w:type="paragraph" w:customStyle="1" w:styleId="pl23">
    <w:name w:val="pl23"/>
    <w:basedOn w:val="Normal"/>
    <w:pPr>
      <w:spacing w:before="100" w:beforeAutospacing="1" w:after="100" w:afterAutospacing="1"/>
    </w:pPr>
  </w:style>
  <w:style w:type="paragraph" w:customStyle="1" w:styleId="pl24">
    <w:name w:val="pl24"/>
    <w:basedOn w:val="Normal"/>
    <w:pPr>
      <w:spacing w:before="100" w:beforeAutospacing="1" w:after="100" w:afterAutospacing="1"/>
    </w:pPr>
  </w:style>
  <w:style w:type="paragraph" w:customStyle="1" w:styleId="pl25">
    <w:name w:val="pl25"/>
    <w:basedOn w:val="Normal"/>
    <w:pPr>
      <w:spacing w:before="100" w:beforeAutospacing="1" w:after="100" w:afterAutospacing="1"/>
    </w:pPr>
  </w:style>
  <w:style w:type="paragraph" w:customStyle="1" w:styleId="pl26">
    <w:name w:val="pl26"/>
    <w:basedOn w:val="Normal"/>
    <w:pPr>
      <w:spacing w:before="100" w:beforeAutospacing="1" w:after="100" w:afterAutospacing="1"/>
    </w:pPr>
  </w:style>
  <w:style w:type="paragraph" w:customStyle="1" w:styleId="pl27">
    <w:name w:val="pl27"/>
    <w:basedOn w:val="Normal"/>
    <w:pPr>
      <w:spacing w:before="100" w:beforeAutospacing="1" w:after="100" w:afterAutospacing="1"/>
    </w:pPr>
  </w:style>
  <w:style w:type="paragraph" w:customStyle="1" w:styleId="pl28">
    <w:name w:val="pl28"/>
    <w:basedOn w:val="Normal"/>
    <w:pPr>
      <w:spacing w:before="100" w:beforeAutospacing="1" w:after="100" w:afterAutospacing="1"/>
    </w:pPr>
  </w:style>
  <w:style w:type="paragraph" w:customStyle="1" w:styleId="pl29">
    <w:name w:val="pl29"/>
    <w:basedOn w:val="Normal"/>
    <w:pPr>
      <w:spacing w:before="100" w:beforeAutospacing="1" w:after="100" w:afterAutospacing="1"/>
    </w:pPr>
  </w:style>
  <w:style w:type="paragraph" w:customStyle="1" w:styleId="pl30">
    <w:name w:val="pl30"/>
    <w:basedOn w:val="Normal"/>
    <w:pPr>
      <w:spacing w:before="100" w:beforeAutospacing="1" w:after="100" w:afterAutospacing="1"/>
    </w:pPr>
  </w:style>
  <w:style w:type="paragraph" w:customStyle="1" w:styleId="pl40">
    <w:name w:val="pl40"/>
    <w:basedOn w:val="Normal"/>
    <w:pPr>
      <w:spacing w:before="100" w:beforeAutospacing="1" w:after="100" w:afterAutospacing="1"/>
    </w:pPr>
  </w:style>
  <w:style w:type="paragraph" w:customStyle="1" w:styleId="pl50">
    <w:name w:val="pl50"/>
    <w:basedOn w:val="Normal"/>
    <w:pPr>
      <w:spacing w:before="100" w:beforeAutospacing="1" w:after="100" w:afterAutospacing="1"/>
    </w:pPr>
  </w:style>
  <w:style w:type="paragraph" w:customStyle="1" w:styleId="m0">
    <w:name w:val="m0"/>
    <w:basedOn w:val="Normal"/>
  </w:style>
  <w:style w:type="paragraph" w:customStyle="1" w:styleId="m1">
    <w:name w:val="m1"/>
    <w:basedOn w:val="Normal"/>
    <w:pPr>
      <w:spacing w:before="15" w:after="15"/>
      <w:ind w:left="15" w:right="15"/>
    </w:pPr>
  </w:style>
  <w:style w:type="paragraph" w:customStyle="1" w:styleId="m2">
    <w:name w:val="m2"/>
    <w:basedOn w:val="Normal"/>
    <w:pPr>
      <w:spacing w:before="30" w:after="30"/>
      <w:ind w:left="30" w:right="30"/>
    </w:pPr>
  </w:style>
  <w:style w:type="paragraph" w:customStyle="1" w:styleId="m3">
    <w:name w:val="m3"/>
    <w:basedOn w:val="Normal"/>
    <w:pPr>
      <w:spacing w:before="45" w:after="45"/>
      <w:ind w:left="45" w:right="45"/>
    </w:pPr>
  </w:style>
  <w:style w:type="paragraph" w:customStyle="1" w:styleId="m4">
    <w:name w:val="m4"/>
    <w:basedOn w:val="Normal"/>
    <w:pPr>
      <w:spacing w:before="60" w:after="60"/>
      <w:ind w:left="60" w:right="60"/>
    </w:pPr>
  </w:style>
  <w:style w:type="paragraph" w:customStyle="1" w:styleId="m5">
    <w:name w:val="m5"/>
    <w:basedOn w:val="Normal"/>
    <w:pPr>
      <w:spacing w:before="75" w:after="75"/>
      <w:ind w:left="75" w:right="75"/>
    </w:pPr>
  </w:style>
  <w:style w:type="paragraph" w:customStyle="1" w:styleId="mt0">
    <w:name w:val="mt0"/>
    <w:basedOn w:val="Normal"/>
    <w:pPr>
      <w:spacing w:after="100" w:afterAutospacing="1"/>
    </w:pPr>
  </w:style>
  <w:style w:type="paragraph" w:customStyle="1" w:styleId="mt1">
    <w:name w:val="mt1"/>
    <w:basedOn w:val="Normal"/>
    <w:pPr>
      <w:spacing w:before="15" w:after="100" w:afterAutospacing="1"/>
    </w:pPr>
  </w:style>
  <w:style w:type="paragraph" w:customStyle="1" w:styleId="mt2">
    <w:name w:val="mt2"/>
    <w:basedOn w:val="Normal"/>
    <w:pPr>
      <w:spacing w:before="30" w:after="100" w:afterAutospacing="1"/>
    </w:pPr>
  </w:style>
  <w:style w:type="paragraph" w:customStyle="1" w:styleId="mt3">
    <w:name w:val="mt3"/>
    <w:basedOn w:val="Normal"/>
    <w:pPr>
      <w:spacing w:before="45" w:after="100" w:afterAutospacing="1"/>
    </w:pPr>
  </w:style>
  <w:style w:type="paragraph" w:customStyle="1" w:styleId="mt4">
    <w:name w:val="mt4"/>
    <w:basedOn w:val="Normal"/>
    <w:pPr>
      <w:spacing w:before="60" w:after="100" w:afterAutospacing="1"/>
    </w:pPr>
  </w:style>
  <w:style w:type="paragraph" w:customStyle="1" w:styleId="mt5">
    <w:name w:val="mt5"/>
    <w:basedOn w:val="Normal"/>
    <w:pPr>
      <w:spacing w:before="75" w:after="100" w:afterAutospacing="1"/>
    </w:pPr>
  </w:style>
  <w:style w:type="paragraph" w:customStyle="1" w:styleId="mb0">
    <w:name w:val="mb0"/>
    <w:basedOn w:val="Normal"/>
    <w:pPr>
      <w:spacing w:before="100" w:beforeAutospacing="1"/>
    </w:pPr>
  </w:style>
  <w:style w:type="paragraph" w:customStyle="1" w:styleId="mb1">
    <w:name w:val="mb1"/>
    <w:basedOn w:val="Normal"/>
    <w:pPr>
      <w:spacing w:before="100" w:beforeAutospacing="1" w:after="15"/>
    </w:pPr>
  </w:style>
  <w:style w:type="paragraph" w:customStyle="1" w:styleId="mb2">
    <w:name w:val="mb2"/>
    <w:basedOn w:val="Normal"/>
    <w:pPr>
      <w:spacing w:before="100" w:beforeAutospacing="1" w:after="30"/>
    </w:pPr>
  </w:style>
  <w:style w:type="paragraph" w:customStyle="1" w:styleId="mb3">
    <w:name w:val="mb3"/>
    <w:basedOn w:val="Normal"/>
    <w:pPr>
      <w:spacing w:before="100" w:beforeAutospacing="1" w:after="45"/>
    </w:pPr>
  </w:style>
  <w:style w:type="paragraph" w:customStyle="1" w:styleId="mb4">
    <w:name w:val="mb4"/>
    <w:basedOn w:val="Normal"/>
    <w:pPr>
      <w:spacing w:before="100" w:beforeAutospacing="1" w:after="60"/>
    </w:pPr>
  </w:style>
  <w:style w:type="paragraph" w:customStyle="1" w:styleId="mb5">
    <w:name w:val="mb5"/>
    <w:basedOn w:val="Normal"/>
    <w:pPr>
      <w:spacing w:before="100" w:beforeAutospacing="1" w:after="75"/>
    </w:pPr>
  </w:style>
  <w:style w:type="paragraph" w:customStyle="1" w:styleId="ml0">
    <w:name w:val="ml0"/>
    <w:basedOn w:val="Normal"/>
    <w:pPr>
      <w:spacing w:before="100" w:beforeAutospacing="1" w:after="100" w:afterAutospacing="1"/>
    </w:pPr>
  </w:style>
  <w:style w:type="paragraph" w:customStyle="1" w:styleId="ml1">
    <w:name w:val="ml1"/>
    <w:basedOn w:val="Normal"/>
    <w:pPr>
      <w:spacing w:before="100" w:beforeAutospacing="1" w:after="100" w:afterAutospacing="1"/>
      <w:ind w:left="15"/>
    </w:pPr>
  </w:style>
  <w:style w:type="paragraph" w:customStyle="1" w:styleId="ml2">
    <w:name w:val="ml2"/>
    <w:basedOn w:val="Normal"/>
    <w:pPr>
      <w:spacing w:before="100" w:beforeAutospacing="1" w:after="100" w:afterAutospacing="1"/>
      <w:ind w:left="30"/>
    </w:pPr>
  </w:style>
  <w:style w:type="paragraph" w:customStyle="1" w:styleId="ml3">
    <w:name w:val="ml3"/>
    <w:basedOn w:val="Normal"/>
    <w:pPr>
      <w:spacing w:before="100" w:beforeAutospacing="1" w:after="100" w:afterAutospacing="1"/>
      <w:ind w:left="45"/>
    </w:pPr>
  </w:style>
  <w:style w:type="paragraph" w:customStyle="1" w:styleId="ml4">
    <w:name w:val="ml4"/>
    <w:basedOn w:val="Normal"/>
    <w:pPr>
      <w:spacing w:before="100" w:beforeAutospacing="1" w:after="100" w:afterAutospacing="1"/>
      <w:ind w:left="60"/>
    </w:pPr>
  </w:style>
  <w:style w:type="paragraph" w:customStyle="1" w:styleId="ml5">
    <w:name w:val="ml5"/>
    <w:basedOn w:val="Normal"/>
    <w:pPr>
      <w:spacing w:before="100" w:beforeAutospacing="1" w:after="100" w:afterAutospacing="1"/>
      <w:ind w:left="75"/>
    </w:pPr>
  </w:style>
  <w:style w:type="paragraph" w:customStyle="1" w:styleId="mr0">
    <w:name w:val="mr0"/>
    <w:basedOn w:val="Normal"/>
    <w:pPr>
      <w:spacing w:before="100" w:beforeAutospacing="1" w:after="100" w:afterAutospacing="1"/>
    </w:pPr>
  </w:style>
  <w:style w:type="paragraph" w:customStyle="1" w:styleId="mr1">
    <w:name w:val="mr1"/>
    <w:basedOn w:val="Normal"/>
    <w:pPr>
      <w:spacing w:before="100" w:beforeAutospacing="1" w:after="100" w:afterAutospacing="1"/>
      <w:ind w:right="15"/>
    </w:pPr>
  </w:style>
  <w:style w:type="paragraph" w:customStyle="1" w:styleId="mr2">
    <w:name w:val="mr2"/>
    <w:basedOn w:val="Normal"/>
    <w:pPr>
      <w:spacing w:before="100" w:beforeAutospacing="1" w:after="100" w:afterAutospacing="1"/>
      <w:ind w:right="30"/>
    </w:pPr>
  </w:style>
  <w:style w:type="paragraph" w:customStyle="1" w:styleId="mr3">
    <w:name w:val="mr3"/>
    <w:basedOn w:val="Normal"/>
    <w:pPr>
      <w:spacing w:before="100" w:beforeAutospacing="1" w:after="100" w:afterAutospacing="1"/>
      <w:ind w:right="45"/>
    </w:pPr>
  </w:style>
  <w:style w:type="paragraph" w:customStyle="1" w:styleId="mr4">
    <w:name w:val="mr4"/>
    <w:basedOn w:val="Normal"/>
    <w:pPr>
      <w:spacing w:before="100" w:beforeAutospacing="1" w:after="100" w:afterAutospacing="1"/>
      <w:ind w:right="60"/>
    </w:pPr>
  </w:style>
  <w:style w:type="paragraph" w:customStyle="1" w:styleId="b0">
    <w:name w:val="b0"/>
    <w:basedOn w:val="Normal"/>
    <w:pPr>
      <w:spacing w:before="100" w:beforeAutospacing="1" w:after="100" w:afterAutospacing="1"/>
    </w:pPr>
  </w:style>
  <w:style w:type="paragraph" w:customStyle="1" w:styleId="b1">
    <w:name w:val="b1"/>
    <w:basedOn w:val="Normal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pacing w:before="100" w:beforeAutospacing="1" w:after="100" w:afterAutospacing="1"/>
    </w:pPr>
  </w:style>
  <w:style w:type="paragraph" w:customStyle="1" w:styleId="bb1">
    <w:name w:val="bb1"/>
    <w:basedOn w:val="Normal"/>
    <w:pPr>
      <w:pBdr>
        <w:bottom w:val="single" w:sz="6" w:space="0" w:color="D2D2D2"/>
      </w:pBdr>
      <w:spacing w:before="100" w:beforeAutospacing="1" w:after="100" w:afterAutospacing="1"/>
    </w:pPr>
  </w:style>
  <w:style w:type="paragraph" w:customStyle="1" w:styleId="bl1">
    <w:name w:val="bl1"/>
    <w:basedOn w:val="Normal"/>
    <w:pPr>
      <w:pBdr>
        <w:left w:val="single" w:sz="6" w:space="0" w:color="D2D2D2"/>
      </w:pBdr>
      <w:spacing w:before="100" w:beforeAutospacing="1" w:after="100" w:afterAutospacing="1"/>
    </w:pPr>
  </w:style>
  <w:style w:type="paragraph" w:customStyle="1" w:styleId="br1">
    <w:name w:val="br1"/>
    <w:basedOn w:val="Normal"/>
    <w:pPr>
      <w:pBdr>
        <w:right w:val="single" w:sz="6" w:space="0" w:color="D2D2D2"/>
      </w:pBdr>
      <w:spacing w:before="100" w:beforeAutospacing="1" w:after="100" w:afterAutospacing="1"/>
    </w:pPr>
  </w:style>
  <w:style w:type="paragraph" w:customStyle="1" w:styleId="bt1">
    <w:name w:val="bt1"/>
    <w:basedOn w:val="Normal"/>
    <w:pPr>
      <w:pBdr>
        <w:top w:val="single" w:sz="6" w:space="0" w:color="D2D2D2"/>
      </w:pBdr>
      <w:spacing w:before="100" w:beforeAutospacing="1" w:after="100" w:afterAutospacing="1"/>
    </w:pPr>
  </w:style>
  <w:style w:type="paragraph" w:customStyle="1" w:styleId="bb2">
    <w:name w:val="bb2"/>
    <w:basedOn w:val="Normal"/>
    <w:pPr>
      <w:pBdr>
        <w:bottom w:val="single" w:sz="12" w:space="0" w:color="D2D2D2"/>
      </w:pBdr>
      <w:spacing w:before="100" w:beforeAutospacing="1" w:after="100" w:afterAutospacing="1"/>
    </w:pPr>
  </w:style>
  <w:style w:type="paragraph" w:customStyle="1" w:styleId="bl2">
    <w:name w:val="bl2"/>
    <w:basedOn w:val="Normal"/>
    <w:pPr>
      <w:pBdr>
        <w:left w:val="single" w:sz="12" w:space="0" w:color="D2D2D2"/>
      </w:pBdr>
      <w:spacing w:before="100" w:beforeAutospacing="1" w:after="100" w:afterAutospacing="1"/>
    </w:pPr>
  </w:style>
  <w:style w:type="paragraph" w:customStyle="1" w:styleId="br2">
    <w:name w:val="br2"/>
    <w:basedOn w:val="Normal"/>
    <w:pPr>
      <w:pBdr>
        <w:right w:val="single" w:sz="12" w:space="0" w:color="D2D2D2"/>
      </w:pBdr>
      <w:spacing w:before="100" w:beforeAutospacing="1" w:after="100" w:afterAutospacing="1"/>
    </w:pPr>
  </w:style>
  <w:style w:type="paragraph" w:customStyle="1" w:styleId="bt2">
    <w:name w:val="bt2"/>
    <w:basedOn w:val="Normal"/>
    <w:pPr>
      <w:pBdr>
        <w:top w:val="single" w:sz="12" w:space="0" w:color="D2D2D2"/>
      </w:pBdr>
      <w:spacing w:before="100" w:beforeAutospacing="1" w:after="100" w:afterAutospacing="1"/>
    </w:pPr>
  </w:style>
  <w:style w:type="paragraph" w:customStyle="1" w:styleId="bb1blue">
    <w:name w:val="bb1blue"/>
    <w:basedOn w:val="Normal"/>
    <w:pPr>
      <w:pBdr>
        <w:bottom w:val="single" w:sz="6" w:space="0" w:color="47677E"/>
      </w:pBdr>
      <w:spacing w:before="100" w:beforeAutospacing="1" w:after="100" w:afterAutospacing="1"/>
    </w:pPr>
  </w:style>
  <w:style w:type="paragraph" w:customStyle="1" w:styleId="bl1blue">
    <w:name w:val="bl1blue"/>
    <w:basedOn w:val="Normal"/>
    <w:pPr>
      <w:pBdr>
        <w:left w:val="single" w:sz="6" w:space="0" w:color="47677E"/>
      </w:pBdr>
      <w:spacing w:before="100" w:beforeAutospacing="1" w:after="100" w:afterAutospacing="1"/>
    </w:pPr>
  </w:style>
  <w:style w:type="paragraph" w:customStyle="1" w:styleId="br1blue">
    <w:name w:val="br1blue"/>
    <w:basedOn w:val="Normal"/>
    <w:pPr>
      <w:pBdr>
        <w:right w:val="single" w:sz="6" w:space="0" w:color="47677E"/>
      </w:pBdr>
      <w:spacing w:before="100" w:beforeAutospacing="1" w:after="100" w:afterAutospacing="1"/>
    </w:pPr>
  </w:style>
  <w:style w:type="paragraph" w:customStyle="1" w:styleId="bt1blue">
    <w:name w:val="bt1blue"/>
    <w:basedOn w:val="Normal"/>
    <w:pPr>
      <w:pBdr>
        <w:top w:val="single" w:sz="6" w:space="0" w:color="47677E"/>
      </w:pBdr>
      <w:spacing w:before="100" w:beforeAutospacing="1" w:after="100" w:afterAutospacing="1"/>
    </w:pPr>
  </w:style>
  <w:style w:type="paragraph" w:customStyle="1" w:styleId="bordergray">
    <w:name w:val="bordergray"/>
    <w:basedOn w:val="Normal"/>
    <w:pPr>
      <w:pBdr>
        <w:top w:val="single" w:sz="6" w:space="0" w:color="E2E2E2"/>
        <w:left w:val="single" w:sz="6" w:space="0" w:color="E2E2E2"/>
        <w:bottom w:val="single" w:sz="6" w:space="0" w:color="E2E2E2"/>
        <w:right w:val="single" w:sz="6" w:space="0" w:color="E2E2E2"/>
      </w:pBdr>
      <w:spacing w:before="100" w:beforeAutospacing="1" w:after="100" w:afterAutospacing="1"/>
    </w:pPr>
  </w:style>
  <w:style w:type="paragraph" w:customStyle="1" w:styleId="borderblue">
    <w:name w:val="borderblue"/>
    <w:basedOn w:val="Normal"/>
    <w:pPr>
      <w:pBdr>
        <w:top w:val="single" w:sz="6" w:space="0" w:color="47677E"/>
        <w:left w:val="single" w:sz="6" w:space="0" w:color="47677E"/>
        <w:bottom w:val="single" w:sz="6" w:space="0" w:color="47677E"/>
        <w:right w:val="single" w:sz="6" w:space="0" w:color="47677E"/>
      </w:pBdr>
      <w:spacing w:before="100" w:beforeAutospacing="1" w:after="100" w:afterAutospacing="1"/>
    </w:pPr>
  </w:style>
  <w:style w:type="paragraph" w:customStyle="1" w:styleId="b1dot">
    <w:name w:val="b1dot"/>
    <w:basedOn w:val="Normal"/>
    <w:pPr>
      <w:pBdr>
        <w:top w:val="dotted" w:sz="6" w:space="0" w:color="D2D2D2"/>
        <w:left w:val="dotted" w:sz="6" w:space="0" w:color="D2D2D2"/>
        <w:bottom w:val="dotted" w:sz="6" w:space="0" w:color="D2D2D2"/>
        <w:right w:val="dotted" w:sz="6" w:space="0" w:color="D2D2D2"/>
      </w:pBdr>
      <w:spacing w:before="100" w:beforeAutospacing="1" w:after="100" w:afterAutospacing="1"/>
    </w:pPr>
  </w:style>
  <w:style w:type="paragraph" w:customStyle="1" w:styleId="bb1dot">
    <w:name w:val="bb1dot"/>
    <w:basedOn w:val="Normal"/>
    <w:pPr>
      <w:pBdr>
        <w:bottom w:val="dotted" w:sz="6" w:space="0" w:color="D2D2D2"/>
      </w:pBdr>
      <w:spacing w:before="100" w:beforeAutospacing="1" w:after="100" w:afterAutospacing="1"/>
    </w:pPr>
  </w:style>
  <w:style w:type="paragraph" w:customStyle="1" w:styleId="br1dot">
    <w:name w:val="br1dot"/>
    <w:basedOn w:val="Normal"/>
    <w:pPr>
      <w:pBdr>
        <w:right w:val="dotted" w:sz="6" w:space="0" w:color="D2D2D2"/>
      </w:pBdr>
      <w:spacing w:before="100" w:beforeAutospacing="1" w:after="100" w:afterAutospacing="1"/>
    </w:pPr>
  </w:style>
  <w:style w:type="paragraph" w:customStyle="1" w:styleId="bl1dot">
    <w:name w:val="bl1dot"/>
    <w:basedOn w:val="Normal"/>
    <w:pPr>
      <w:pBdr>
        <w:left w:val="dotted" w:sz="6" w:space="0" w:color="D2D2D2"/>
      </w:pBdr>
      <w:spacing w:before="100" w:beforeAutospacing="1" w:after="100" w:afterAutospacing="1"/>
    </w:pPr>
  </w:style>
  <w:style w:type="paragraph" w:customStyle="1" w:styleId="bt1dot">
    <w:name w:val="bt1dot"/>
    <w:basedOn w:val="Normal"/>
    <w:pPr>
      <w:pBdr>
        <w:top w:val="dotted" w:sz="6" w:space="0" w:color="D2D2D2"/>
      </w:pBdr>
      <w:spacing w:before="100" w:beforeAutospacing="1" w:after="100" w:afterAutospacing="1"/>
    </w:pPr>
  </w:style>
  <w:style w:type="paragraph" w:customStyle="1" w:styleId="b">
    <w:name w:val="b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u">
    <w:name w:val="u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n">
    <w:name w:val="n"/>
    <w:basedOn w:val="Normal"/>
    <w:pPr>
      <w:spacing w:before="100" w:beforeAutospacing="1" w:after="100" w:afterAutospacing="1"/>
    </w:pPr>
  </w:style>
  <w:style w:type="paragraph" w:customStyle="1" w:styleId="normal0">
    <w:name w:val="normal"/>
    <w:basedOn w:val="Normal"/>
    <w:pPr>
      <w:spacing w:before="100" w:beforeAutospacing="1" w:after="100" w:afterAutospacing="1"/>
    </w:pPr>
  </w:style>
  <w:style w:type="paragraph" w:customStyle="1" w:styleId="fontweight1">
    <w:name w:val="fontweight1"/>
    <w:basedOn w:val="Normal"/>
    <w:pPr>
      <w:spacing w:before="100" w:beforeAutospacing="1" w:after="100" w:afterAutospacing="1"/>
    </w:pPr>
  </w:style>
  <w:style w:type="paragraph" w:customStyle="1" w:styleId="fontweight2">
    <w:name w:val="fontweight2"/>
    <w:basedOn w:val="Normal"/>
    <w:pPr>
      <w:spacing w:before="100" w:beforeAutospacing="1" w:after="100" w:afterAutospacing="1"/>
    </w:pPr>
  </w:style>
  <w:style w:type="paragraph" w:customStyle="1" w:styleId="fontweight3">
    <w:name w:val="fontweight3"/>
    <w:basedOn w:val="Normal"/>
    <w:pPr>
      <w:spacing w:before="100" w:beforeAutospacing="1" w:after="100" w:afterAutospacing="1"/>
    </w:pPr>
  </w:style>
  <w:style w:type="paragraph" w:customStyle="1" w:styleId="fontweight4">
    <w:name w:val="fontweight4"/>
    <w:basedOn w:val="Normal"/>
    <w:pPr>
      <w:spacing w:before="100" w:beforeAutospacing="1" w:after="100" w:afterAutospacing="1"/>
    </w:pPr>
  </w:style>
  <w:style w:type="paragraph" w:customStyle="1" w:styleId="fontweight5">
    <w:name w:val="fontweight5"/>
    <w:basedOn w:val="Normal"/>
    <w:pPr>
      <w:spacing w:before="100" w:beforeAutospacing="1" w:after="100" w:afterAutospacing="1"/>
    </w:pPr>
  </w:style>
  <w:style w:type="paragraph" w:customStyle="1" w:styleId="fontweight6">
    <w:name w:val="fontweight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weight7">
    <w:name w:val="fontweight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weight8">
    <w:name w:val="fontweight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weight9">
    <w:name w:val="fontweight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rial">
    <w:name w:val="arial"/>
    <w:basedOn w:val="Normal"/>
    <w:pPr>
      <w:spacing w:before="100" w:beforeAutospacing="1" w:after="100" w:afterAutospacing="1"/>
    </w:pPr>
    <w:rPr>
      <w:rFonts w:ascii="Arial" w:eastAsia="Arial" w:hAnsi="Arial" w:cs="Arial"/>
    </w:rPr>
  </w:style>
  <w:style w:type="paragraph" w:customStyle="1" w:styleId="tahoma">
    <w:name w:val="tahoma"/>
    <w:basedOn w:val="Normal"/>
    <w:pPr>
      <w:spacing w:before="100" w:beforeAutospacing="1" w:after="100" w:afterAutospacing="1"/>
    </w:pPr>
    <w:rPr>
      <w:rFonts w:ascii="Tahoma" w:eastAsia="Tahoma" w:hAnsi="Tahoma" w:cs="Tahoma"/>
    </w:rPr>
  </w:style>
  <w:style w:type="paragraph" w:customStyle="1" w:styleId="mixfont">
    <w:name w:val="mixfont"/>
    <w:basedOn w:val="Normal"/>
    <w:pPr>
      <w:spacing w:before="100" w:beforeAutospacing="1" w:after="100" w:afterAutospacing="1"/>
    </w:pPr>
    <w:rPr>
      <w:rFonts w:ascii="Verdana" w:eastAsia="Verdana" w:hAnsi="Verdana"/>
    </w:rPr>
  </w:style>
  <w:style w:type="paragraph" w:customStyle="1" w:styleId="t8">
    <w:name w:val="t8"/>
    <w:basedOn w:val="Normal"/>
    <w:pPr>
      <w:spacing w:before="100" w:beforeAutospacing="1" w:after="100" w:afterAutospacing="1"/>
    </w:pPr>
    <w:rPr>
      <w:sz w:val="12"/>
      <w:szCs w:val="12"/>
    </w:rPr>
  </w:style>
  <w:style w:type="paragraph" w:customStyle="1" w:styleId="t9">
    <w:name w:val="t9"/>
    <w:basedOn w:val="Normal"/>
    <w:pPr>
      <w:spacing w:before="100" w:beforeAutospacing="1" w:after="100" w:afterAutospacing="1"/>
    </w:pPr>
    <w:rPr>
      <w:sz w:val="14"/>
      <w:szCs w:val="14"/>
    </w:rPr>
  </w:style>
  <w:style w:type="paragraph" w:customStyle="1" w:styleId="t10">
    <w:name w:val="t10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t11">
    <w:name w:val="t11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t12">
    <w:name w:val="t12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t13">
    <w:name w:val="t13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t14">
    <w:name w:val="t1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t15">
    <w:name w:val="t15"/>
    <w:basedOn w:val="Normal"/>
    <w:pPr>
      <w:spacing w:before="100" w:beforeAutospacing="1" w:after="100" w:afterAutospacing="1"/>
    </w:pPr>
    <w:rPr>
      <w:sz w:val="23"/>
      <w:szCs w:val="23"/>
    </w:rPr>
  </w:style>
  <w:style w:type="paragraph" w:customStyle="1" w:styleId="t16">
    <w:name w:val="t16"/>
    <w:basedOn w:val="Normal"/>
    <w:pPr>
      <w:spacing w:before="100" w:beforeAutospacing="1" w:after="100" w:afterAutospacing="1"/>
    </w:pPr>
  </w:style>
  <w:style w:type="paragraph" w:customStyle="1" w:styleId="t17">
    <w:name w:val="t17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t18">
    <w:name w:val="t18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t19">
    <w:name w:val="t19"/>
    <w:basedOn w:val="Normal"/>
    <w:pPr>
      <w:spacing w:before="100" w:beforeAutospacing="1" w:after="100" w:afterAutospacing="1"/>
    </w:pPr>
    <w:rPr>
      <w:sz w:val="29"/>
      <w:szCs w:val="29"/>
    </w:rPr>
  </w:style>
  <w:style w:type="paragraph" w:customStyle="1" w:styleId="t20">
    <w:name w:val="t20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t21">
    <w:name w:val="t21"/>
    <w:basedOn w:val="Normal"/>
    <w:pPr>
      <w:spacing w:before="100" w:beforeAutospacing="1" w:after="100" w:afterAutospacing="1"/>
    </w:pPr>
    <w:rPr>
      <w:sz w:val="32"/>
      <w:szCs w:val="32"/>
    </w:rPr>
  </w:style>
  <w:style w:type="paragraph" w:customStyle="1" w:styleId="t22">
    <w:name w:val="t22"/>
    <w:basedOn w:val="Normal"/>
    <w:pPr>
      <w:spacing w:before="100" w:beforeAutospacing="1" w:after="100" w:afterAutospacing="1"/>
    </w:pPr>
    <w:rPr>
      <w:sz w:val="33"/>
      <w:szCs w:val="33"/>
    </w:rPr>
  </w:style>
  <w:style w:type="paragraph" w:customStyle="1" w:styleId="t23">
    <w:name w:val="t23"/>
    <w:basedOn w:val="Normal"/>
    <w:pPr>
      <w:spacing w:before="100" w:beforeAutospacing="1" w:after="100" w:afterAutospacing="1"/>
    </w:pPr>
    <w:rPr>
      <w:sz w:val="35"/>
      <w:szCs w:val="35"/>
    </w:rPr>
  </w:style>
  <w:style w:type="paragraph" w:customStyle="1" w:styleId="t24">
    <w:name w:val="t24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t25">
    <w:name w:val="t25"/>
    <w:basedOn w:val="Normal"/>
    <w:pPr>
      <w:spacing w:before="100" w:beforeAutospacing="1" w:after="100" w:afterAutospacing="1"/>
    </w:pPr>
    <w:rPr>
      <w:sz w:val="38"/>
      <w:szCs w:val="38"/>
    </w:rPr>
  </w:style>
  <w:style w:type="paragraph" w:customStyle="1" w:styleId="t26">
    <w:name w:val="t26"/>
    <w:basedOn w:val="Normal"/>
    <w:pPr>
      <w:spacing w:before="100" w:beforeAutospacing="1" w:after="100" w:afterAutospacing="1"/>
    </w:pPr>
    <w:rPr>
      <w:sz w:val="39"/>
      <w:szCs w:val="39"/>
    </w:rPr>
  </w:style>
  <w:style w:type="paragraph" w:customStyle="1" w:styleId="t27">
    <w:name w:val="t27"/>
    <w:basedOn w:val="Normal"/>
    <w:pPr>
      <w:spacing w:before="100" w:beforeAutospacing="1" w:after="100" w:afterAutospacing="1"/>
    </w:pPr>
    <w:rPr>
      <w:sz w:val="41"/>
      <w:szCs w:val="41"/>
    </w:rPr>
  </w:style>
  <w:style w:type="paragraph" w:customStyle="1" w:styleId="t28">
    <w:name w:val="t28"/>
    <w:basedOn w:val="Normal"/>
    <w:pPr>
      <w:spacing w:before="100" w:beforeAutospacing="1" w:after="100" w:afterAutospacing="1"/>
    </w:pPr>
    <w:rPr>
      <w:sz w:val="42"/>
      <w:szCs w:val="42"/>
    </w:rPr>
  </w:style>
  <w:style w:type="paragraph" w:customStyle="1" w:styleId="t29">
    <w:name w:val="t29"/>
    <w:basedOn w:val="Normal"/>
    <w:pPr>
      <w:spacing w:before="100" w:beforeAutospacing="1" w:after="100" w:afterAutospacing="1"/>
    </w:pPr>
    <w:rPr>
      <w:sz w:val="44"/>
      <w:szCs w:val="44"/>
    </w:rPr>
  </w:style>
  <w:style w:type="paragraph" w:customStyle="1" w:styleId="t30">
    <w:name w:val="t30"/>
    <w:basedOn w:val="Normal"/>
    <w:pPr>
      <w:spacing w:before="100" w:beforeAutospacing="1" w:after="100" w:afterAutospacing="1"/>
    </w:pPr>
    <w:rPr>
      <w:sz w:val="45"/>
      <w:szCs w:val="45"/>
    </w:rPr>
  </w:style>
  <w:style w:type="paragraph" w:customStyle="1" w:styleId="t35">
    <w:name w:val="t35"/>
    <w:basedOn w:val="Normal"/>
    <w:pPr>
      <w:spacing w:before="100" w:beforeAutospacing="1" w:after="100" w:afterAutospacing="1"/>
    </w:pPr>
    <w:rPr>
      <w:sz w:val="53"/>
      <w:szCs w:val="53"/>
    </w:rPr>
  </w:style>
  <w:style w:type="paragraph" w:customStyle="1" w:styleId="t40">
    <w:name w:val="t40"/>
    <w:basedOn w:val="Normal"/>
    <w:pPr>
      <w:spacing w:before="100" w:beforeAutospacing="1" w:after="100" w:afterAutospacing="1"/>
    </w:pPr>
    <w:rPr>
      <w:sz w:val="60"/>
      <w:szCs w:val="60"/>
    </w:rPr>
  </w:style>
  <w:style w:type="paragraph" w:customStyle="1" w:styleId="black">
    <w:name w:val="black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white">
    <w:name w:val="whit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orange">
    <w:name w:val="orange"/>
    <w:basedOn w:val="Normal"/>
    <w:pPr>
      <w:spacing w:before="100" w:beforeAutospacing="1" w:after="100" w:afterAutospacing="1"/>
    </w:pPr>
    <w:rPr>
      <w:color w:val="FD8628"/>
    </w:rPr>
  </w:style>
  <w:style w:type="paragraph" w:customStyle="1" w:styleId="orangel">
    <w:name w:val="orangel"/>
    <w:basedOn w:val="Normal"/>
    <w:pPr>
      <w:spacing w:before="100" w:beforeAutospacing="1" w:after="100" w:afterAutospacing="1"/>
    </w:pPr>
    <w:rPr>
      <w:color w:val="FFA500"/>
    </w:rPr>
  </w:style>
  <w:style w:type="paragraph" w:customStyle="1" w:styleId="blue">
    <w:name w:val="blue"/>
    <w:basedOn w:val="Normal"/>
    <w:pPr>
      <w:spacing w:before="100" w:beforeAutospacing="1" w:after="100" w:afterAutospacing="1"/>
    </w:pPr>
    <w:rPr>
      <w:color w:val="47677E"/>
    </w:rPr>
  </w:style>
  <w:style w:type="paragraph" w:customStyle="1" w:styleId="blue336699">
    <w:name w:val="blue336699"/>
    <w:basedOn w:val="Normal"/>
    <w:pPr>
      <w:spacing w:before="100" w:beforeAutospacing="1" w:after="100" w:afterAutospacing="1"/>
    </w:pPr>
    <w:rPr>
      <w:color w:val="336699"/>
    </w:rPr>
  </w:style>
  <w:style w:type="paragraph" w:customStyle="1" w:styleId="blued">
    <w:name w:val="blued"/>
    <w:basedOn w:val="Normal"/>
    <w:pPr>
      <w:spacing w:before="100" w:beforeAutospacing="1" w:after="100" w:afterAutospacing="1"/>
    </w:pPr>
    <w:rPr>
      <w:color w:val="2D006B"/>
    </w:rPr>
  </w:style>
  <w:style w:type="paragraph" w:customStyle="1" w:styleId="blue4782bc">
    <w:name w:val="blue4782bc"/>
    <w:basedOn w:val="Normal"/>
    <w:pPr>
      <w:spacing w:before="100" w:beforeAutospacing="1" w:after="100" w:afterAutospacing="1"/>
    </w:pPr>
    <w:rPr>
      <w:color w:val="4782BC"/>
    </w:rPr>
  </w:style>
  <w:style w:type="paragraph" w:customStyle="1" w:styleId="gold">
    <w:name w:val="gold"/>
    <w:basedOn w:val="Normal"/>
    <w:pPr>
      <w:spacing w:before="100" w:beforeAutospacing="1" w:after="100" w:afterAutospacing="1"/>
    </w:pPr>
    <w:rPr>
      <w:color w:val="D39D00"/>
    </w:rPr>
  </w:style>
  <w:style w:type="paragraph" w:customStyle="1" w:styleId="green">
    <w:name w:val="green"/>
    <w:basedOn w:val="Normal"/>
    <w:pPr>
      <w:spacing w:before="100" w:beforeAutospacing="1" w:after="100" w:afterAutospacing="1"/>
    </w:pPr>
    <w:rPr>
      <w:color w:val="008000"/>
    </w:rPr>
  </w:style>
  <w:style w:type="paragraph" w:customStyle="1" w:styleId="greenl">
    <w:name w:val="greenl"/>
    <w:basedOn w:val="Normal"/>
    <w:pPr>
      <w:spacing w:before="100" w:beforeAutospacing="1" w:after="100" w:afterAutospacing="1"/>
    </w:pPr>
    <w:rPr>
      <w:color w:val="00AD11"/>
    </w:rPr>
  </w:style>
  <w:style w:type="paragraph" w:customStyle="1" w:styleId="gray">
    <w:name w:val="gray"/>
    <w:basedOn w:val="Normal"/>
    <w:pPr>
      <w:spacing w:before="100" w:beforeAutospacing="1" w:after="100" w:afterAutospacing="1"/>
    </w:pPr>
    <w:rPr>
      <w:color w:val="BCBCBC"/>
    </w:rPr>
  </w:style>
  <w:style w:type="paragraph" w:customStyle="1" w:styleId="grayl">
    <w:name w:val="grayl"/>
    <w:basedOn w:val="Normal"/>
    <w:pPr>
      <w:spacing w:before="100" w:beforeAutospacing="1" w:after="100" w:afterAutospacing="1"/>
    </w:pPr>
    <w:rPr>
      <w:color w:val="D2D2D2"/>
    </w:rPr>
  </w:style>
  <w:style w:type="paragraph" w:customStyle="1" w:styleId="grayd">
    <w:name w:val="grayd"/>
    <w:basedOn w:val="Normal"/>
    <w:pPr>
      <w:spacing w:before="100" w:beforeAutospacing="1" w:after="100" w:afterAutospacing="1"/>
    </w:pPr>
    <w:rPr>
      <w:color w:val="666666"/>
    </w:rPr>
  </w:style>
  <w:style w:type="paragraph" w:customStyle="1" w:styleId="grayd404040">
    <w:name w:val="grayd404040"/>
    <w:basedOn w:val="Normal"/>
    <w:pPr>
      <w:spacing w:before="100" w:beforeAutospacing="1" w:after="100" w:afterAutospacing="1"/>
    </w:pPr>
    <w:rPr>
      <w:color w:val="404040"/>
    </w:rPr>
  </w:style>
  <w:style w:type="paragraph" w:customStyle="1" w:styleId="gray808080">
    <w:name w:val="gray808080"/>
    <w:basedOn w:val="Normal"/>
    <w:pPr>
      <w:spacing w:before="100" w:beforeAutospacing="1" w:after="100" w:afterAutospacing="1"/>
    </w:pPr>
    <w:rPr>
      <w:color w:val="808080"/>
    </w:rPr>
  </w:style>
  <w:style w:type="paragraph" w:customStyle="1" w:styleId="red">
    <w:name w:val="red"/>
    <w:basedOn w:val="Normal"/>
    <w:pPr>
      <w:spacing w:before="100" w:beforeAutospacing="1" w:after="100" w:afterAutospacing="1"/>
    </w:pPr>
    <w:rPr>
      <w:color w:val="FF0000"/>
    </w:rPr>
  </w:style>
  <w:style w:type="paragraph" w:customStyle="1" w:styleId="redl">
    <w:name w:val="redl"/>
    <w:basedOn w:val="Normal"/>
    <w:pPr>
      <w:spacing w:before="100" w:beforeAutospacing="1" w:after="100" w:afterAutospacing="1"/>
    </w:pPr>
    <w:rPr>
      <w:color w:val="E0262C"/>
    </w:rPr>
  </w:style>
  <w:style w:type="paragraph" w:customStyle="1" w:styleId="bordo">
    <w:name w:val="bordo"/>
    <w:basedOn w:val="Normal"/>
    <w:pPr>
      <w:spacing w:before="100" w:beforeAutospacing="1" w:after="100" w:afterAutospacing="1"/>
    </w:pPr>
    <w:rPr>
      <w:color w:val="C53B35"/>
    </w:rPr>
  </w:style>
  <w:style w:type="paragraph" w:customStyle="1" w:styleId="paleblu">
    <w:name w:val="paleblu"/>
    <w:basedOn w:val="Normal"/>
    <w:pPr>
      <w:spacing w:before="100" w:beforeAutospacing="1" w:after="100" w:afterAutospacing="1"/>
    </w:pPr>
    <w:rPr>
      <w:color w:val="FBFBFB"/>
    </w:rPr>
  </w:style>
  <w:style w:type="paragraph" w:customStyle="1" w:styleId="paleblu1">
    <w:name w:val="paleblu1"/>
    <w:basedOn w:val="Normal"/>
    <w:pPr>
      <w:spacing w:before="100" w:beforeAutospacing="1" w:after="100" w:afterAutospacing="1"/>
    </w:pPr>
    <w:rPr>
      <w:color w:val="F6F6F6"/>
    </w:rPr>
  </w:style>
  <w:style w:type="paragraph" w:customStyle="1" w:styleId="turkiz">
    <w:name w:val="turkiz"/>
    <w:basedOn w:val="Normal"/>
    <w:pPr>
      <w:spacing w:before="100" w:beforeAutospacing="1" w:after="100" w:afterAutospacing="1"/>
    </w:pPr>
    <w:rPr>
      <w:color w:val="4B6677"/>
    </w:rPr>
  </w:style>
  <w:style w:type="paragraph" w:customStyle="1" w:styleId="bluebg">
    <w:name w:val="bluebg"/>
    <w:basedOn w:val="Normal"/>
    <w:pPr>
      <w:shd w:val="clear" w:color="auto" w:fill="6591B2"/>
      <w:spacing w:before="100" w:beforeAutospacing="1" w:after="100" w:afterAutospacing="1"/>
    </w:pPr>
  </w:style>
  <w:style w:type="paragraph" w:customStyle="1" w:styleId="bluelbg">
    <w:name w:val="bluelbg"/>
    <w:basedOn w:val="Normal"/>
    <w:pPr>
      <w:shd w:val="clear" w:color="auto" w:fill="F4F5F9"/>
      <w:spacing w:before="100" w:beforeAutospacing="1" w:after="100" w:afterAutospacing="1"/>
    </w:pPr>
  </w:style>
  <w:style w:type="paragraph" w:customStyle="1" w:styleId="graylbg">
    <w:name w:val="graylbg"/>
    <w:basedOn w:val="Normal"/>
    <w:pPr>
      <w:shd w:val="clear" w:color="auto" w:fill="EBECEE"/>
      <w:spacing w:before="100" w:beforeAutospacing="1" w:after="100" w:afterAutospacing="1"/>
    </w:pPr>
  </w:style>
  <w:style w:type="paragraph" w:customStyle="1" w:styleId="paleblubg">
    <w:name w:val="paleblubg"/>
    <w:basedOn w:val="Normal"/>
    <w:pPr>
      <w:shd w:val="clear" w:color="auto" w:fill="FBFBFB"/>
      <w:spacing w:before="100" w:beforeAutospacing="1" w:after="100" w:afterAutospacing="1"/>
    </w:pPr>
  </w:style>
  <w:style w:type="paragraph" w:customStyle="1" w:styleId="paleblu1bg">
    <w:name w:val="paleblu1bg"/>
    <w:basedOn w:val="Normal"/>
    <w:pPr>
      <w:shd w:val="clear" w:color="auto" w:fill="F6F6F6"/>
      <w:spacing w:before="100" w:beforeAutospacing="1" w:after="100" w:afterAutospacing="1"/>
    </w:pPr>
  </w:style>
  <w:style w:type="paragraph" w:customStyle="1" w:styleId="whitebg">
    <w:name w:val="whitebg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orangebg">
    <w:name w:val="orangebg"/>
    <w:basedOn w:val="Normal"/>
    <w:pPr>
      <w:shd w:val="clear" w:color="auto" w:fill="FD8628"/>
      <w:spacing w:before="100" w:beforeAutospacing="1" w:after="100" w:afterAutospacing="1"/>
    </w:pPr>
  </w:style>
  <w:style w:type="paragraph" w:customStyle="1" w:styleId="turkizbg">
    <w:name w:val="turkizbg"/>
    <w:basedOn w:val="Normal"/>
    <w:pPr>
      <w:shd w:val="clear" w:color="auto" w:fill="C2E9FA"/>
      <w:spacing w:before="100" w:beforeAutospacing="1" w:after="100" w:afterAutospacing="1"/>
    </w:pPr>
  </w:style>
  <w:style w:type="paragraph" w:customStyle="1" w:styleId="topmenubgcenter">
    <w:name w:val="topmenubgcenter"/>
    <w:basedOn w:val="Normal"/>
    <w:pPr>
      <w:spacing w:before="100" w:beforeAutospacing="1" w:after="100" w:afterAutospacing="1"/>
    </w:pPr>
  </w:style>
  <w:style w:type="paragraph" w:customStyle="1" w:styleId="topmenuleftsectionbgcenter">
    <w:name w:val="topmenuleftsectionbgcenter"/>
    <w:basedOn w:val="Normal"/>
    <w:pPr>
      <w:spacing w:before="100" w:beforeAutospacing="1" w:after="100" w:afterAutospacing="1"/>
    </w:pPr>
  </w:style>
  <w:style w:type="paragraph" w:customStyle="1" w:styleId="bottommenubgcenter">
    <w:name w:val="bottommenubgcenter"/>
    <w:basedOn w:val="Normal"/>
    <w:pPr>
      <w:spacing w:before="100" w:beforeAutospacing="1" w:after="100" w:afterAutospacing="1"/>
    </w:pPr>
  </w:style>
  <w:style w:type="paragraph" w:customStyle="1" w:styleId="bgtopheaderbluemiddle">
    <w:name w:val="bgtopheaderbluemiddle"/>
    <w:basedOn w:val="Normal"/>
    <w:pPr>
      <w:spacing w:before="100" w:beforeAutospacing="1" w:after="100" w:afterAutospacing="1"/>
    </w:pPr>
  </w:style>
  <w:style w:type="paragraph" w:customStyle="1" w:styleId="bgorange">
    <w:name w:val="bgorange"/>
    <w:basedOn w:val="Normal"/>
    <w:pPr>
      <w:spacing w:before="100" w:beforeAutospacing="1" w:after="100" w:afterAutospacing="1"/>
    </w:pPr>
  </w:style>
  <w:style w:type="paragraph" w:customStyle="1" w:styleId="bgblue">
    <w:name w:val="bgblue"/>
    <w:basedOn w:val="Normal"/>
    <w:pPr>
      <w:spacing w:before="100" w:beforeAutospacing="1" w:after="100" w:afterAutospacing="1"/>
    </w:pPr>
  </w:style>
  <w:style w:type="paragraph" w:customStyle="1" w:styleId="lblack">
    <w:name w:val="l_black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lblue">
    <w:name w:val="l_blue"/>
    <w:basedOn w:val="Normal"/>
    <w:pPr>
      <w:spacing w:before="100" w:beforeAutospacing="1" w:after="100" w:afterAutospacing="1"/>
    </w:pPr>
    <w:rPr>
      <w:color w:val="47677E"/>
    </w:rPr>
  </w:style>
  <w:style w:type="paragraph" w:customStyle="1" w:styleId="lbluepale">
    <w:name w:val="l_bluepale"/>
    <w:basedOn w:val="Normal"/>
    <w:pPr>
      <w:spacing w:before="100" w:beforeAutospacing="1" w:after="100" w:afterAutospacing="1"/>
    </w:pPr>
    <w:rPr>
      <w:color w:val="47677E"/>
    </w:rPr>
  </w:style>
  <w:style w:type="paragraph" w:customStyle="1" w:styleId="lwhite">
    <w:name w:val="l_whit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bordo">
    <w:name w:val="l_bordo"/>
    <w:basedOn w:val="Normal"/>
    <w:pPr>
      <w:spacing w:before="100" w:beforeAutospacing="1" w:after="100" w:afterAutospacing="1"/>
    </w:pPr>
    <w:rPr>
      <w:color w:val="C53B35"/>
    </w:rPr>
  </w:style>
  <w:style w:type="paragraph" w:customStyle="1" w:styleId="lorange">
    <w:name w:val="l_orange"/>
    <w:basedOn w:val="Normal"/>
    <w:pPr>
      <w:spacing w:before="100" w:beforeAutospacing="1" w:after="100" w:afterAutospacing="1"/>
    </w:pPr>
    <w:rPr>
      <w:color w:val="FD8628"/>
    </w:rPr>
  </w:style>
  <w:style w:type="paragraph" w:customStyle="1" w:styleId="lmenu">
    <w:name w:val="l_menu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menuleft">
    <w:name w:val="l_menuleft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menubuttom">
    <w:name w:val="l_menubuttom"/>
    <w:basedOn w:val="Normal"/>
    <w:pPr>
      <w:spacing w:before="100" w:beforeAutospacing="1" w:after="100" w:afterAutospacing="1"/>
    </w:pPr>
    <w:rPr>
      <w:color w:val="7E7E7C"/>
    </w:rPr>
  </w:style>
  <w:style w:type="paragraph" w:customStyle="1" w:styleId="lcredit">
    <w:name w:val="l_credit"/>
    <w:basedOn w:val="Normal"/>
    <w:pPr>
      <w:spacing w:before="100" w:beforeAutospacing="1" w:after="100" w:afterAutospacing="1"/>
    </w:pPr>
    <w:rPr>
      <w:color w:val="666666"/>
    </w:rPr>
  </w:style>
  <w:style w:type="paragraph" w:customStyle="1" w:styleId="displayn">
    <w:name w:val="displayn"/>
    <w:basedOn w:val="Normal"/>
    <w:pPr>
      <w:spacing w:before="100" w:beforeAutospacing="1" w:after="100" w:afterAutospacing="1"/>
    </w:pPr>
    <w:rPr>
      <w:vanish/>
    </w:rPr>
  </w:style>
  <w:style w:type="paragraph" w:customStyle="1" w:styleId="displayb">
    <w:name w:val="displayb"/>
    <w:basedOn w:val="Normal"/>
    <w:pPr>
      <w:spacing w:before="100" w:beforeAutospacing="1" w:after="100" w:afterAutospacing="1"/>
    </w:pPr>
  </w:style>
  <w:style w:type="paragraph" w:customStyle="1" w:styleId="line">
    <w:name w:val="line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ltr">
    <w:name w:val="ltr"/>
    <w:basedOn w:val="Normal"/>
    <w:pPr>
      <w:spacing w:before="100" w:beforeAutospacing="1" w:after="100" w:afterAutospacing="1"/>
    </w:pPr>
  </w:style>
  <w:style w:type="paragraph" w:customStyle="1" w:styleId="rtl">
    <w:name w:val="rtl"/>
    <w:basedOn w:val="Normal"/>
    <w:pPr>
      <w:bidi/>
      <w:spacing w:before="100" w:beforeAutospacing="1" w:after="100" w:afterAutospacing="1"/>
    </w:pPr>
  </w:style>
  <w:style w:type="paragraph" w:customStyle="1" w:styleId="lh0">
    <w:name w:val="lh0"/>
    <w:basedOn w:val="Normal"/>
    <w:pPr>
      <w:spacing w:before="100" w:beforeAutospacing="1" w:after="100" w:afterAutospacing="1" w:line="0" w:lineRule="atLeast"/>
    </w:pPr>
  </w:style>
  <w:style w:type="paragraph" w:customStyle="1" w:styleId="lh1">
    <w:name w:val="lh1"/>
    <w:basedOn w:val="Normal"/>
    <w:pPr>
      <w:spacing w:before="100" w:beforeAutospacing="1" w:after="100" w:afterAutospacing="1" w:line="15" w:lineRule="atLeast"/>
    </w:pPr>
  </w:style>
  <w:style w:type="paragraph" w:customStyle="1" w:styleId="lh2">
    <w:name w:val="lh2"/>
    <w:basedOn w:val="Normal"/>
    <w:pPr>
      <w:spacing w:before="100" w:beforeAutospacing="1" w:after="100" w:afterAutospacing="1" w:line="30" w:lineRule="atLeast"/>
    </w:pPr>
  </w:style>
  <w:style w:type="paragraph" w:customStyle="1" w:styleId="lh3">
    <w:name w:val="lh3"/>
    <w:basedOn w:val="Normal"/>
    <w:pPr>
      <w:spacing w:before="100" w:beforeAutospacing="1" w:after="100" w:afterAutospacing="1" w:line="45" w:lineRule="atLeast"/>
    </w:pPr>
  </w:style>
  <w:style w:type="paragraph" w:customStyle="1" w:styleId="lh4">
    <w:name w:val="lh4"/>
    <w:basedOn w:val="Normal"/>
    <w:pPr>
      <w:spacing w:before="100" w:beforeAutospacing="1" w:after="100" w:afterAutospacing="1" w:line="60" w:lineRule="atLeast"/>
    </w:pPr>
  </w:style>
  <w:style w:type="paragraph" w:customStyle="1" w:styleId="lh5">
    <w:name w:val="lh5"/>
    <w:basedOn w:val="Normal"/>
    <w:pPr>
      <w:spacing w:before="100" w:beforeAutospacing="1" w:after="100" w:afterAutospacing="1" w:line="75" w:lineRule="atLeast"/>
    </w:pPr>
  </w:style>
  <w:style w:type="paragraph" w:customStyle="1" w:styleId="lh6">
    <w:name w:val="lh6"/>
    <w:basedOn w:val="Normal"/>
    <w:pPr>
      <w:spacing w:before="100" w:beforeAutospacing="1" w:after="100" w:afterAutospacing="1" w:line="90" w:lineRule="atLeast"/>
    </w:pPr>
  </w:style>
  <w:style w:type="paragraph" w:customStyle="1" w:styleId="lh7">
    <w:name w:val="lh7"/>
    <w:basedOn w:val="Normal"/>
    <w:pPr>
      <w:spacing w:before="100" w:beforeAutospacing="1" w:after="100" w:afterAutospacing="1" w:line="105" w:lineRule="atLeast"/>
    </w:pPr>
  </w:style>
  <w:style w:type="paragraph" w:customStyle="1" w:styleId="lh8">
    <w:name w:val="lh8"/>
    <w:basedOn w:val="Normal"/>
    <w:pPr>
      <w:spacing w:before="100" w:beforeAutospacing="1" w:after="100" w:afterAutospacing="1" w:line="120" w:lineRule="atLeast"/>
    </w:pPr>
  </w:style>
  <w:style w:type="paragraph" w:customStyle="1" w:styleId="lh9">
    <w:name w:val="lh9"/>
    <w:basedOn w:val="Normal"/>
    <w:pPr>
      <w:spacing w:before="100" w:beforeAutospacing="1" w:after="100" w:afterAutospacing="1" w:line="135" w:lineRule="atLeast"/>
    </w:pPr>
  </w:style>
  <w:style w:type="paragraph" w:customStyle="1" w:styleId="lh10">
    <w:name w:val="lh10"/>
    <w:basedOn w:val="Normal"/>
    <w:pPr>
      <w:spacing w:before="100" w:beforeAutospacing="1" w:after="100" w:afterAutospacing="1" w:line="150" w:lineRule="atLeast"/>
    </w:pPr>
  </w:style>
  <w:style w:type="paragraph" w:customStyle="1" w:styleId="lh11">
    <w:name w:val="lh11"/>
    <w:basedOn w:val="Normal"/>
    <w:pPr>
      <w:spacing w:before="100" w:beforeAutospacing="1" w:after="100" w:afterAutospacing="1" w:line="165" w:lineRule="atLeast"/>
    </w:pPr>
  </w:style>
  <w:style w:type="paragraph" w:customStyle="1" w:styleId="lh12">
    <w:name w:val="lh12"/>
    <w:basedOn w:val="Normal"/>
    <w:pPr>
      <w:spacing w:before="100" w:beforeAutospacing="1" w:after="100" w:afterAutospacing="1" w:line="180" w:lineRule="atLeast"/>
    </w:pPr>
  </w:style>
  <w:style w:type="paragraph" w:customStyle="1" w:styleId="lh13">
    <w:name w:val="lh13"/>
    <w:basedOn w:val="Normal"/>
    <w:pPr>
      <w:spacing w:before="100" w:beforeAutospacing="1" w:after="100" w:afterAutospacing="1" w:line="195" w:lineRule="atLeast"/>
    </w:pPr>
  </w:style>
  <w:style w:type="paragraph" w:customStyle="1" w:styleId="lh14">
    <w:name w:val="lh14"/>
    <w:basedOn w:val="Normal"/>
    <w:pPr>
      <w:spacing w:before="100" w:beforeAutospacing="1" w:after="100" w:afterAutospacing="1" w:line="210" w:lineRule="atLeast"/>
    </w:pPr>
  </w:style>
  <w:style w:type="paragraph" w:customStyle="1" w:styleId="lh15">
    <w:name w:val="lh15"/>
    <w:basedOn w:val="Normal"/>
    <w:pPr>
      <w:spacing w:before="100" w:beforeAutospacing="1" w:after="100" w:afterAutospacing="1" w:line="225" w:lineRule="atLeast"/>
    </w:pPr>
  </w:style>
  <w:style w:type="paragraph" w:customStyle="1" w:styleId="lh16">
    <w:name w:val="lh16"/>
    <w:basedOn w:val="Normal"/>
    <w:pPr>
      <w:spacing w:before="100" w:beforeAutospacing="1" w:after="100" w:afterAutospacing="1" w:line="240" w:lineRule="atLeast"/>
    </w:pPr>
  </w:style>
  <w:style w:type="paragraph" w:customStyle="1" w:styleId="lh17">
    <w:name w:val="lh17"/>
    <w:basedOn w:val="Normal"/>
    <w:pPr>
      <w:spacing w:before="100" w:beforeAutospacing="1" w:after="100" w:afterAutospacing="1" w:line="255" w:lineRule="atLeast"/>
    </w:pPr>
  </w:style>
  <w:style w:type="paragraph" w:customStyle="1" w:styleId="lh18">
    <w:name w:val="lh18"/>
    <w:basedOn w:val="Normal"/>
    <w:pPr>
      <w:spacing w:before="100" w:beforeAutospacing="1" w:after="100" w:afterAutospacing="1" w:line="270" w:lineRule="atLeast"/>
    </w:pPr>
  </w:style>
  <w:style w:type="paragraph" w:customStyle="1" w:styleId="lh19">
    <w:name w:val="lh19"/>
    <w:basedOn w:val="Normal"/>
    <w:pPr>
      <w:spacing w:before="100" w:beforeAutospacing="1" w:after="100" w:afterAutospacing="1" w:line="285" w:lineRule="atLeast"/>
    </w:pPr>
  </w:style>
  <w:style w:type="paragraph" w:customStyle="1" w:styleId="lh20">
    <w:name w:val="lh20"/>
    <w:basedOn w:val="Normal"/>
    <w:pPr>
      <w:spacing w:before="100" w:beforeAutospacing="1" w:after="100" w:afterAutospacing="1" w:line="300" w:lineRule="atLeast"/>
    </w:pPr>
  </w:style>
  <w:style w:type="paragraph" w:customStyle="1" w:styleId="lspace-1">
    <w:name w:val="lspace-1"/>
    <w:basedOn w:val="Normal"/>
    <w:pPr>
      <w:spacing w:before="100" w:beforeAutospacing="1" w:after="100" w:afterAutospacing="1"/>
    </w:pPr>
    <w:rPr>
      <w:spacing w:val="-15"/>
    </w:rPr>
  </w:style>
  <w:style w:type="paragraph" w:customStyle="1" w:styleId="lspace1">
    <w:name w:val="lspace1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lspace2">
    <w:name w:val="lspace2"/>
    <w:basedOn w:val="Normal"/>
    <w:pPr>
      <w:spacing w:before="100" w:beforeAutospacing="1" w:after="100" w:afterAutospacing="1"/>
    </w:pPr>
    <w:rPr>
      <w:spacing w:val="30"/>
    </w:rPr>
  </w:style>
  <w:style w:type="paragraph" w:customStyle="1" w:styleId="lspace3">
    <w:name w:val="lspace3"/>
    <w:basedOn w:val="Normal"/>
    <w:pPr>
      <w:spacing w:before="100" w:beforeAutospacing="1" w:after="100" w:afterAutospacing="1"/>
    </w:pPr>
    <w:rPr>
      <w:spacing w:val="45"/>
    </w:rPr>
  </w:style>
  <w:style w:type="paragraph" w:customStyle="1" w:styleId="lspace4">
    <w:name w:val="lspace4"/>
    <w:basedOn w:val="Normal"/>
    <w:pPr>
      <w:spacing w:before="100" w:beforeAutospacing="1" w:after="100" w:afterAutospacing="1"/>
    </w:pPr>
    <w:rPr>
      <w:spacing w:val="60"/>
    </w:rPr>
  </w:style>
  <w:style w:type="paragraph" w:customStyle="1" w:styleId="ac">
    <w:name w:val="ac"/>
    <w:basedOn w:val="Normal"/>
    <w:pPr>
      <w:spacing w:before="100" w:beforeAutospacing="1" w:after="100" w:afterAutospacing="1"/>
      <w:jc w:val="center"/>
    </w:pPr>
  </w:style>
  <w:style w:type="paragraph" w:customStyle="1" w:styleId="al">
    <w:name w:val="al"/>
    <w:basedOn w:val="Normal"/>
    <w:pPr>
      <w:spacing w:before="100" w:beforeAutospacing="1" w:after="100" w:afterAutospacing="1"/>
    </w:pPr>
  </w:style>
  <w:style w:type="paragraph" w:customStyle="1" w:styleId="ar">
    <w:name w:val="ar"/>
    <w:basedOn w:val="Normal"/>
    <w:pPr>
      <w:spacing w:before="100" w:beforeAutospacing="1" w:after="100" w:afterAutospacing="1"/>
      <w:jc w:val="right"/>
    </w:pPr>
  </w:style>
  <w:style w:type="paragraph" w:customStyle="1" w:styleId="valignb">
    <w:name w:val="valign_b"/>
    <w:basedOn w:val="Normal"/>
    <w:pPr>
      <w:spacing w:before="100" w:beforeAutospacing="1" w:after="100" w:afterAutospacing="1"/>
      <w:textAlignment w:val="bottom"/>
    </w:pPr>
  </w:style>
  <w:style w:type="paragraph" w:customStyle="1" w:styleId="valignm">
    <w:name w:val="valign_m"/>
    <w:basedOn w:val="Normal"/>
    <w:pPr>
      <w:spacing w:before="100" w:beforeAutospacing="1" w:after="100" w:afterAutospacing="1"/>
      <w:textAlignment w:val="center"/>
    </w:pPr>
  </w:style>
  <w:style w:type="paragraph" w:customStyle="1" w:styleId="valignt">
    <w:name w:val="valign_t"/>
    <w:basedOn w:val="Normal"/>
    <w:pPr>
      <w:spacing w:before="100" w:beforeAutospacing="1" w:after="100" w:afterAutospacing="1"/>
      <w:textAlignment w:val="top"/>
    </w:pPr>
  </w:style>
  <w:style w:type="paragraph" w:customStyle="1" w:styleId="valigntb">
    <w:name w:val="valign_tb"/>
    <w:basedOn w:val="Normal"/>
    <w:pPr>
      <w:spacing w:before="100" w:beforeAutospacing="1" w:after="100" w:afterAutospacing="1"/>
      <w:textAlignment w:val="bottom"/>
    </w:pPr>
  </w:style>
  <w:style w:type="paragraph" w:customStyle="1" w:styleId="valigntt">
    <w:name w:val="valign_tt"/>
    <w:basedOn w:val="Normal"/>
    <w:pPr>
      <w:spacing w:before="100" w:beforeAutospacing="1" w:after="100" w:afterAutospacing="1"/>
      <w:textAlignment w:val="top"/>
    </w:pPr>
  </w:style>
  <w:style w:type="paragraph" w:customStyle="1" w:styleId="validation">
    <w:name w:val="validation"/>
    <w:basedOn w:val="Normal"/>
    <w:pPr>
      <w:spacing w:before="100" w:beforeAutospacing="1" w:after="100" w:afterAutospacing="1"/>
    </w:pPr>
    <w:rPr>
      <w:rFonts w:ascii="Arial" w:eastAsia="Arial" w:hAnsi="Arial" w:cs="Arial"/>
      <w:color w:val="C53B35"/>
      <w:sz w:val="17"/>
      <w:szCs w:val="17"/>
    </w:rPr>
  </w:style>
  <w:style w:type="paragraph" w:customStyle="1" w:styleId="h1ajaxtitle">
    <w:name w:val="h1ajaxtitle"/>
    <w:basedOn w:val="Normal"/>
    <w:pPr>
      <w:bidi/>
      <w:spacing w:before="100" w:beforeAutospacing="1" w:after="100" w:afterAutospacing="1"/>
    </w:pPr>
    <w:rPr>
      <w:rFonts w:ascii="Arial" w:eastAsia="Arial" w:hAnsi="Arial" w:cs="Arial"/>
      <w:color w:val="FD8628"/>
      <w:sz w:val="27"/>
      <w:szCs w:val="27"/>
    </w:rPr>
  </w:style>
  <w:style w:type="paragraph" w:customStyle="1" w:styleId="bb1light">
    <w:name w:val="bb1light"/>
    <w:basedOn w:val="Normal"/>
    <w:pPr>
      <w:pBdr>
        <w:bottom w:val="single" w:sz="6" w:space="0" w:color="F2F2F2"/>
      </w:pBdr>
      <w:spacing w:before="100" w:beforeAutospacing="1" w:after="100" w:afterAutospacing="1"/>
    </w:pPr>
  </w:style>
  <w:style w:type="paragraph" w:customStyle="1" w:styleId="bl1light">
    <w:name w:val="bl1light"/>
    <w:basedOn w:val="Normal"/>
    <w:pPr>
      <w:pBdr>
        <w:left w:val="single" w:sz="6" w:space="0" w:color="F2F2F2"/>
      </w:pBdr>
      <w:spacing w:before="100" w:beforeAutospacing="1" w:after="100" w:afterAutospacing="1"/>
    </w:pPr>
  </w:style>
  <w:style w:type="paragraph" w:customStyle="1" w:styleId="br1light">
    <w:name w:val="br1light"/>
    <w:basedOn w:val="Normal"/>
    <w:pPr>
      <w:pBdr>
        <w:right w:val="single" w:sz="6" w:space="0" w:color="F2F2F2"/>
      </w:pBdr>
      <w:spacing w:before="100" w:beforeAutospacing="1" w:after="100" w:afterAutospacing="1"/>
    </w:pPr>
  </w:style>
  <w:style w:type="paragraph" w:customStyle="1" w:styleId="bt1light">
    <w:name w:val="bt1light"/>
    <w:basedOn w:val="Normal"/>
    <w:pPr>
      <w:pBdr>
        <w:top w:val="single" w:sz="6" w:space="0" w:color="F2F2F2"/>
      </w:pBdr>
      <w:spacing w:before="100" w:beforeAutospacing="1" w:after="100" w:afterAutospacing="1"/>
    </w:pPr>
  </w:style>
  <w:style w:type="paragraph" w:customStyle="1" w:styleId="tab">
    <w:name w:val="tab"/>
    <w:basedOn w:val="Normal"/>
    <w:pPr>
      <w:spacing w:before="100" w:beforeAutospacing="1" w:after="100" w:afterAutospacing="1"/>
      <w:jc w:val="center"/>
    </w:pPr>
  </w:style>
  <w:style w:type="paragraph" w:customStyle="1" w:styleId="lwhiteu">
    <w:name w:val="l_white_u"/>
    <w:basedOn w:val="Normal"/>
    <w:pPr>
      <w:spacing w:before="100" w:beforeAutospacing="1" w:after="100" w:afterAutospacing="1"/>
    </w:pPr>
  </w:style>
  <w:style w:type="character" w:customStyle="1" w:styleId="red1">
    <w:name w:val="red1"/>
    <w:rPr>
      <w:color w:val="FF0000"/>
    </w:rPr>
  </w:style>
  <w:style w:type="character" w:customStyle="1" w:styleId="b2">
    <w:name w:val="b2"/>
    <w:rPr>
      <w:b/>
      <w:bCs/>
    </w:rPr>
  </w:style>
  <w:style w:type="paragraph" w:styleId="BodyText2">
    <w:name w:val="Body Text 2"/>
    <w:basedOn w:val="Normal"/>
    <w:link w:val="BodyText2Char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Pr>
      <w:sz w:val="24"/>
      <w:szCs w:val="24"/>
    </w:rPr>
  </w:style>
  <w:style w:type="paragraph" w:customStyle="1" w:styleId="a8">
    <w:name w:val="כתובת להחזרה"/>
    <w:basedOn w:val="NoSpacing"/>
    <w:unhideWhenUsed/>
    <w:qFormat/>
    <w:pPr>
      <w:bidi/>
    </w:pPr>
    <w:rPr>
      <w:rFonts w:ascii="Tw Cen MT" w:eastAsia="Tw Cen MT" w:hAnsi="Tw Cen MT" w:cs="Levenim MT"/>
      <w:sz w:val="23"/>
      <w:szCs w:val="23"/>
    </w:rPr>
  </w:style>
  <w:style w:type="paragraph" w:styleId="NoSpacing">
    <w:name w:val="No Spacing"/>
    <w:qFormat/>
    <w:rPr>
      <w:sz w:val="24"/>
      <w:szCs w:val="24"/>
    </w:rPr>
  </w:style>
  <w:style w:type="paragraph" w:customStyle="1" w:styleId="0">
    <w:name w:val="_0"/>
    <w:next w:val="Normal"/>
    <w:unhideWhenUsed/>
    <w:pPr>
      <w:spacing w:before="100" w:beforeAutospacing="1" w:after="100" w:afterAutospacing="1"/>
    </w:pPr>
  </w:style>
  <w:style w:type="paragraph" w:customStyle="1" w:styleId="10">
    <w:name w:val="_1"/>
    <w:next w:val="Normal"/>
    <w:unhideWhenUsed/>
    <w:pPr>
      <w:spacing w:before="100" w:beforeAutospacing="1" w:after="100" w:afterAutospacing="1"/>
    </w:pPr>
  </w:style>
  <w:style w:type="paragraph" w:customStyle="1" w:styleId="2">
    <w:name w:val="_2"/>
    <w:next w:val="Normal"/>
    <w:qFormat/>
    <w:pPr>
      <w:bidi/>
      <w:jc w:val="center"/>
    </w:pPr>
    <w:rPr>
      <w:rFonts w:eastAsia="Calibri"/>
      <w:b/>
      <w:bCs/>
      <w:u w:val="single"/>
    </w:rPr>
  </w:style>
  <w:style w:type="character" w:customStyle="1" w:styleId="a9">
    <w:name w:val="תואר תו"/>
    <w:rPr>
      <w:rFonts w:eastAsia="Calibri"/>
      <w:b/>
      <w:bCs/>
      <w:sz w:val="24"/>
      <w:szCs w:val="24"/>
      <w:u w:val="single"/>
    </w:rPr>
  </w:style>
  <w:style w:type="paragraph" w:customStyle="1" w:styleId="3">
    <w:name w:val="_3"/>
    <w:next w:val="Normal"/>
    <w:unhideWhenUsed/>
    <w:pPr>
      <w:spacing w:before="100" w:beforeAutospacing="1" w:after="100" w:afterAutospacing="1"/>
    </w:pPr>
  </w:style>
  <w:style w:type="paragraph" w:customStyle="1" w:styleId="4">
    <w:name w:val="_4"/>
    <w:next w:val="Normal"/>
    <w:unhideWhenUsed/>
    <w:pPr>
      <w:spacing w:before="100" w:beforeAutospacing="1" w:after="100" w:afterAutospacing="1"/>
    </w:pPr>
    <w:rPr>
      <w:rFonts w:eastAsia="Calibri"/>
    </w:rPr>
  </w:style>
  <w:style w:type="paragraph" w:customStyle="1" w:styleId="5">
    <w:name w:val="_5"/>
    <w:next w:val="Normal"/>
    <w:pPr>
      <w:spacing w:before="100" w:beforeAutospacing="1" w:after="100" w:afterAutospacing="1"/>
    </w:pPr>
    <w:rPr>
      <w:rFonts w:hint="cs"/>
      <w:lang w:eastAsia="he-IL"/>
    </w:rPr>
  </w:style>
  <w:style w:type="character" w:customStyle="1" w:styleId="st">
    <w:name w:val="st"/>
  </w:style>
  <w:style w:type="character" w:styleId="Emphasis">
    <w:name w:val="Emphasis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ilibarel609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2JR5S2" Type="http://schemas.openxmlformats.org/officeDocument/2006/relationships/image" Target="media/9QXRSC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464</Words>
  <Characters>2651</Characters>
  <Application>Microsoft Office Word</Application>
  <DocSecurity>4</DocSecurity>
  <Lines>22</Lines>
  <Paragraphs>6</Paragraphs>
  <Slides>-2147483648</Slides>
  <Notes>-2147483648</Notes>
  <HiddenSlides>-2147483648</HiddenSlides>
  <ScaleCrop>false</ScaleCrop>
  <Company>***</Company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Batia</dc:creator>
  <cp:keywords/>
  <cp:lastModifiedBy>eran sigal</cp:lastModifiedBy>
  <cp:revision>27</cp:revision>
  <cp:lastPrinted>2016-08-06T16:16:00Z</cp:lastPrinted>
  <dcterms:created xsi:type="dcterms:W3CDTF">2023-08-23T12:52:00Z</dcterms:created>
  <dcterms:modified xsi:type="dcterms:W3CDTF">2023-08-29T16:27:00Z</dcterms:modified>
</cp:coreProperties>
</file>