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d8d8d8">
    <v:background id="_x0000_s1025" w:themeColor="background1" w:themeShade="D8" filled="t" fillcolor="#d8d8d8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530"/>
                    <pic:cNvPicPr/>
                  </pic:nvPicPr>
                  <pic:blipFill>
                    <a:blip xmlns:r="http://schemas.openxmlformats.org/officeDocument/2006/relationships" r:embed="rIdMWT4K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35C" w:rsidRPr="00976BF9" w:rsidP="00F14B05" w14:paraId="56DE1D46" w14:textId="6550A13E">
      <w:pPr>
        <w:ind w:left="720"/>
        <w:jc w:val="both"/>
        <w:rPr>
          <w:color w:val="E97132" w:themeColor="accent2"/>
          <w:sz w:val="20"/>
          <w:szCs w:val="20"/>
          <w:rtl/>
        </w:rPr>
      </w:pPr>
      <w:r>
        <w:rPr>
          <w:noProof/>
          <w:color w:val="E97132" w:themeColor="accent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109855</wp:posOffset>
                </wp:positionV>
                <wp:extent cx="4619625" cy="9525"/>
                <wp:effectExtent l="0" t="0" r="9525" b="9525"/>
                <wp:wrapNone/>
                <wp:docPr id="2054767940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619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4" o:spid="_x0000_s1026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66pt,8.65pt" to="429.75pt,9.4pt" strokecolor="#95dcf7" strokeweight="0.5pt">
                <v:stroke joinstyle="miter"/>
              </v:line>
            </w:pict>
          </mc:Fallback>
        </mc:AlternateContent>
      </w:r>
    </w:p>
    <w:p w:rsidR="004D435C" w:rsidRPr="005D08F7" w:rsidP="005D08F7" w14:paraId="7F84C99F" w14:textId="5E27B677">
      <w:pPr>
        <w:spacing w:after="0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9368A9">
        <w:rPr>
          <w:rFonts w:ascii="Calibri" w:eastAsia="Times New Roman" w:hAnsi="Calibri" w:cs="Calibri" w:hint="cs"/>
          <w:b/>
          <w:bCs/>
          <w:color w:val="FFFFFF" w:themeColor="background1"/>
          <w:sz w:val="28"/>
          <w:szCs w:val="28"/>
          <w:highlight w:val="darkGray"/>
          <w:rtl/>
        </w:rPr>
        <w:t>מטרה</w:t>
      </w:r>
      <w:r w:rsidR="005D08F7">
        <w:rPr>
          <w:rFonts w:ascii="Calibri" w:eastAsia="Times New Roman" w:hAnsi="Calibri" w:cs="Calibri" w:hint="cs"/>
          <w:b/>
          <w:bCs/>
          <w:color w:val="FFFFFF" w:themeColor="background1"/>
          <w:sz w:val="28"/>
          <w:szCs w:val="28"/>
          <w:highlight w:val="darkGray"/>
          <w:rtl/>
        </w:rPr>
        <w:t xml:space="preserve"> </w:t>
      </w:r>
      <w:r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      </w:t>
      </w:r>
      <w:r w:rsidR="0065309A">
        <w:rPr>
          <w:rFonts w:ascii="Calibri" w:eastAsia="Times New Roman" w:hAnsi="Calibri" w:cs="Calibri" w:hint="cs"/>
          <w:color w:val="000000"/>
          <w:sz w:val="24"/>
          <w:szCs w:val="24"/>
          <w:rtl/>
        </w:rPr>
        <w:t>שואפת</w:t>
      </w:r>
      <w:r w:rsidRPr="005D08F7"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להשתלב בסביבת עבודה מאתגרת טכנולוגי</w:t>
      </w:r>
      <w:r w:rsidRPr="005D08F7" w:rsidR="005D08F7">
        <w:rPr>
          <w:rFonts w:ascii="Calibri" w:eastAsia="Times New Roman" w:hAnsi="Calibri" w:cs="Calibri" w:hint="eastAsia"/>
          <w:color w:val="000000"/>
          <w:sz w:val="24"/>
          <w:szCs w:val="24"/>
          <w:rtl/>
        </w:rPr>
        <w:t>ת</w:t>
      </w:r>
      <w:r w:rsidRPr="005D08F7"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ו</w:t>
      </w:r>
      <w:r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>לתת את מיטב כישורי להצלחת החברה</w:t>
      </w:r>
    </w:p>
    <w:p w:rsidR="004D435C" w:rsidP="004D435C" w14:paraId="4A69775D" w14:textId="77777777">
      <w:pPr>
        <w:jc w:val="both"/>
        <w:rPr>
          <w:sz w:val="20"/>
          <w:szCs w:val="20"/>
        </w:rPr>
      </w:pPr>
    </w:p>
    <w:p w:rsidR="00DF0C0F" w:rsidRPr="009368A9" w:rsidP="005D08F7" w14:paraId="7AFA10E3" w14:textId="762758BA">
      <w:pPr>
        <w:spacing w:after="0"/>
        <w:ind w:left="2160" w:hanging="2160"/>
        <w:jc w:val="both"/>
        <w:rPr>
          <w:rFonts w:ascii="Calibri" w:eastAsia="Times New Roman" w:hAnsi="Calibri" w:cs="Calibri" w:hint="cs"/>
          <w:b/>
          <w:bCs/>
          <w:color w:val="FFFFFF" w:themeColor="background1"/>
          <w:sz w:val="28"/>
          <w:szCs w:val="28"/>
          <w:highlight w:val="darkGray"/>
          <w:rtl/>
        </w:rPr>
      </w:pPr>
      <w:r w:rsidRPr="009368A9">
        <w:rPr>
          <w:rFonts w:ascii="Calibri" w:eastAsia="Times New Roman" w:hAnsi="Calibri" w:cs="Calibri" w:hint="cs"/>
          <w:b/>
          <w:bCs/>
          <w:color w:val="FFFFFF" w:themeColor="background1"/>
          <w:sz w:val="28"/>
          <w:szCs w:val="28"/>
          <w:highlight w:val="darkGray"/>
          <w:rtl/>
        </w:rPr>
        <w:t>כישורים ויכולות</w:t>
      </w:r>
      <w:r w:rsidR="005D08F7">
        <w:rPr>
          <w:rFonts w:ascii="Calibri" w:eastAsia="Times New Roman" w:hAnsi="Calibri" w:cs="Calibri" w:hint="cs"/>
          <w:b/>
          <w:bCs/>
          <w:color w:val="FFFFFF" w:themeColor="background1"/>
          <w:sz w:val="28"/>
          <w:szCs w:val="28"/>
          <w:highlight w:val="darkGray"/>
          <w:rtl/>
        </w:rPr>
        <w:t xml:space="preserve">  </w:t>
      </w:r>
      <w:r w:rsidR="005D08F7">
        <w:rPr>
          <w:rFonts w:ascii="Calibri" w:eastAsia="Times New Roman" w:hAnsi="Calibri" w:cs="Calibri" w:hint="cs"/>
          <w:b/>
          <w:bCs/>
          <w:color w:val="FFFFFF" w:themeColor="background1"/>
          <w:sz w:val="28"/>
          <w:szCs w:val="28"/>
          <w:rtl/>
        </w:rPr>
        <w:t xml:space="preserve"> </w:t>
      </w:r>
      <w:r w:rsidR="005D08F7">
        <w:rPr>
          <w:rFonts w:ascii="Calibri" w:eastAsia="Times New Roman" w:hAnsi="Calibri" w:cs="Calibri"/>
          <w:color w:val="000000"/>
          <w:sz w:val="24"/>
          <w:szCs w:val="24"/>
          <w:rtl/>
        </w:rPr>
        <w:tab/>
      </w:r>
      <w:r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טיפוס </w:t>
      </w:r>
      <w:r w:rsidRPr="005D08F7"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>תקשורתי</w:t>
      </w:r>
      <w:r w:rsidR="003F5CED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5D08F7" w:rsidR="005D08F7">
        <w:rPr>
          <w:rFonts w:ascii="Calibri" w:eastAsia="Times New Roman" w:hAnsi="Calibri" w:cs="Calibri"/>
          <w:color w:val="000000"/>
          <w:sz w:val="24"/>
          <w:szCs w:val="24"/>
          <w:rtl/>
        </w:rPr>
        <w:t>מאוד</w:t>
      </w:r>
      <w:r w:rsidR="000C1432">
        <w:rPr>
          <w:rFonts w:ascii="Calibri" w:eastAsia="Times New Roman" w:hAnsi="Calibri" w:cs="Calibri" w:hint="cs"/>
          <w:color w:val="000000"/>
          <w:sz w:val="24"/>
          <w:szCs w:val="24"/>
          <w:rtl/>
        </w:rPr>
        <w:t>.</w:t>
      </w:r>
      <w:r w:rsidR="00CE1576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5D08F7" w:rsidR="005D08F7">
        <w:rPr>
          <w:rFonts w:ascii="Calibri" w:eastAsia="Times New Roman" w:hAnsi="Calibri" w:cs="Calibri"/>
          <w:color w:val="000000"/>
          <w:sz w:val="24"/>
          <w:szCs w:val="24"/>
          <w:rtl/>
        </w:rPr>
        <w:t>כריזמטי</w:t>
      </w:r>
      <w:r w:rsidR="000C1432">
        <w:rPr>
          <w:rFonts w:ascii="Calibri" w:eastAsia="Times New Roman" w:hAnsi="Calibri" w:cs="Calibri" w:hint="cs"/>
          <w:color w:val="000000"/>
          <w:sz w:val="24"/>
          <w:szCs w:val="24"/>
          <w:rtl/>
        </w:rPr>
        <w:t>.</w:t>
      </w:r>
      <w:r w:rsidRPr="005D08F7" w:rsidR="005D08F7">
        <w:rPr>
          <w:rFonts w:ascii="Calibri" w:eastAsia="Times New Roman" w:hAnsi="Calibri" w:cs="Calibri"/>
          <w:color w:val="000000"/>
          <w:sz w:val="24"/>
          <w:szCs w:val="24"/>
          <w:rtl/>
        </w:rPr>
        <w:t> זורם</w:t>
      </w:r>
      <w:r w:rsidR="000C1432">
        <w:rPr>
          <w:rFonts w:ascii="Calibri" w:eastAsia="Times New Roman" w:hAnsi="Calibri" w:cs="Calibri" w:hint="cs"/>
          <w:color w:val="000000"/>
          <w:sz w:val="24"/>
          <w:szCs w:val="24"/>
          <w:rtl/>
        </w:rPr>
        <w:t>.</w:t>
      </w:r>
      <w:r w:rsidRPr="005D08F7" w:rsidR="005D08F7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="005D08F7">
        <w:rPr>
          <w:rFonts w:ascii="Calibri" w:eastAsia="Times New Roman" w:hAnsi="Calibri" w:cs="Calibri" w:hint="cs"/>
          <w:color w:val="000000"/>
          <w:sz w:val="24"/>
          <w:szCs w:val="24"/>
          <w:rtl/>
        </w:rPr>
        <w:t>אופי</w:t>
      </w:r>
      <w:r w:rsidRPr="005D08F7" w:rsidR="005D08F7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שמאתגר את עצמו ביעדים מורכבים</w:t>
      </w:r>
      <w:r w:rsidRPr="005D08F7" w:rsidR="005D08F7">
        <w:rPr>
          <w:rFonts w:ascii="Calibri" w:eastAsia="Times New Roman" w:hAnsi="Calibri" w:cs="Calibri"/>
          <w:color w:val="000000"/>
          <w:sz w:val="24"/>
          <w:szCs w:val="24"/>
        </w:rPr>
        <w:t>.</w:t>
      </w:r>
      <w:r w:rsidRPr="003F5CED" w:rsidR="00AC06D3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בעלת ראש גדול</w:t>
      </w:r>
      <w:r w:rsidR="000C1432">
        <w:rPr>
          <w:rFonts w:ascii="Calibri" w:eastAsia="Times New Roman" w:hAnsi="Calibri" w:cs="Calibri" w:hint="cs"/>
          <w:color w:val="000000"/>
          <w:sz w:val="24"/>
          <w:szCs w:val="24"/>
          <w:rtl/>
        </w:rPr>
        <w:t>.</w:t>
      </w:r>
      <w:r w:rsidRPr="003F5CED" w:rsidR="00AC06D3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3F5CED" w:rsidR="003F5CED">
        <w:rPr>
          <w:rFonts w:ascii="Calibri" w:eastAsia="Times New Roman" w:hAnsi="Calibri" w:cs="Calibri" w:hint="cs"/>
          <w:color w:val="000000"/>
          <w:sz w:val="24"/>
          <w:szCs w:val="24"/>
          <w:rtl/>
        </w:rPr>
        <w:t>חשיבה רוחבית</w:t>
      </w:r>
      <w:r w:rsidR="000C1432">
        <w:rPr>
          <w:rFonts w:ascii="Calibri" w:eastAsia="Times New Roman" w:hAnsi="Calibri" w:cs="Calibri" w:hint="cs"/>
          <w:color w:val="000000"/>
          <w:sz w:val="24"/>
          <w:szCs w:val="24"/>
          <w:rtl/>
        </w:rPr>
        <w:t>.</w:t>
      </w:r>
      <w:r w:rsidRPr="003F5CED" w:rsidR="003F5CED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="003F5CED">
        <w:rPr>
          <w:rFonts w:ascii="Calibri" w:eastAsia="Times New Roman" w:hAnsi="Calibri" w:cs="Calibri" w:hint="cs"/>
          <w:color w:val="000000"/>
          <w:sz w:val="24"/>
          <w:szCs w:val="24"/>
          <w:rtl/>
        </w:rPr>
        <w:t>מעוף ויצירתיו</w:t>
      </w:r>
      <w:r w:rsidR="003F5CED">
        <w:rPr>
          <w:rFonts w:ascii="Calibri" w:eastAsia="Times New Roman" w:hAnsi="Calibri" w:cs="Calibri" w:hint="eastAsia"/>
          <w:color w:val="000000"/>
          <w:sz w:val="24"/>
          <w:szCs w:val="24"/>
          <w:rtl/>
        </w:rPr>
        <w:t>ת</w:t>
      </w:r>
      <w:r w:rsidR="000C1432">
        <w:rPr>
          <w:rFonts w:ascii="Calibri" w:eastAsia="Times New Roman" w:hAnsi="Calibri" w:cs="Calibri" w:hint="cs"/>
          <w:color w:val="000000"/>
          <w:sz w:val="24"/>
          <w:szCs w:val="24"/>
          <w:rtl/>
        </w:rPr>
        <w:t>.</w:t>
      </w:r>
    </w:p>
    <w:p w:rsidR="00DF0C0F" w:rsidRPr="003F5CED" w:rsidP="003F5CED" w14:paraId="13AF80AD" w14:textId="751C1AA8">
      <w:pPr>
        <w:ind w:left="720"/>
        <w:jc w:val="both"/>
        <w:rPr>
          <w:color w:val="E97132" w:themeColor="accent2"/>
          <w:sz w:val="20"/>
          <w:szCs w:val="20"/>
          <w:rtl/>
        </w:rPr>
      </w:pPr>
      <w:r>
        <w:rPr>
          <w:noProof/>
          <w:color w:val="E97132" w:themeColor="accent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109855</wp:posOffset>
                </wp:positionV>
                <wp:extent cx="4619625" cy="9525"/>
                <wp:effectExtent l="0" t="0" r="9525" b="9525"/>
                <wp:wrapNone/>
                <wp:docPr id="327945971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619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3" o:spid="_x0000_s1027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5408" from="66pt,8.65pt" to="429.75pt,9.4pt" strokecolor="#95dcf7" strokeweight="0.5pt">
                <v:stroke joinstyle="miter"/>
              </v:line>
            </w:pict>
          </mc:Fallback>
        </mc:AlternateContent>
      </w:r>
    </w:p>
    <w:p w:rsidR="004D435C" w:rsidP="004D435C" w14:paraId="2215E91D" w14:textId="77777777">
      <w:pPr>
        <w:spacing w:after="0"/>
        <w:jc w:val="both"/>
        <w:rPr>
          <w:b/>
          <w:bCs/>
          <w:sz w:val="20"/>
          <w:szCs w:val="20"/>
          <w:rtl/>
        </w:rPr>
      </w:pPr>
      <w:r w:rsidRPr="009368A9">
        <w:rPr>
          <w:rFonts w:ascii="Calibri" w:eastAsia="Times New Roman" w:hAnsi="Calibri" w:cs="Calibri"/>
          <w:b/>
          <w:bCs/>
          <w:color w:val="FFFFFF" w:themeColor="background1"/>
          <w:sz w:val="28"/>
          <w:szCs w:val="28"/>
          <w:highlight w:val="darkGray"/>
          <w:rtl/>
        </w:rPr>
        <w:t>ניסיון תעסוקתי</w:t>
      </w:r>
      <w:r w:rsidRPr="009368A9">
        <w:rPr>
          <w:rFonts w:ascii="Calibri" w:eastAsia="Times New Roman" w:hAnsi="Calibri" w:cs="Calibri"/>
          <w:b/>
          <w:bCs/>
          <w:color w:val="FFFFFF" w:themeColor="background1"/>
          <w:sz w:val="28"/>
          <w:szCs w:val="28"/>
          <w:highlight w:val="darkGray"/>
        </w:rPr>
        <w:t>:</w:t>
      </w:r>
    </w:p>
    <w:p w:rsidR="004D435C" w:rsidP="00F14B05" w14:paraId="3D9CB97A" w14:textId="7EAABAEC">
      <w:pPr>
        <w:spacing w:after="0"/>
        <w:ind w:left="2160"/>
        <w:jc w:val="both"/>
        <w:rPr>
          <w:rFonts w:cstheme="minorHAnsi"/>
          <w:sz w:val="24"/>
          <w:szCs w:val="24"/>
          <w:u w:val="single"/>
          <w:rtl/>
        </w:rPr>
      </w:pPr>
      <w:r w:rsidRPr="00EF6063">
        <w:rPr>
          <w:rFonts w:cstheme="minorHAnsi" w:hint="cs"/>
          <w:sz w:val="24"/>
          <w:szCs w:val="24"/>
          <w:u w:val="single"/>
          <w:rtl/>
        </w:rPr>
        <w:t>2021</w:t>
      </w:r>
      <w:r w:rsidRPr="00EF6063">
        <w:rPr>
          <w:rFonts w:cstheme="minorHAnsi"/>
          <w:sz w:val="24"/>
          <w:szCs w:val="24"/>
          <w:u w:val="single"/>
          <w:rtl/>
        </w:rPr>
        <w:t xml:space="preserve"> – </w:t>
      </w:r>
      <w:r w:rsidRPr="00EF6063">
        <w:rPr>
          <w:rFonts w:cstheme="minorHAnsi" w:hint="cs"/>
          <w:sz w:val="24"/>
          <w:szCs w:val="24"/>
          <w:u w:val="single"/>
          <w:rtl/>
        </w:rPr>
        <w:t xml:space="preserve">היום </w:t>
      </w:r>
      <w:r w:rsidRPr="00EF6063" w:rsidR="00315C69">
        <w:rPr>
          <w:rFonts w:cs="Times New Roman"/>
          <w:sz w:val="24"/>
          <w:szCs w:val="24"/>
          <w:u w:val="single"/>
          <w:rtl/>
        </w:rPr>
        <w:t>–</w:t>
      </w:r>
      <w:r w:rsidRPr="00EF6063">
        <w:rPr>
          <w:rFonts w:cstheme="minorHAnsi"/>
          <w:sz w:val="24"/>
          <w:szCs w:val="24"/>
          <w:u w:val="single"/>
          <w:rtl/>
        </w:rPr>
        <w:t xml:space="preserve"> </w:t>
      </w:r>
      <w:r w:rsidRPr="00EF6063" w:rsidR="00315C69">
        <w:rPr>
          <w:rFonts w:cs="Arial" w:hint="cs"/>
          <w:sz w:val="24"/>
          <w:szCs w:val="24"/>
          <w:u w:val="single"/>
          <w:rtl/>
        </w:rPr>
        <w:t xml:space="preserve">מנתחת </w:t>
      </w:r>
      <w:r w:rsidR="00320812">
        <w:rPr>
          <w:rFonts w:cs="Arial" w:hint="cs"/>
          <w:sz w:val="24"/>
          <w:szCs w:val="24"/>
          <w:u w:val="single"/>
          <w:rtl/>
        </w:rPr>
        <w:t xml:space="preserve">ומפתחת </w:t>
      </w:r>
      <w:r w:rsidRPr="00EF6063">
        <w:rPr>
          <w:rFonts w:cstheme="minorHAnsi" w:hint="cs"/>
          <w:sz w:val="24"/>
          <w:szCs w:val="24"/>
          <w:u w:val="single"/>
          <w:rtl/>
        </w:rPr>
        <w:t>בבנק לאומי</w:t>
      </w:r>
      <w:r w:rsidRPr="00EF6063">
        <w:rPr>
          <w:rFonts w:cstheme="minorHAnsi"/>
          <w:sz w:val="24"/>
          <w:szCs w:val="24"/>
          <w:u w:val="single"/>
          <w:rtl/>
        </w:rPr>
        <w:t>.</w:t>
      </w:r>
    </w:p>
    <w:p w:rsidR="004D7E80" w:rsidRPr="00EF6063" w:rsidP="00F14B05" w14:paraId="1755B0B8" w14:textId="77777777">
      <w:pPr>
        <w:spacing w:after="0"/>
        <w:ind w:left="2160"/>
        <w:jc w:val="both"/>
        <w:rPr>
          <w:rFonts w:cstheme="minorHAnsi"/>
          <w:sz w:val="24"/>
          <w:szCs w:val="24"/>
          <w:u w:val="single"/>
          <w:rtl/>
        </w:rPr>
      </w:pPr>
    </w:p>
    <w:p w:rsidR="004D7E80" w:rsidRPr="004D7E80" w:rsidP="004D7E80" w14:paraId="53C48E79" w14:textId="79EC03C0">
      <w:pPr>
        <w:pStyle w:val="NormalWeb"/>
        <w:bidi/>
        <w:spacing w:before="0" w:beforeAutospacing="0" w:after="0" w:afterAutospacing="0"/>
        <w:ind w:left="2160" w:right="-177"/>
        <w:jc w:val="both"/>
        <w:textAlignment w:val="baseline"/>
        <w:rPr>
          <w:rFonts w:ascii="Calibri" w:hAnsi="Calibri" w:cs="Calibri"/>
          <w:color w:val="000000"/>
          <w:rtl/>
        </w:rPr>
      </w:pPr>
      <w:r>
        <w:rPr>
          <w:rFonts w:ascii="Calibri" w:hAnsi="Calibri" w:cs="Calibri"/>
          <w:color w:val="000000"/>
          <w:rtl/>
        </w:rPr>
        <w:t xml:space="preserve">פיתוח בשפת </w:t>
      </w:r>
      <w:r>
        <w:rPr>
          <w:rFonts w:ascii="Calibri" w:hAnsi="Calibri" w:cs="Calibri"/>
          <w:color w:val="000000"/>
        </w:rPr>
        <w:t>C</w:t>
      </w:r>
      <w:r>
        <w:rPr>
          <w:rFonts w:ascii="Calibri" w:hAnsi="Calibri" w:cs="Calibri"/>
          <w:color w:val="000000"/>
          <w:rtl/>
        </w:rPr>
        <w:t xml:space="preserve">#  </w:t>
      </w:r>
      <w:r w:rsidR="001A08F3">
        <w:rPr>
          <w:rFonts w:ascii="Calibri" w:hAnsi="Calibri" w:cs="Calibri" w:hint="cs"/>
          <w:color w:val="000000"/>
          <w:rtl/>
        </w:rPr>
        <w:t>בטכנולוגי</w:t>
      </w:r>
      <w:r w:rsidR="001A08F3">
        <w:rPr>
          <w:rFonts w:ascii="Calibri" w:hAnsi="Calibri" w:cs="Calibri" w:hint="eastAsia"/>
          <w:color w:val="000000"/>
          <w:rtl/>
        </w:rPr>
        <w:t>ת</w:t>
      </w:r>
      <w:r>
        <w:rPr>
          <w:rFonts w:ascii="Calibri" w:hAnsi="Calibri" w:cs="Calibri"/>
          <w:color w:val="000000"/>
          <w:rtl/>
        </w:rPr>
        <w:t xml:space="preserve"> </w:t>
      </w:r>
      <w:r>
        <w:rPr>
          <w:rFonts w:ascii="Calibri" w:hAnsi="Calibri" w:cs="Calibri"/>
          <w:color w:val="000000"/>
        </w:rPr>
        <w:t xml:space="preserve"> </w:t>
      </w:r>
      <w:r w:rsidRPr="0065309A">
        <w:rPr>
          <w:rFonts w:ascii="Calibri" w:hAnsi="Calibri" w:cs="Calibri"/>
          <w:b/>
          <w:bCs/>
          <w:color w:val="000000"/>
        </w:rPr>
        <w:t>NET CORE.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rtl/>
        </w:rPr>
        <w:t>ברמה גבוהה ומתקדמת.</w:t>
      </w:r>
      <w:r>
        <w:rPr>
          <w:rFonts w:ascii="Calibri" w:hAnsi="Calibri" w:cs="Calibri" w:hint="cs"/>
          <w:color w:val="000000"/>
          <w:rtl/>
        </w:rPr>
        <w:t xml:space="preserve"> </w:t>
      </w:r>
    </w:p>
    <w:p w:rsidR="00042B36" w:rsidP="00940C84" w14:paraId="011DEB54" w14:textId="262E0F72">
      <w:pPr>
        <w:pStyle w:val="NormalWeb"/>
        <w:bidi/>
        <w:spacing w:before="0" w:beforeAutospacing="0" w:after="0" w:afterAutospacing="0"/>
        <w:ind w:left="2160" w:right="-177"/>
        <w:jc w:val="both"/>
        <w:textAlignment w:val="baseline"/>
        <w:rPr>
          <w:rFonts w:ascii="Calibri" w:hAnsi="Calibri" w:cs="Calibri"/>
          <w:color w:val="000000"/>
          <w:rtl/>
        </w:rPr>
      </w:pPr>
      <w:r>
        <w:rPr>
          <w:rFonts w:ascii="Calibri" w:hAnsi="Calibri" w:cs="Calibri"/>
          <w:color w:val="000000"/>
          <w:rtl/>
        </w:rPr>
        <w:t xml:space="preserve">פיתוח בשפת </w:t>
      </w:r>
      <w:r>
        <w:rPr>
          <w:rFonts w:ascii="Calibri" w:hAnsi="Calibri" w:cs="Calibri"/>
          <w:color w:val="000000"/>
        </w:rPr>
        <w:t>C</w:t>
      </w:r>
      <w:r>
        <w:rPr>
          <w:rFonts w:ascii="Calibri" w:hAnsi="Calibri" w:cs="Calibri"/>
          <w:color w:val="000000"/>
          <w:rtl/>
        </w:rPr>
        <w:t xml:space="preserve">#  </w:t>
      </w:r>
      <w:r w:rsidR="001A08F3">
        <w:rPr>
          <w:rFonts w:ascii="Calibri" w:hAnsi="Calibri" w:cs="Calibri" w:hint="cs"/>
          <w:color w:val="000000"/>
          <w:rtl/>
        </w:rPr>
        <w:t>בטכנולוגי</w:t>
      </w:r>
      <w:r w:rsidR="001A08F3">
        <w:rPr>
          <w:rFonts w:ascii="Calibri" w:hAnsi="Calibri" w:cs="Calibri" w:hint="eastAsia"/>
          <w:color w:val="000000"/>
          <w:rtl/>
        </w:rPr>
        <w:t>ת</w:t>
      </w:r>
      <w:r>
        <w:rPr>
          <w:rFonts w:ascii="Calibri" w:hAnsi="Calibri" w:cs="Calibri"/>
          <w:color w:val="000000"/>
          <w:rtl/>
        </w:rPr>
        <w:t xml:space="preserve"> </w:t>
      </w:r>
      <w:r w:rsidRPr="0065309A">
        <w:rPr>
          <w:rFonts w:ascii="Calibri" w:hAnsi="Calibri" w:cs="Calibri"/>
          <w:b/>
          <w:bCs/>
          <w:color w:val="000000"/>
        </w:rPr>
        <w:t xml:space="preserve">Entity </w:t>
      </w:r>
      <w:r w:rsidRPr="0065309A" w:rsidR="00122859">
        <w:rPr>
          <w:rFonts w:ascii="Calibri" w:hAnsi="Calibri" w:cs="Calibri"/>
          <w:b/>
          <w:bCs/>
          <w:color w:val="000000"/>
        </w:rPr>
        <w:t>Framework</w:t>
      </w:r>
      <w:r w:rsidR="00122859">
        <w:rPr>
          <w:rFonts w:ascii="Calibri" w:hAnsi="Calibri" w:cs="Calibri" w:hint="cs"/>
          <w:color w:val="000000"/>
          <w:rtl/>
        </w:rPr>
        <w:t xml:space="preserve"> </w:t>
      </w:r>
      <w:r>
        <w:rPr>
          <w:rFonts w:ascii="Calibri" w:hAnsi="Calibri" w:cs="Calibri"/>
          <w:color w:val="000000"/>
          <w:rtl/>
        </w:rPr>
        <w:t>בניית פרוצדורות מורכבות ב-</w:t>
      </w:r>
      <w:r>
        <w:rPr>
          <w:rFonts w:ascii="Calibri" w:hAnsi="Calibri" w:cs="Calibri"/>
          <w:b/>
          <w:bCs/>
          <w:color w:val="000000"/>
        </w:rPr>
        <w:t>Server SQL</w:t>
      </w:r>
      <w:r>
        <w:rPr>
          <w:rFonts w:ascii="Calibri" w:hAnsi="Calibri" w:cs="Calibri"/>
          <w:b/>
          <w:bCs/>
          <w:color w:val="44546A"/>
          <w:rtl/>
        </w:rPr>
        <w:t xml:space="preserve"> .</w:t>
      </w:r>
      <w:r>
        <w:rPr>
          <w:rFonts w:ascii="Calibri" w:hAnsi="Calibri" w:cs="Calibri" w:hint="cs"/>
          <w:color w:val="000000"/>
          <w:rtl/>
        </w:rPr>
        <w:t xml:space="preserve"> </w:t>
      </w:r>
      <w:r>
        <w:rPr>
          <w:rFonts w:ascii="Calibri" w:hAnsi="Calibri" w:cs="Calibri"/>
          <w:color w:val="000000"/>
          <w:rtl/>
        </w:rPr>
        <w:t xml:space="preserve">בניית </w:t>
      </w:r>
      <w:r w:rsidR="00925B4C">
        <w:rPr>
          <w:rFonts w:ascii="Calibri" w:hAnsi="Calibri" w:cs="Calibri"/>
          <w:color w:val="000000"/>
        </w:rPr>
        <w:t xml:space="preserve"> .</w:t>
      </w:r>
      <w:r>
        <w:rPr>
          <w:rFonts w:ascii="Calibri" w:hAnsi="Calibri" w:cs="Calibri"/>
          <w:color w:val="000000"/>
        </w:rPr>
        <w:t>WEBAPI</w:t>
      </w:r>
      <w:r w:rsidR="00C44B03">
        <w:rPr>
          <w:rFonts w:ascii="Calibri" w:hAnsi="Calibri" w:cs="Calibri" w:hint="cs"/>
          <w:color w:val="000000"/>
          <w:rtl/>
        </w:rPr>
        <w:t xml:space="preserve">פיתוח בכלי </w:t>
      </w:r>
      <w:r w:rsidR="00C44B03">
        <w:rPr>
          <w:rFonts w:ascii="Calibri" w:hAnsi="Calibri" w:cs="Calibri"/>
          <w:color w:val="000000"/>
        </w:rPr>
        <w:t>ETL</w:t>
      </w:r>
      <w:r w:rsidR="00C44B03">
        <w:rPr>
          <w:rFonts w:ascii="Calibri" w:hAnsi="Calibri" w:cs="Calibri" w:hint="cs"/>
          <w:color w:val="000000"/>
          <w:rtl/>
        </w:rPr>
        <w:t xml:space="preserve"> </w:t>
      </w:r>
      <w:r w:rsidRPr="00925B4C" w:rsidR="00C44B03">
        <w:rPr>
          <w:rFonts w:ascii="Calibri" w:hAnsi="Calibri" w:cs="Calibri"/>
          <w:b/>
          <w:bCs/>
          <w:color w:val="000000"/>
        </w:rPr>
        <w:t>SSIS</w:t>
      </w:r>
      <w:r w:rsidR="00925B4C">
        <w:rPr>
          <w:rFonts w:ascii="Calibri" w:hAnsi="Calibri" w:cs="Calibri" w:hint="cs"/>
          <w:color w:val="000000"/>
          <w:rtl/>
        </w:rPr>
        <w:t>.</w:t>
      </w:r>
    </w:p>
    <w:p w:rsidR="004D7E80" w:rsidP="004D7E80" w14:paraId="5339B4D4" w14:textId="77777777">
      <w:pPr>
        <w:pStyle w:val="NormalWeb"/>
        <w:bidi/>
        <w:spacing w:before="0" w:beforeAutospacing="0" w:after="0" w:afterAutospacing="0"/>
        <w:ind w:left="2160" w:right="-177"/>
        <w:jc w:val="both"/>
        <w:textAlignment w:val="baseline"/>
        <w:rPr>
          <w:rFonts w:ascii="Calibri" w:hAnsi="Calibri" w:cs="Calibri" w:hint="cs"/>
          <w:color w:val="000000"/>
          <w:rtl/>
        </w:rPr>
      </w:pPr>
    </w:p>
    <w:p w:rsidR="00C1500F" w:rsidP="00C1500F" w14:paraId="5B248B94" w14:textId="1048634E">
      <w:pPr>
        <w:pStyle w:val="NormalWeb"/>
        <w:bidi/>
        <w:spacing w:before="0" w:beforeAutospacing="0" w:after="0" w:afterAutospacing="0"/>
        <w:ind w:left="2160" w:right="-177"/>
        <w:jc w:val="both"/>
        <w:textAlignment w:val="baseline"/>
        <w:rPr>
          <w:rFonts w:ascii="Calibri" w:hAnsi="Calibri" w:cs="Calibri"/>
          <w:color w:val="000000"/>
          <w:rtl/>
        </w:rPr>
      </w:pPr>
      <w:r>
        <w:rPr>
          <w:rFonts w:ascii="Calibri" w:hAnsi="Calibri" w:cs="Calibri" w:hint="cs"/>
          <w:color w:val="000000"/>
          <w:rtl/>
        </w:rPr>
        <w:t xml:space="preserve">ניתוח מערכות כתיבת מסמכי אפיון מפורטים למערכות </w:t>
      </w:r>
      <w:r w:rsidR="001A08F3">
        <w:rPr>
          <w:rFonts w:ascii="Calibri" w:hAnsi="Calibri" w:cs="Calibri" w:hint="cs"/>
          <w:color w:val="000000"/>
          <w:rtl/>
        </w:rPr>
        <w:t>חדשניות</w:t>
      </w:r>
      <w:r>
        <w:rPr>
          <w:rFonts w:ascii="Calibri" w:hAnsi="Calibri" w:cs="Calibri" w:hint="cs"/>
          <w:color w:val="000000"/>
          <w:rtl/>
        </w:rPr>
        <w:t xml:space="preserve"> השתלבות משלב הארכיטקטורה </w:t>
      </w:r>
      <w:r w:rsidR="00A2271A">
        <w:rPr>
          <w:rFonts w:ascii="Calibri" w:hAnsi="Calibri" w:cs="Calibri" w:hint="cs"/>
          <w:color w:val="000000"/>
          <w:rtl/>
        </w:rPr>
        <w:t xml:space="preserve">שימוש </w:t>
      </w:r>
      <w:r w:rsidR="001A08F3">
        <w:rPr>
          <w:rFonts w:ascii="Calibri" w:hAnsi="Calibri" w:cs="Calibri" w:hint="cs"/>
          <w:color w:val="000000"/>
          <w:rtl/>
        </w:rPr>
        <w:t>במיקרו סרוויסי</w:t>
      </w:r>
      <w:r w:rsidR="001A08F3">
        <w:rPr>
          <w:rFonts w:ascii="Calibri" w:hAnsi="Calibri" w:cs="Calibri" w:hint="eastAsia"/>
          <w:color w:val="000000"/>
          <w:rtl/>
        </w:rPr>
        <w:t>ם</w:t>
      </w:r>
      <w:r>
        <w:rPr>
          <w:rFonts w:ascii="Calibri" w:hAnsi="Calibri" w:cs="Calibri" w:hint="cs"/>
          <w:color w:val="000000"/>
          <w:rtl/>
        </w:rPr>
        <w:t xml:space="preserve"> </w:t>
      </w:r>
      <w:r w:rsidR="00A2271A">
        <w:rPr>
          <w:rFonts w:ascii="Calibri" w:hAnsi="Calibri" w:cs="Calibri" w:hint="cs"/>
          <w:color w:val="000000"/>
          <w:rtl/>
        </w:rPr>
        <w:t xml:space="preserve">והגדרת ממשקים בעזרת </w:t>
      </w:r>
      <w:r w:rsidR="00A2271A">
        <w:rPr>
          <w:rFonts w:ascii="Calibri" w:hAnsi="Calibri" w:cs="Calibri"/>
          <w:color w:val="000000"/>
        </w:rPr>
        <w:t>swagger</w:t>
      </w:r>
      <w:r>
        <w:rPr>
          <w:rFonts w:ascii="Calibri" w:hAnsi="Calibri" w:cs="Calibri" w:hint="cs"/>
          <w:color w:val="000000"/>
          <w:rtl/>
        </w:rPr>
        <w:t xml:space="preserve"> </w:t>
      </w:r>
    </w:p>
    <w:p w:rsidR="00F14B05" w:rsidRPr="00273CC8" w:rsidP="004D7E80" w14:paraId="3346D3D7" w14:textId="77777777">
      <w:pPr>
        <w:spacing w:after="0"/>
        <w:jc w:val="both"/>
        <w:rPr>
          <w:rFonts w:cstheme="minorHAnsi"/>
          <w:b/>
          <w:bCs/>
          <w:sz w:val="24"/>
          <w:szCs w:val="24"/>
          <w:rtl/>
        </w:rPr>
      </w:pPr>
    </w:p>
    <w:p w:rsidR="004D435C" w:rsidRPr="00ED0E09" w:rsidP="00F14B05" w14:paraId="01979137" w14:textId="77777777">
      <w:pPr>
        <w:spacing w:after="0" w:line="276" w:lineRule="auto"/>
        <w:ind w:left="2160"/>
        <w:jc w:val="both"/>
        <w:rPr>
          <w:rFonts w:ascii="Calibri" w:hAnsi="Calibri" w:cs="Calibri"/>
          <w:sz w:val="24"/>
          <w:szCs w:val="24"/>
          <w:rtl/>
        </w:rPr>
      </w:pPr>
      <w:r w:rsidRPr="00ED0E09">
        <w:rPr>
          <w:rFonts w:ascii="Calibri" w:hAnsi="Calibri" w:cs="Calibri" w:hint="cs"/>
          <w:sz w:val="24"/>
          <w:szCs w:val="24"/>
          <w:rtl/>
        </w:rPr>
        <w:t xml:space="preserve">הובלה וניהול פרויקטים מהגדרת הדרישה מול משתמשים כולל </w:t>
      </w:r>
      <w:r>
        <w:rPr>
          <w:rFonts w:ascii="Calibri" w:hAnsi="Calibri" w:cs="Calibri" w:hint="cs"/>
          <w:sz w:val="24"/>
          <w:szCs w:val="24"/>
          <w:rtl/>
        </w:rPr>
        <w:t>תקשורת</w:t>
      </w:r>
      <w:r w:rsidRPr="00ED0E09">
        <w:rPr>
          <w:rFonts w:ascii="Calibri" w:hAnsi="Calibri" w:cs="Calibri" w:hint="cs"/>
          <w:sz w:val="24"/>
          <w:szCs w:val="24"/>
          <w:rtl/>
        </w:rPr>
        <w:t xml:space="preserve"> מול צוות הבדיקות עד להטמעה בייצור.  </w:t>
      </w:r>
    </w:p>
    <w:p w:rsidR="004D435C" w:rsidRPr="00DF0C0F" w:rsidP="00DF0C0F" w14:paraId="2EAA92FE" w14:textId="77777777">
      <w:pPr>
        <w:spacing w:after="0" w:line="276" w:lineRule="auto"/>
        <w:ind w:left="2160"/>
        <w:jc w:val="both"/>
        <w:rPr>
          <w:rFonts w:ascii="Calibri" w:hAnsi="Calibri" w:cs="Calibri"/>
          <w:sz w:val="24"/>
          <w:szCs w:val="24"/>
          <w:u w:val="single"/>
          <w:rtl/>
        </w:rPr>
      </w:pPr>
    </w:p>
    <w:p w:rsidR="004D435C" w:rsidP="00DF0C0F" w14:paraId="60D5F3F6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  <w:rtl/>
        </w:rPr>
      </w:pPr>
      <w:r w:rsidRPr="00DF0C0F">
        <w:rPr>
          <w:rFonts w:ascii="Calibri" w:hAnsi="Calibri" w:cs="Calibri" w:hint="cs"/>
          <w:sz w:val="24"/>
          <w:szCs w:val="24"/>
          <w:u w:val="single"/>
          <w:rtl/>
        </w:rPr>
        <w:t xml:space="preserve">2021 </w:t>
      </w:r>
      <w:r w:rsidRPr="00DF0C0F">
        <w:rPr>
          <w:rFonts w:ascii="Calibri" w:hAnsi="Calibri" w:cs="Calibri"/>
          <w:sz w:val="24"/>
          <w:szCs w:val="24"/>
          <w:u w:val="single"/>
          <w:rtl/>
        </w:rPr>
        <w:t>–</w:t>
      </w:r>
      <w:r w:rsidRPr="00DF0C0F">
        <w:rPr>
          <w:rFonts w:ascii="Calibri" w:hAnsi="Calibri" w:cs="Calibri" w:hint="cs"/>
          <w:sz w:val="24"/>
          <w:szCs w:val="24"/>
          <w:u w:val="single"/>
          <w:rtl/>
        </w:rPr>
        <w:t xml:space="preserve"> 2019 - מפתחת בחברת הפניקס </w:t>
      </w:r>
    </w:p>
    <w:p w:rsidR="00DF0C0F" w:rsidP="00DF0C0F" w14:paraId="6D5ED6B6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  <w:rtl/>
        </w:rPr>
      </w:pPr>
    </w:p>
    <w:p w:rsidR="004D435C" w:rsidRPr="0080404A" w:rsidP="00DF0C0F" w14:paraId="0AFD19F8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</w:rPr>
      </w:pPr>
      <w:r w:rsidRPr="0080404A">
        <w:rPr>
          <w:rFonts w:ascii="Calibri" w:hAnsi="Calibri" w:cs="Calibri" w:hint="eastAsia"/>
          <w:sz w:val="24"/>
          <w:szCs w:val="24"/>
          <w:rtl/>
        </w:rPr>
        <w:t>ניתוח</w:t>
      </w:r>
      <w:r w:rsidRPr="0080404A">
        <w:rPr>
          <w:rFonts w:ascii="Calibri" w:hAnsi="Calibri" w:cs="Calibri"/>
          <w:sz w:val="24"/>
          <w:szCs w:val="24"/>
          <w:rtl/>
        </w:rPr>
        <w:t xml:space="preserve"> </w:t>
      </w:r>
      <w:r w:rsidRPr="0080404A">
        <w:rPr>
          <w:rFonts w:ascii="Calibri" w:hAnsi="Calibri" w:cs="Calibri" w:hint="eastAsia"/>
          <w:sz w:val="24"/>
          <w:szCs w:val="24"/>
          <w:rtl/>
        </w:rPr>
        <w:t>מערכות</w:t>
      </w:r>
      <w:r w:rsidRPr="0080404A">
        <w:rPr>
          <w:rFonts w:ascii="Calibri" w:hAnsi="Calibri" w:cs="Calibri"/>
          <w:sz w:val="24"/>
          <w:szCs w:val="24"/>
          <w:rtl/>
        </w:rPr>
        <w:t xml:space="preserve"> –</w:t>
      </w:r>
      <w:r w:rsidRPr="0080404A">
        <w:rPr>
          <w:rFonts w:ascii="Calibri" w:hAnsi="Calibri" w:cs="Calibri" w:hint="cs"/>
          <w:sz w:val="24"/>
          <w:szCs w:val="24"/>
          <w:rtl/>
        </w:rPr>
        <w:t xml:space="preserve"> עבודה מול משתמשים </w:t>
      </w:r>
      <w:r w:rsidRPr="0080404A">
        <w:rPr>
          <w:rFonts w:ascii="Calibri" w:hAnsi="Calibri" w:cs="Calibri" w:hint="eastAsia"/>
          <w:sz w:val="24"/>
          <w:szCs w:val="24"/>
          <w:rtl/>
        </w:rPr>
        <w:t>כתיבת</w:t>
      </w:r>
      <w:r w:rsidRPr="0080404A">
        <w:rPr>
          <w:rFonts w:ascii="Calibri" w:hAnsi="Calibri" w:cs="Calibri"/>
          <w:sz w:val="24"/>
          <w:szCs w:val="24"/>
          <w:rtl/>
        </w:rPr>
        <w:t xml:space="preserve"> </w:t>
      </w:r>
      <w:r w:rsidRPr="0080404A">
        <w:rPr>
          <w:rFonts w:ascii="Calibri" w:hAnsi="Calibri" w:cs="Calibri" w:hint="eastAsia"/>
          <w:sz w:val="24"/>
          <w:szCs w:val="24"/>
          <w:rtl/>
        </w:rPr>
        <w:t>מסמכי</w:t>
      </w:r>
      <w:r w:rsidRPr="0080404A">
        <w:rPr>
          <w:rFonts w:ascii="Calibri" w:hAnsi="Calibri" w:cs="Calibri"/>
          <w:sz w:val="24"/>
          <w:szCs w:val="24"/>
          <w:rtl/>
        </w:rPr>
        <w:t xml:space="preserve"> </w:t>
      </w:r>
      <w:r w:rsidRPr="0080404A">
        <w:rPr>
          <w:rFonts w:ascii="Calibri" w:hAnsi="Calibri" w:cs="Calibri" w:hint="eastAsia"/>
          <w:sz w:val="24"/>
          <w:szCs w:val="24"/>
          <w:rtl/>
        </w:rPr>
        <w:t>אפיון</w:t>
      </w:r>
      <w:r w:rsidRPr="0080404A">
        <w:rPr>
          <w:rFonts w:ascii="Calibri" w:hAnsi="Calibri" w:cs="Calibri" w:hint="cs"/>
          <w:sz w:val="24"/>
          <w:szCs w:val="24"/>
          <w:rtl/>
        </w:rPr>
        <w:t>.</w:t>
      </w:r>
    </w:p>
    <w:p w:rsidR="004D435C" w:rsidRPr="0080404A" w:rsidP="00DF0C0F" w14:paraId="2ADA08FA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</w:rPr>
      </w:pPr>
      <w:r w:rsidRPr="0080404A">
        <w:rPr>
          <w:rFonts w:ascii="Calibri" w:hAnsi="Calibri" w:cs="Calibri" w:hint="cs"/>
          <w:sz w:val="24"/>
          <w:szCs w:val="24"/>
          <w:rtl/>
        </w:rPr>
        <w:t xml:space="preserve">פיתוח ובנית מפות מורכבות ב </w:t>
      </w:r>
      <w:r w:rsidRPr="0080404A">
        <w:rPr>
          <w:rFonts w:ascii="Calibri" w:hAnsi="Calibri" w:cs="Calibri" w:hint="cs"/>
          <w:b/>
          <w:bCs/>
          <w:sz w:val="24"/>
          <w:szCs w:val="24"/>
        </w:rPr>
        <w:t>CONTROL-M</w:t>
      </w:r>
      <w:r w:rsidRPr="0080404A">
        <w:rPr>
          <w:rFonts w:ascii="Calibri" w:hAnsi="Calibri" w:cs="Calibri" w:hint="cs"/>
          <w:sz w:val="24"/>
          <w:szCs w:val="24"/>
          <w:rtl/>
        </w:rPr>
        <w:t xml:space="preserve"> לתהליכי עיבוד מרכזיים.</w:t>
      </w:r>
    </w:p>
    <w:p w:rsidR="004D435C" w:rsidRPr="0080404A" w:rsidP="00DF0C0F" w14:paraId="0997160C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</w:rPr>
      </w:pPr>
      <w:r w:rsidRPr="0080404A">
        <w:rPr>
          <w:rFonts w:ascii="Calibri" w:hAnsi="Calibri" w:cs="Calibri" w:hint="cs"/>
          <w:sz w:val="24"/>
          <w:szCs w:val="24"/>
          <w:rtl/>
        </w:rPr>
        <w:t>כתיבת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סקריפטים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והרצת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נתונים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 xml:space="preserve">בסביבת 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/>
          <w:b/>
          <w:bCs/>
          <w:sz w:val="24"/>
          <w:szCs w:val="24"/>
        </w:rPr>
        <w:t>UNIX</w:t>
      </w:r>
      <w:r w:rsidRPr="0080404A">
        <w:rPr>
          <w:rFonts w:ascii="Calibri" w:hAnsi="Calibri" w:cs="Calibri" w:hint="cs"/>
          <w:sz w:val="24"/>
          <w:szCs w:val="24"/>
          <w:rtl/>
        </w:rPr>
        <w:t>.</w:t>
      </w:r>
    </w:p>
    <w:p w:rsidR="004D435C" w:rsidRPr="0080404A" w:rsidP="00DF0C0F" w14:paraId="043578D2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</w:rPr>
      </w:pPr>
      <w:r w:rsidRPr="0080404A">
        <w:rPr>
          <w:rFonts w:ascii="Calibri" w:hAnsi="Calibri" w:cs="Calibri" w:hint="cs"/>
          <w:sz w:val="24"/>
          <w:szCs w:val="24"/>
          <w:rtl/>
        </w:rPr>
        <w:t>עבודה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באמצעות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/>
          <w:b/>
          <w:bCs/>
          <w:sz w:val="24"/>
          <w:szCs w:val="24"/>
        </w:rPr>
        <w:t xml:space="preserve">PL/SQL </w:t>
      </w:r>
      <w:r w:rsidRPr="0080404A">
        <w:rPr>
          <w:rFonts w:ascii="Calibri" w:hAnsi="Calibri" w:cs="Calibri" w:hint="cs"/>
          <w:sz w:val="24"/>
          <w:szCs w:val="24"/>
          <w:rtl/>
        </w:rPr>
        <w:t>כתיבת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שאילתות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מתקדמות</w:t>
      </w:r>
    </w:p>
    <w:p w:rsidR="004D435C" w:rsidRPr="00A22AB7" w:rsidP="00DF0C0F" w14:paraId="1268B515" w14:textId="77777777">
      <w:pPr>
        <w:spacing w:after="0"/>
        <w:ind w:left="2160"/>
        <w:jc w:val="both"/>
        <w:rPr>
          <w:rFonts w:ascii="Calibri" w:hAnsi="Calibri" w:cs="Calibri"/>
          <w:sz w:val="24"/>
          <w:szCs w:val="24"/>
        </w:rPr>
      </w:pPr>
      <w:r w:rsidRPr="0080404A">
        <w:rPr>
          <w:rFonts w:ascii="Calibri" w:hAnsi="Calibri" w:cs="Calibri" w:hint="cs"/>
          <w:sz w:val="24"/>
          <w:szCs w:val="24"/>
          <w:rtl/>
        </w:rPr>
        <w:t>פיתוח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אינטנסיבי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מקצה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לקצה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ב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/>
          <w:b/>
          <w:bCs/>
          <w:sz w:val="24"/>
          <w:szCs w:val="24"/>
        </w:rPr>
        <w:t>COBOL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 w:hint="cs"/>
          <w:sz w:val="24"/>
          <w:szCs w:val="24"/>
          <w:rtl/>
        </w:rPr>
        <w:t>בסביבת</w:t>
      </w:r>
      <w:r w:rsidRPr="0080404A">
        <w:rPr>
          <w:rFonts w:ascii="Calibri" w:hAnsi="Calibri" w:cs="Calibri"/>
          <w:sz w:val="24"/>
          <w:szCs w:val="24"/>
        </w:rPr>
        <w:t xml:space="preserve"> </w:t>
      </w:r>
      <w:r w:rsidRPr="0080404A">
        <w:rPr>
          <w:rFonts w:ascii="Calibri" w:hAnsi="Calibri" w:cs="Calibri"/>
          <w:b/>
          <w:bCs/>
          <w:sz w:val="24"/>
          <w:szCs w:val="24"/>
        </w:rPr>
        <w:t>ECLIPSE</w:t>
      </w:r>
      <w:r w:rsidRPr="0080404A">
        <w:rPr>
          <w:rFonts w:ascii="Calibri" w:hAnsi="Calibri" w:cs="Calibri"/>
          <w:sz w:val="24"/>
          <w:szCs w:val="24"/>
        </w:rPr>
        <w:t xml:space="preserve">  </w:t>
      </w:r>
      <w:r>
        <w:rPr>
          <w:rFonts w:ascii="Calibri" w:hAnsi="Calibri" w:cs="Calibri"/>
          <w:sz w:val="24"/>
          <w:szCs w:val="24"/>
        </w:rPr>
        <w:t xml:space="preserve"> </w:t>
      </w:r>
      <w:r w:rsidRPr="00A22AB7">
        <w:rPr>
          <w:rFonts w:ascii="Calibri" w:hAnsi="Calibri" w:cs="Calibri" w:hint="cs"/>
          <w:b/>
          <w:bCs/>
          <w:sz w:val="24"/>
          <w:szCs w:val="24"/>
        </w:rPr>
        <w:t>UNIX</w:t>
      </w:r>
      <w:r>
        <w:rPr>
          <w:rFonts w:ascii="Calibri" w:hAnsi="Calibri" w:cs="Calibri" w:hint="cs"/>
          <w:sz w:val="24"/>
          <w:szCs w:val="24"/>
        </w:rPr>
        <w:t xml:space="preserve"> </w:t>
      </w:r>
    </w:p>
    <w:p w:rsidR="004D435C" w:rsidRPr="00BC72E3" w:rsidP="004D435C" w14:paraId="55F7A139" w14:textId="77777777">
      <w:pPr>
        <w:spacing w:after="0"/>
        <w:jc w:val="both"/>
        <w:rPr>
          <w:rFonts w:ascii="Calibri" w:hAnsi="Calibri" w:cs="Calibri"/>
          <w:sz w:val="24"/>
          <w:szCs w:val="24"/>
          <w:rtl/>
        </w:rPr>
      </w:pPr>
    </w:p>
    <w:p w:rsidR="004D435C" w:rsidP="004A1001" w14:paraId="17F0E332" w14:textId="52ED49D3">
      <w:pPr>
        <w:spacing w:after="0" w:line="360" w:lineRule="auto"/>
        <w:ind w:left="2160"/>
        <w:jc w:val="both"/>
        <w:rPr>
          <w:sz w:val="20"/>
          <w:szCs w:val="20"/>
          <w:u w:val="single"/>
          <w:rtl/>
        </w:rPr>
      </w:pPr>
      <w:r w:rsidRPr="004A1001">
        <w:rPr>
          <w:rFonts w:ascii="Calibri" w:hAnsi="Calibri" w:cs="Calibri"/>
          <w:color w:val="000000"/>
          <w:sz w:val="24"/>
          <w:szCs w:val="24"/>
          <w:u w:val="single"/>
        </w:rPr>
        <w:t>2016 - 201</w:t>
      </w:r>
      <w:r w:rsidR="009368A9">
        <w:rPr>
          <w:rFonts w:ascii="Calibri" w:hAnsi="Calibri" w:cs="Calibri"/>
          <w:color w:val="000000"/>
          <w:sz w:val="24"/>
          <w:szCs w:val="24"/>
          <w:u w:val="single"/>
        </w:rPr>
        <w:t>9</w:t>
      </w:r>
      <w:r w:rsidRPr="004A1001">
        <w:rPr>
          <w:rFonts w:ascii="Calibri" w:hAnsi="Calibri" w:cs="Calibri" w:hint="cs"/>
          <w:color w:val="000000"/>
          <w:sz w:val="24"/>
          <w:szCs w:val="24"/>
          <w:u w:val="single"/>
          <w:rtl/>
        </w:rPr>
        <w:t xml:space="preserve"> -</w:t>
      </w:r>
      <w:r w:rsidRPr="004A1001">
        <w:rPr>
          <w:rFonts w:ascii="Calibri" w:hAnsi="Calibri" w:cs="Calibri"/>
          <w:color w:val="000000"/>
          <w:sz w:val="24"/>
          <w:szCs w:val="24"/>
          <w:u w:val="single"/>
          <w:rtl/>
        </w:rPr>
        <w:t xml:space="preserve"> מפתח</w:t>
      </w:r>
      <w:r w:rsidRPr="004A1001">
        <w:rPr>
          <w:rFonts w:ascii="Calibri" w:hAnsi="Calibri" w:cs="Calibri" w:hint="cs"/>
          <w:color w:val="000000"/>
          <w:sz w:val="24"/>
          <w:szCs w:val="24"/>
          <w:u w:val="single"/>
          <w:rtl/>
        </w:rPr>
        <w:t>ת בקופ"ח לאומית</w:t>
      </w:r>
      <w:r w:rsidRPr="004A1001">
        <w:rPr>
          <w:rFonts w:ascii="Calibri" w:hAnsi="Calibri" w:cs="Calibri"/>
          <w:color w:val="000000"/>
          <w:sz w:val="24"/>
          <w:szCs w:val="24"/>
          <w:u w:val="single"/>
          <w:rtl/>
        </w:rPr>
        <w:t xml:space="preserve"> </w:t>
      </w:r>
    </w:p>
    <w:p w:rsidR="004A1001" w:rsidRPr="004A1001" w:rsidP="004A1001" w14:paraId="25E826A0" w14:textId="77777777">
      <w:pPr>
        <w:spacing w:after="0" w:line="360" w:lineRule="auto"/>
        <w:ind w:left="2160"/>
        <w:jc w:val="both"/>
        <w:rPr>
          <w:sz w:val="20"/>
          <w:szCs w:val="20"/>
          <w:u w:val="single"/>
          <w:rtl/>
        </w:rPr>
      </w:pPr>
    </w:p>
    <w:p w:rsidR="004D435C" w:rsidRPr="0080404A" w:rsidP="004A1001" w14:paraId="0F48C6B0" w14:textId="77777777">
      <w:pPr>
        <w:spacing w:after="0" w:line="240" w:lineRule="auto"/>
        <w:ind w:left="2160"/>
        <w:contextualSpacing/>
        <w:jc w:val="both"/>
        <w:rPr>
          <w:rFonts w:ascii="Calibri" w:eastAsia="Calibri" w:hAnsi="Calibri" w:cs="Arial"/>
          <w:sz w:val="24"/>
          <w:szCs w:val="24"/>
        </w:rPr>
      </w:pPr>
      <w:r w:rsidRPr="0080404A">
        <w:rPr>
          <w:rFonts w:ascii="Calibri" w:eastAsia="Calibri" w:hAnsi="Calibri" w:cs="Arial" w:hint="cs"/>
          <w:sz w:val="24"/>
          <w:szCs w:val="24"/>
          <w:rtl/>
        </w:rPr>
        <w:t>מפתחת</w:t>
      </w:r>
      <w:r w:rsidRPr="0080404A">
        <w:rPr>
          <w:rFonts w:ascii="Calibri" w:eastAsia="Calibri" w:hAnsi="Calibri" w:cs="Arial"/>
          <w:sz w:val="24"/>
          <w:szCs w:val="24"/>
          <w:rtl/>
        </w:rPr>
        <w:t xml:space="preserve"> </w:t>
      </w:r>
      <w:r w:rsidRPr="0080404A">
        <w:rPr>
          <w:rFonts w:ascii="Calibri" w:eastAsia="Calibri" w:hAnsi="Calibri" w:cs="Arial"/>
          <w:b/>
          <w:bCs/>
          <w:sz w:val="24"/>
          <w:szCs w:val="24"/>
        </w:rPr>
        <w:t>RPGLE</w:t>
      </w:r>
      <w:r w:rsidRPr="0080404A">
        <w:rPr>
          <w:rFonts w:ascii="Calibri" w:eastAsia="Calibri" w:hAnsi="Calibri" w:cs="Arial" w:hint="cs"/>
          <w:sz w:val="24"/>
          <w:szCs w:val="24"/>
          <w:rtl/>
        </w:rPr>
        <w:t xml:space="preserve"> בחברת "לאומית",</w:t>
      </w:r>
      <w:r w:rsidRPr="0080404A">
        <w:rPr>
          <w:rFonts w:ascii="Calibri" w:eastAsia="Calibri" w:hAnsi="Calibri" w:cs="Arial"/>
          <w:sz w:val="24"/>
          <w:szCs w:val="24"/>
          <w:rtl/>
        </w:rPr>
        <w:t xml:space="preserve"> בסביבת פיתוח </w:t>
      </w:r>
      <w:r w:rsidRPr="0080404A">
        <w:rPr>
          <w:rFonts w:ascii="Calibri" w:eastAsia="Calibri" w:hAnsi="Calibri" w:cs="Arial"/>
          <w:sz w:val="24"/>
          <w:szCs w:val="24"/>
        </w:rPr>
        <w:t xml:space="preserve"> . </w:t>
      </w:r>
      <w:r w:rsidRPr="0080404A">
        <w:rPr>
          <w:rFonts w:ascii="Calibri" w:eastAsia="Calibri" w:hAnsi="Calibri" w:cs="Arial"/>
          <w:b/>
          <w:bCs/>
          <w:sz w:val="24"/>
          <w:szCs w:val="24"/>
        </w:rPr>
        <w:t>AS400</w:t>
      </w:r>
    </w:p>
    <w:p w:rsidR="004D435C" w:rsidRPr="0080404A" w:rsidP="004A1001" w14:paraId="75FB1963" w14:textId="42C86F47">
      <w:pPr>
        <w:spacing w:after="0" w:line="240" w:lineRule="auto"/>
        <w:ind w:left="2160"/>
        <w:contextualSpacing/>
        <w:jc w:val="both"/>
        <w:rPr>
          <w:rFonts w:ascii="Calibri" w:eastAsia="Calibri" w:hAnsi="Calibri" w:cs="Arial"/>
          <w:sz w:val="24"/>
          <w:szCs w:val="24"/>
        </w:rPr>
      </w:pPr>
      <w:r w:rsidRPr="0080404A">
        <w:rPr>
          <w:rFonts w:ascii="Calibri" w:eastAsia="Calibri" w:hAnsi="Calibri" w:cs="Arial"/>
          <w:sz w:val="24"/>
          <w:szCs w:val="24"/>
          <w:rtl/>
        </w:rPr>
        <w:t xml:space="preserve">ניסוח שאילתות </w:t>
      </w:r>
      <w:r w:rsidRPr="0080404A">
        <w:rPr>
          <w:rFonts w:ascii="Calibri" w:eastAsia="Calibri" w:hAnsi="Calibri" w:cs="Arial"/>
          <w:b/>
          <w:bCs/>
          <w:sz w:val="24"/>
          <w:szCs w:val="24"/>
        </w:rPr>
        <w:t>SQL</w:t>
      </w:r>
      <w:r w:rsidRPr="0080404A">
        <w:rPr>
          <w:rFonts w:ascii="Calibri" w:eastAsia="Calibri" w:hAnsi="Calibri" w:cs="Arial"/>
          <w:sz w:val="24"/>
          <w:szCs w:val="24"/>
          <w:rtl/>
        </w:rPr>
        <w:t xml:space="preserve"> מורכבות ותחזוקת בסיס נתונים</w:t>
      </w:r>
      <w:r w:rsidRPr="0080404A">
        <w:rPr>
          <w:rFonts w:ascii="Calibri" w:eastAsia="Calibri" w:hAnsi="Calibri" w:cs="Arial" w:hint="cs"/>
          <w:sz w:val="24"/>
          <w:szCs w:val="24"/>
          <w:rtl/>
        </w:rPr>
        <w:t xml:space="preserve">  </w:t>
      </w:r>
      <w:r w:rsidRPr="0080404A">
        <w:rPr>
          <w:rFonts w:ascii="Calibri" w:eastAsia="Calibri" w:hAnsi="Calibri" w:cs="Arial"/>
          <w:b/>
          <w:bCs/>
          <w:sz w:val="24"/>
          <w:szCs w:val="24"/>
        </w:rPr>
        <w:t>DB</w:t>
      </w:r>
      <w:r w:rsidRPr="0080404A">
        <w:rPr>
          <w:rFonts w:ascii="Calibri" w:eastAsia="Calibri" w:hAnsi="Calibri" w:cs="Arial" w:hint="cs"/>
          <w:b/>
          <w:bCs/>
          <w:sz w:val="24"/>
          <w:szCs w:val="24"/>
          <w:rtl/>
        </w:rPr>
        <w:t>2</w:t>
      </w:r>
      <w:r w:rsidRPr="0080404A">
        <w:rPr>
          <w:rFonts w:ascii="Calibri" w:eastAsia="Calibri" w:hAnsi="Calibri" w:cs="Arial"/>
          <w:sz w:val="24"/>
          <w:szCs w:val="24"/>
          <w:rtl/>
        </w:rPr>
        <w:t>.</w:t>
      </w:r>
    </w:p>
    <w:p w:rsidR="004D435C" w:rsidRPr="00511225" w:rsidP="004D435C" w14:paraId="3D09E7CC" w14:textId="0A22C5D4">
      <w:pPr>
        <w:spacing w:after="0" w:line="276" w:lineRule="auto"/>
        <w:ind w:left="360"/>
        <w:rPr>
          <w:rFonts w:ascii="Calibri" w:hAnsi="Calibri" w:cs="Calibri"/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173990</wp:posOffset>
                </wp:positionV>
                <wp:extent cx="4619625" cy="9525"/>
                <wp:effectExtent l="0" t="0" r="9525" b="9525"/>
                <wp:wrapNone/>
                <wp:docPr id="1704850003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619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" o:spid="_x0000_s1028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1312" from="66pt,13.7pt" to="429.75pt,14.45pt" strokecolor="#95dcf7" strokeweight="0.5pt">
                <v:stroke joinstyle="miter"/>
              </v:line>
            </w:pict>
          </mc:Fallback>
        </mc:AlternateContent>
      </w:r>
    </w:p>
    <w:p w:rsidR="004D435C" w:rsidRPr="00B82DCF" w:rsidP="004D435C" w14:paraId="400E4843" w14:textId="77777777">
      <w:pPr>
        <w:spacing w:after="0" w:line="276" w:lineRule="auto"/>
        <w:rPr>
          <w:b/>
          <w:bCs/>
          <w:color w:val="FFFFFF" w:themeColor="background1"/>
          <w:rtl/>
        </w:rPr>
      </w:pPr>
      <w:r w:rsidRPr="00A828DE">
        <w:rPr>
          <w:rFonts w:ascii="Calibri" w:eastAsia="Times New Roman" w:hAnsi="Calibri" w:cs="Calibri"/>
          <w:b/>
          <w:bCs/>
          <w:color w:val="FFFFFF" w:themeColor="background1"/>
          <w:sz w:val="28"/>
          <w:szCs w:val="28"/>
          <w:highlight w:val="darkGray"/>
          <w:rtl/>
        </w:rPr>
        <w:t>השכלה:</w:t>
      </w:r>
    </w:p>
    <w:p w:rsidR="004D435C" w:rsidRPr="0080404A" w:rsidP="00D773C2" w14:paraId="7EF7134B" w14:textId="77777777">
      <w:pPr>
        <w:spacing w:after="200" w:line="218" w:lineRule="auto"/>
        <w:ind w:left="2160"/>
        <w:contextualSpacing/>
        <w:rPr>
          <w:rFonts w:ascii="Arial Unicode MS" w:eastAsia="Arial Unicode MS" w:hAnsi="Arial Unicode MS" w:cs="Arial Unicode MS"/>
        </w:rPr>
      </w:pPr>
      <w:r w:rsidRPr="0080404A">
        <w:rPr>
          <w:rFonts w:ascii="Arial Unicode MS" w:eastAsia="Arial Unicode MS" w:hAnsi="Arial Unicode MS" w:cs="Arial Unicode MS"/>
          <w:rtl/>
        </w:rPr>
        <w:t>201</w:t>
      </w:r>
      <w:r w:rsidRPr="0080404A">
        <w:rPr>
          <w:rFonts w:ascii="Arial Unicode MS" w:eastAsia="Arial Unicode MS" w:hAnsi="Arial Unicode MS" w:cs="Arial Unicode MS" w:hint="cs"/>
          <w:rtl/>
        </w:rPr>
        <w:t>3</w:t>
      </w:r>
      <w:r w:rsidRPr="0080404A">
        <w:rPr>
          <w:rFonts w:ascii="Arial Unicode MS" w:eastAsia="Arial Unicode MS" w:hAnsi="Arial Unicode MS" w:cs="Arial Unicode MS"/>
          <w:rtl/>
        </w:rPr>
        <w:t xml:space="preserve"> – 2015</w:t>
      </w:r>
      <w:r w:rsidRPr="0080404A">
        <w:rPr>
          <w:rFonts w:ascii="Arial Unicode MS" w:eastAsia="Arial Unicode MS" w:hAnsi="Arial Unicode MS" w:cs="Arial Unicode MS" w:hint="cs"/>
          <w:rtl/>
        </w:rPr>
        <w:t xml:space="preserve"> </w:t>
      </w:r>
      <w:r w:rsidRPr="0080404A">
        <w:rPr>
          <w:rFonts w:ascii="Arial Unicode MS" w:eastAsia="Arial Unicode MS" w:hAnsi="Arial Unicode MS" w:cs="Arial Unicode MS"/>
          <w:sz w:val="24"/>
          <w:szCs w:val="24"/>
          <w:rtl/>
        </w:rPr>
        <w:t>לימודים</w:t>
      </w:r>
      <w:r w:rsidRPr="0080404A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לתואר</w:t>
      </w:r>
      <w:r w:rsidRPr="0080404A">
        <w:rPr>
          <w:rFonts w:ascii="Arial Unicode MS" w:eastAsia="Arial Unicode MS" w:hAnsi="Arial Unicode MS" w:cs="Arial Unicode MS"/>
          <w:sz w:val="24"/>
          <w:szCs w:val="24"/>
          <w:rtl/>
        </w:rPr>
        <w:t xml:space="preserve"> הנדסאי </w:t>
      </w:r>
      <w:r w:rsidRPr="0080404A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תוכנה </w:t>
      </w:r>
      <w:r w:rsidRPr="0080404A">
        <w:rPr>
          <w:rFonts w:ascii="Arial Unicode MS" w:eastAsia="Arial Unicode MS" w:hAnsi="Arial Unicode MS" w:cs="Arial Unicode MS"/>
          <w:sz w:val="24"/>
          <w:szCs w:val="24"/>
          <w:rtl/>
        </w:rPr>
        <w:t xml:space="preserve">מטעם </w:t>
      </w:r>
      <w:r w:rsidRPr="0080404A">
        <w:rPr>
          <w:rFonts w:ascii="Arial Unicode MS" w:eastAsia="Arial Unicode MS" w:hAnsi="Arial Unicode MS" w:cs="Arial Unicode MS"/>
          <w:sz w:val="24"/>
          <w:szCs w:val="24"/>
          <w:rtl/>
        </w:rPr>
        <w:t>מה"ט</w:t>
      </w:r>
      <w:r w:rsidRPr="0080404A">
        <w:rPr>
          <w:rFonts w:ascii="Arial Unicode MS" w:eastAsia="Arial Unicode MS" w:hAnsi="Arial Unicode MS" w:cs="Arial Unicode MS" w:hint="cs"/>
          <w:sz w:val="24"/>
          <w:szCs w:val="24"/>
          <w:rtl/>
        </w:rPr>
        <w:t xml:space="preserve"> </w:t>
      </w:r>
      <w:r w:rsidRPr="0080404A">
        <w:rPr>
          <w:rFonts w:ascii="Arial Unicode MS" w:eastAsia="Arial Unicode MS" w:hAnsi="Arial Unicode MS" w:cs="Arial Unicode MS"/>
          <w:sz w:val="24"/>
          <w:szCs w:val="24"/>
          <w:rtl/>
        </w:rPr>
        <w:t>בסמינר "זיכרון צבי"-מכללת ראשל"צ</w:t>
      </w:r>
      <w:r w:rsidRPr="0080404A">
        <w:rPr>
          <w:rFonts w:ascii="Arial Unicode MS" w:eastAsia="Arial Unicode MS" w:hAnsi="Arial Unicode MS" w:cs="Arial Unicode MS" w:hint="cs"/>
          <w:sz w:val="24"/>
          <w:szCs w:val="24"/>
          <w:rtl/>
        </w:rPr>
        <w:t>.</w:t>
      </w:r>
    </w:p>
    <w:p w:rsidR="004D435C" w:rsidRPr="0080404A" w:rsidP="004D435C" w14:paraId="62B3855E" w14:textId="77777777">
      <w:pPr>
        <w:spacing w:after="0" w:line="276" w:lineRule="auto"/>
        <w:rPr>
          <w:rFonts w:ascii="FbAmerald Light" w:hAnsi="FbAmerald Light" w:cs="FbAmerald Light"/>
          <w:b/>
          <w:bCs/>
          <w:sz w:val="24"/>
          <w:szCs w:val="24"/>
        </w:rPr>
      </w:pPr>
    </w:p>
    <w:p w:rsidR="004D435C" w:rsidRPr="00171846" w:rsidP="004D435C" w14:paraId="1C10639B" w14:textId="203B78E0">
      <w:pPr>
        <w:spacing w:after="0" w:line="276" w:lineRule="auto"/>
        <w:rPr>
          <w:rFonts w:ascii="FbAmerald Light" w:hAnsi="FbAmerald Light" w:cs="FbAmerald Light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71120</wp:posOffset>
                </wp:positionV>
                <wp:extent cx="4619625" cy="9525"/>
                <wp:effectExtent l="0" t="0" r="9525" b="9525"/>
                <wp:wrapNone/>
                <wp:docPr id="51897514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619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9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3360" from="66pt,5.6pt" to="429.75pt,6.35pt" strokecolor="#95dcf7" strokeweight="0.5pt">
                <v:stroke joinstyle="miter"/>
              </v:line>
            </w:pict>
          </mc:Fallback>
        </mc:AlternateContent>
      </w:r>
    </w:p>
    <w:p w:rsidR="004D435C" w:rsidRPr="001409DD" w:rsidP="004D435C" w14:paraId="3BC9FFD6" w14:textId="1ABE0215">
      <w:pPr>
        <w:bidi w:val="0"/>
        <w:spacing w:after="0" w:line="276" w:lineRule="auto"/>
        <w:jc w:val="right"/>
        <w:rPr>
          <w:rFonts w:ascii="Calibri" w:eastAsia="Times New Roman" w:hAnsi="Calibri" w:cs="Calibri"/>
          <w:color w:val="000000"/>
          <w:sz w:val="24"/>
          <w:szCs w:val="24"/>
          <w:rtl/>
        </w:rPr>
      </w:pPr>
      <w:r>
        <w:rPr>
          <w:rFonts w:ascii="Calibri" w:eastAsia="Times New Roman" w:hAnsi="Calibri" w:cs="Calibri" w:hint="cs"/>
          <w:color w:val="000000"/>
          <w:sz w:val="24"/>
          <w:szCs w:val="24"/>
          <w:rtl/>
        </w:rPr>
        <w:t>המלצות יינתנ</w:t>
      </w:r>
      <w:r>
        <w:rPr>
          <w:rFonts w:ascii="Calibri" w:eastAsia="Times New Roman" w:hAnsi="Calibri" w:cs="Calibri" w:hint="eastAsia"/>
          <w:color w:val="000000"/>
          <w:sz w:val="24"/>
          <w:szCs w:val="24"/>
          <w:rtl/>
        </w:rPr>
        <w:t>ו</w:t>
      </w:r>
      <w:r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לפי דרישה</w:t>
      </w:r>
    </w:p>
    <w:sectPr w:rsidSect="00BF77AE">
      <w:head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bAmerald Light">
    <w:altName w:val="Times New Roman"/>
    <w:charset w:val="00"/>
    <w:family w:val="roman"/>
    <w:pitch w:val="variable"/>
    <w:sig w:usb0="00000000" w:usb1="50000000" w:usb2="00000000" w:usb3="00000000" w:csb0="0000002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A3D4F" w:rsidRPr="00CE1576" w:rsidP="007A3D4F" w14:paraId="180CE7A8" w14:textId="6D6D54D5">
    <w:pPr>
      <w:pStyle w:val="Heading2"/>
      <w:rPr>
        <w:rFonts w:cstheme="minorBidi"/>
        <w:b/>
        <w:bCs/>
        <w:color w:val="auto"/>
        <w:sz w:val="36"/>
        <w:szCs w:val="36"/>
        <w:rtl/>
      </w:rPr>
    </w:pPr>
    <w:r w:rsidRPr="00CE1576">
      <w:rPr>
        <w:rFonts w:cs="Arial"/>
        <w:b/>
        <w:bCs/>
        <w:color w:val="auto"/>
        <w:sz w:val="36"/>
        <w:szCs w:val="36"/>
        <w:rtl/>
      </w:rPr>
    </w:r>
    <w:r w:rsidRPr="00CE1576">
      <w:rPr>
        <w:rFonts w:cs="Arial"/>
        <w:b/>
        <w:bCs/>
        <w:color w:val="auto"/>
        <w:sz w:val="36"/>
        <w:szCs w:val="36"/>
        <w:rtl/>
      </w:rPr>
      <w:t>הדסה</w:t>
    </w:r>
    <w:r w:rsidRPr="00CE1576">
      <w:rPr>
        <w:rFonts w:cs="Aldhabi"/>
        <w:b/>
        <w:bCs/>
        <w:color w:val="auto"/>
        <w:sz w:val="36"/>
        <w:szCs w:val="36"/>
        <w:rtl/>
      </w:rPr>
      <w:t xml:space="preserve"> </w:t>
    </w:r>
    <w:r w:rsidRPr="00CE1576">
      <w:rPr>
        <w:rFonts w:cs="Arial"/>
        <w:b/>
        <w:bCs/>
        <w:color w:val="auto"/>
        <w:sz w:val="36"/>
        <w:szCs w:val="36"/>
        <w:rtl/>
      </w:rPr>
      <w:t>וינר</w:t>
    </w:r>
    <w:r w:rsidRPr="00CE1576">
      <w:rPr>
        <w:rFonts w:cs="Aldhabi"/>
        <w:b/>
        <w:bCs/>
        <w:color w:val="auto"/>
        <w:sz w:val="36"/>
        <w:szCs w:val="36"/>
        <w:rtl/>
      </w:rPr>
      <w:t xml:space="preserve"> </w:t>
    </w:r>
    <w:r w:rsidRPr="00CE1576" w:rsidR="000A5803">
      <w:rPr>
        <w:rFonts w:cs="Aldhabi"/>
        <w:b/>
        <w:bCs/>
        <w:color w:val="auto"/>
        <w:sz w:val="36"/>
        <w:szCs w:val="36"/>
        <w:rtl/>
      </w:rPr>
      <w:t xml:space="preserve">                                                                                </w:t>
    </w:r>
  </w:p>
  <w:p w:rsidR="007A3D4F" w:rsidRPr="00CE1576" w14:paraId="0EF199F6" w14:textId="5420A9ED">
    <w:pPr>
      <w:pStyle w:val="Header"/>
      <w:rPr>
        <w:rFonts w:asciiTheme="majorHAnsi" w:hAnsiTheme="majorHAnsi"/>
        <w:sz w:val="24"/>
        <w:szCs w:val="24"/>
        <w:rtl/>
      </w:rPr>
    </w:pPr>
    <w:r w:rsidRPr="00CE1576">
      <w:rPr>
        <w:rFonts w:asciiTheme="majorHAnsi" w:hAnsiTheme="majorHAnsi"/>
        <w:sz w:val="24"/>
        <w:szCs w:val="24"/>
        <w:rtl/>
      </w:rPr>
      <w:t>0</w:t>
    </w:r>
    <w:r w:rsidRPr="00CE1576" w:rsidR="000A5803">
      <w:rPr>
        <w:rFonts w:asciiTheme="majorHAnsi" w:hAnsiTheme="majorHAnsi"/>
        <w:sz w:val="24"/>
        <w:szCs w:val="24"/>
        <w:rtl/>
      </w:rPr>
      <w:t>548497089</w:t>
    </w:r>
    <w:r w:rsidRPr="00CE1576" w:rsidR="00B52EF2">
      <w:rPr>
        <w:rFonts w:asciiTheme="majorHAnsi" w:hAnsiTheme="majorHAnsi" w:hint="cs"/>
        <w:sz w:val="24"/>
        <w:szCs w:val="24"/>
        <w:rtl/>
      </w:rPr>
      <w:t xml:space="preserve">                                                        </w:t>
    </w:r>
    <w:r w:rsidRPr="00CE1576" w:rsidR="00B52EF2">
      <w:rPr>
        <w:rFonts w:asciiTheme="majorHAnsi" w:hAnsiTheme="majorHAnsi"/>
        <w:i/>
        <w:iCs/>
        <w:sz w:val="32"/>
        <w:szCs w:val="32"/>
      </w:rPr>
      <w:t>Hw97089@gmail.com</w:t>
    </w:r>
    <w:r w:rsidRPr="00CE1576" w:rsidR="00B52EF2">
      <w:rPr>
        <w:rFonts w:asciiTheme="majorHAnsi" w:hAnsiTheme="majorHAnsi"/>
        <w:b/>
        <w:bCs/>
        <w:sz w:val="32"/>
        <w:szCs w:val="32"/>
      </w:rPr>
      <w:t xml:space="preserve">  </w:t>
    </w:r>
    <w:r w:rsidRPr="00CE1576" w:rsidR="00B52EF2">
      <w:rPr>
        <w:rFonts w:asciiTheme="majorHAnsi" w:hAnsiTheme="majorHAnsi"/>
        <w:b/>
        <w:bCs/>
        <w:sz w:val="32"/>
        <w:szCs w:val="32"/>
        <w:rtl/>
      </w:rPr>
      <w:t xml:space="preserve"> </w:t>
    </w:r>
  </w:p>
  <w:p w:rsidR="000A5803" w14:paraId="5EC235F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B5018C"/>
    <w:multiLevelType w:val="hybridMultilevel"/>
    <w:tmpl w:val="00C4BFAC"/>
    <w:lvl w:ilvl="0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32B45AAF"/>
    <w:multiLevelType w:val="multilevel"/>
    <w:tmpl w:val="486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7E7668"/>
    <w:multiLevelType w:val="hybridMultilevel"/>
    <w:tmpl w:val="6A48C8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8123E5"/>
    <w:multiLevelType w:val="hybridMultilevel"/>
    <w:tmpl w:val="72721AD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BC0233"/>
    <w:multiLevelType w:val="hybridMultilevel"/>
    <w:tmpl w:val="FBAC818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BA432E"/>
    <w:multiLevelType w:val="hybridMultilevel"/>
    <w:tmpl w:val="1D9EA58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4F"/>
    <w:rsid w:val="00042B36"/>
    <w:rsid w:val="000A5803"/>
    <w:rsid w:val="000C1432"/>
    <w:rsid w:val="00115F1D"/>
    <w:rsid w:val="00116446"/>
    <w:rsid w:val="00122859"/>
    <w:rsid w:val="001409DD"/>
    <w:rsid w:val="001541C2"/>
    <w:rsid w:val="00164BFD"/>
    <w:rsid w:val="00171846"/>
    <w:rsid w:val="001A08F3"/>
    <w:rsid w:val="00273CC8"/>
    <w:rsid w:val="00315C69"/>
    <w:rsid w:val="00320812"/>
    <w:rsid w:val="0033404C"/>
    <w:rsid w:val="003E0D17"/>
    <w:rsid w:val="003F5CED"/>
    <w:rsid w:val="0040211E"/>
    <w:rsid w:val="00471991"/>
    <w:rsid w:val="004A1001"/>
    <w:rsid w:val="004D435C"/>
    <w:rsid w:val="004D7E80"/>
    <w:rsid w:val="00511225"/>
    <w:rsid w:val="005C70A1"/>
    <w:rsid w:val="005D08F7"/>
    <w:rsid w:val="005E5D09"/>
    <w:rsid w:val="00640023"/>
    <w:rsid w:val="0065309A"/>
    <w:rsid w:val="006829A4"/>
    <w:rsid w:val="006851F5"/>
    <w:rsid w:val="00687DFD"/>
    <w:rsid w:val="007A3D4F"/>
    <w:rsid w:val="0080404A"/>
    <w:rsid w:val="00857D41"/>
    <w:rsid w:val="00925B4C"/>
    <w:rsid w:val="009368A9"/>
    <w:rsid w:val="00937231"/>
    <w:rsid w:val="00940C84"/>
    <w:rsid w:val="00945FEF"/>
    <w:rsid w:val="00976BF9"/>
    <w:rsid w:val="00A2271A"/>
    <w:rsid w:val="00A22AB7"/>
    <w:rsid w:val="00A6524B"/>
    <w:rsid w:val="00A828DE"/>
    <w:rsid w:val="00AC06D3"/>
    <w:rsid w:val="00B52EF2"/>
    <w:rsid w:val="00B82DCF"/>
    <w:rsid w:val="00BC72E3"/>
    <w:rsid w:val="00BD772C"/>
    <w:rsid w:val="00BF77AE"/>
    <w:rsid w:val="00C1500F"/>
    <w:rsid w:val="00C31805"/>
    <w:rsid w:val="00C44B03"/>
    <w:rsid w:val="00CE1576"/>
    <w:rsid w:val="00CE2D42"/>
    <w:rsid w:val="00D773C2"/>
    <w:rsid w:val="00D91B70"/>
    <w:rsid w:val="00DF0C0F"/>
    <w:rsid w:val="00EA7565"/>
    <w:rsid w:val="00ED0E09"/>
    <w:rsid w:val="00EF6063"/>
    <w:rsid w:val="00F14B05"/>
    <w:rsid w:val="00FA457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3B14FAF-8DAC-41E2-9170-8A39D86C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435C"/>
    <w:pPr>
      <w:bidi/>
      <w:spacing w:line="259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rsid w:val="007A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A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A3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A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A3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A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A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A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A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7A3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rsid w:val="007A3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7A3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7A3D4F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7A3D4F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7A3D4F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7A3D4F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7A3D4F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7A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7A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7A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7A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7A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7A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7A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7A3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7A3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a3"/>
    <w:uiPriority w:val="99"/>
    <w:unhideWhenUsed/>
    <w:rsid w:val="007A3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7A3D4F"/>
  </w:style>
  <w:style w:type="paragraph" w:styleId="Footer">
    <w:name w:val="footer"/>
    <w:basedOn w:val="Normal"/>
    <w:link w:val="a4"/>
    <w:uiPriority w:val="99"/>
    <w:unhideWhenUsed/>
    <w:rsid w:val="007A3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7A3D4F"/>
  </w:style>
  <w:style w:type="paragraph" w:styleId="NoSpacing">
    <w:name w:val="No Spacing"/>
    <w:uiPriority w:val="1"/>
    <w:qFormat/>
    <w:rsid w:val="004D435C"/>
    <w:pPr>
      <w:bidi/>
      <w:spacing w:after="0" w:line="240" w:lineRule="auto"/>
    </w:pPr>
    <w:rPr>
      <w:kern w:val="0"/>
      <w:sz w:val="22"/>
      <w:szCs w:val="22"/>
    </w:rPr>
  </w:style>
  <w:style w:type="paragraph" w:styleId="NormalWeb">
    <w:name w:val="Normal (Web)"/>
    <w:basedOn w:val="Normal"/>
    <w:uiPriority w:val="99"/>
    <w:unhideWhenUsed/>
    <w:rsid w:val="004D7E8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MWT4KA" Type="http://schemas.openxmlformats.org/officeDocument/2006/relationships/image" Target="media/KBY8U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684363D0D65449ABB86D417E7FA84" ma:contentTypeVersion="0" ma:contentTypeDescription="Create a new document." ma:contentTypeScope="" ma:versionID="01bdc619d870a4841910d8bcc4d2d3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ee1621a3f697d8309aaad2ee630329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DF5103-AE3C-4478-9374-32D2BD518C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29BB96-0A92-4F40-B0FC-A44A3F782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C01AA8-23E4-433E-A566-BC8D19B16FA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A1A8F5-6DBA-4B07-882B-A38617192C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206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hadasa winer</dc:creator>
  <cp:lastModifiedBy>hadasa winer</cp:lastModifiedBy>
  <cp:revision>5</cp:revision>
  <dcterms:created xsi:type="dcterms:W3CDTF">2024-03-14T21:46:00Z</dcterms:created>
  <dcterms:modified xsi:type="dcterms:W3CDTF">2024-04-14T21:59:00Z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0x01010041F684363D0D65449ABB86D417E7FA84</vt:lpwstr>
  </property>
</Properties>
</file>