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614"/>
                    <pic:cNvPicPr/>
                  </pic:nvPicPr>
                  <pic:blipFill>
                    <a:blip xmlns:r="http://schemas.openxmlformats.org/officeDocument/2006/relationships" r:embed="rIdDKAJM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pPr w:tblpY="1201" w:leftFromText="180" w:rightFromText="180" w:vertAnchor="page" w:horzAnchor="margin" w:tblpXSpec="right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23"/>
      </w:tblGrid>
      <w:tr>
        <w:trPr>
          <w:trHeight w:val="1461" w:hRule="atLeast"/>
        </w:trPr>
        <w:tc>
          <w:tcPr>
            <w:tcW w:type="dxa" w:w="132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bidi/>
              <w:spacing w:after="80" w:line="240" w:lineRule="auto"/>
              <w:rPr>
                <w:rFonts w:hAnsiTheme="majorHAnsi" w:cstheme="majorHAnsi" w:ascii="Calibri Light" w:eastAsia="Times New Roman"/>
              </w:rPr>
            </w:pPr>
            <w:r>
              <w:rPr>
                <w:rFonts w:hAnsiTheme="majorHAnsi" w:cstheme="majorHAnsi" w:ascii="Calibri Light" w:eastAsia="Times New Roman"/>
                <w:sz w:val="48"/>
                <w:szCs w:val="48"/>
                <w:rtl/>
              </w:rPr>
              <w:t xml:space="preserve">זיו וינשטיין</w:t>
            </w:r>
          </w:p>
        </w:tc>
      </w:tr>
    </w:tbl>
    <w:p>
      <w:pPr>
        <w:bidi/>
        <w:spacing w:after="0" w:line="360" w:lineRule="auto"/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</w:pPr>
    </w:p>
    <w:p>
      <w:pPr>
        <w:bidi/>
        <w:spacing w:after="0" w:line="360" w:lineRule="auto"/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</w:pPr>
    </w:p>
    <w:p>
      <w:pPr>
        <w:bidi/>
        <w:spacing w:after="0" w:line="360" w:lineRule="auto"/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</w:pPr>
    </w:p>
    <w:p>
      <w:pPr>
        <w:bidi/>
        <w:spacing w:after="0" w:line="360" w:lineRule="auto"/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</w:pPr>
    </w:p>
    <w:p>
      <w:pPr>
        <w:bidi/>
        <w:spacing w:after="0" w:line="360" w:lineRule="auto"/>
        <w:ind w:firstLine="191"/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</w:pPr>
      <w:r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  <w:t xml:space="preserve">25-10-95</w:t>
      </w:r>
    </w:p>
    <w:p>
      <w:pPr>
        <w:bidi/>
        <w:spacing w:after="0" w:line="360" w:lineRule="auto"/>
        <w:rPr>
          <w:rFonts w:hAnsiTheme="majorHAnsi" w:cstheme="majorHAnsi" w:ascii="Calibri Light" w:eastAsia="Times New Roman"/>
          <w:b/>
          <w:bCs/>
          <w:rtl/>
        </w:rPr>
      </w:pPr>
      <w:r>
        <w:rPr>
          <w:rFonts w:hAnsiTheme="majorHAnsi" w:cstheme="majorHAnsi" w:ascii="Calibri Light" w:eastAsia="Times New Roman" w:hint="cs"/>
          <w:b/>
          <w:bCs/>
          <w:sz w:val="20"/>
          <w:szCs w:val="20"/>
          <w:rtl/>
        </w:rPr>
        <w:t xml:space="preserve">מגורים: </w:t>
      </w:r>
      <w:r>
        <w:rPr>
          <w:rFonts w:hAnsiTheme="majorHAnsi" w:cstheme="majorHAnsi" w:ascii="Calibri Light" w:eastAsia="Times New Roman" w:hint="cs"/>
          <w:b/>
          <w:bCs/>
          <w:sz w:val="20"/>
          <w:szCs w:val="20"/>
          <w:rtl/>
        </w:rPr>
        <w:t xml:space="preserve">רמת גן</w:t>
      </w:r>
      <w:r>
        <w:br/>
      </w:r>
      <w:r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  <w:t xml:space="preserve">רישיון נהיגה + רכב</w:t>
      </w:r>
    </w:p>
    <w:p>
      <w:pPr>
        <w:bidi/>
        <w:spacing w:after="0" w:line="360" w:lineRule="auto"/>
        <w:ind w:right="4962"/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</w:pPr>
      <w:hyperlink r:id="rId1" w:history="1">
        <w:r>
          <w:rPr>
            <w:rStyle w:val="Hyperlink"/>
            <w:rFonts w:hAnsiTheme="majorHAnsi" w:cstheme="majorHAnsi" w:ascii="Calibri Light" w:eastAsia="Times New Roman"/>
            <w:b/>
            <w:bCs/>
            <w:color w:val="auto"/>
            <w:sz w:val="20"/>
            <w:szCs w:val="20"/>
          </w:rPr>
          <w:t xml:space="preserve">zivwe10@gmail.com</w:t>
        </w:r>
      </w:hyperlink>
      <w:r>
        <w:rPr>
          <w:rFonts w:hAnsiTheme="majorHAnsi" w:cstheme="majorHAnsi" w:ascii="Calibri Light" w:eastAsia="Times New Roman"/>
          <w:b/>
          <w:bCs/>
          <w:sz w:val="20"/>
          <w:szCs w:val="20"/>
        </w:rPr>
        <w:tab/>
      </w:r>
      <w:r>
        <w:rPr>
          <w:rFonts w:hAnsiTheme="majorHAnsi" w:cstheme="majorHAnsi" w:ascii="Calibri Light" w:eastAsia="Times New Roman" w:hint="cs"/>
          <w:b/>
          <w:bCs/>
          <w:sz w:val="20"/>
          <w:szCs w:val="20"/>
          <w:rtl/>
        </w:rPr>
        <w:t xml:space="preserve">         </w:t>
      </w:r>
    </w:p>
    <w:p>
      <w:pPr>
        <w:bidi/>
        <w:spacing w:after="0" w:line="360" w:lineRule="auto"/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228600</wp:posOffset>
            </wp:positionV>
            <wp:extent cx="234950" cy="234950"/>
            <wp:effectExtent xmlns:wp="http://schemas.openxmlformats.org/drawingml/2006/wordprocessingDrawing" l="0" t="0" r="0" b="0"/>
            <wp:wrapNone/>
            <wp:docPr id="1" name="" descr="Linkedin icon - Free download on Iconfin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  <w:t xml:space="preserve">0546423375</w:t>
      </w:r>
    </w:p>
    <w:p>
      <w:pPr>
        <w:bidi/>
        <w:spacing w:after="0" w:line="360" w:lineRule="auto"/>
        <w:rPr>
          <w:rFonts w:hAnsiTheme="majorHAnsi" w:cstheme="majorHAnsi" w:ascii="Calibri Light" w:eastAsia="Times New Roman"/>
          <w:b/>
          <w:bCs/>
          <w:sz w:val="20"/>
          <w:szCs w:val="20"/>
          <w:rtl/>
        </w:rPr>
      </w:pPr>
      <w:r>
        <w:rPr>
          <w:rFonts w:hAnsiTheme="majorHAnsi" w:cstheme="majorHAnsi" w:ascii="Calibri Light" w:eastAsia="Times New Roman" w:hint="cs"/>
          <w:b/>
          <w:bCs/>
          <w:sz w:val="20"/>
          <w:szCs w:val="20"/>
        </w:rPr>
        <w:t xml:space="preserve">L</w:t>
      </w:r>
      <w:r>
        <w:rPr>
          <w:rFonts w:hAnsiTheme="majorHAnsi" w:cstheme="majorHAnsi" w:ascii="Calibri Light" w:eastAsia="Times New Roman"/>
          <w:b/>
          <w:bCs/>
          <w:sz w:val="20"/>
          <w:szCs w:val="20"/>
        </w:rPr>
        <w:t xml:space="preserve">inkedin: Ziv Jane Weinstein</w:t>
      </w:r>
      <w:r>
        <w:rPr>
          <w:rFonts w:hAnsiTheme="majorHAnsi" w:cstheme="majorHAnsi" w:ascii="Calibri Light" w:eastAsia="Times New Roman"/>
          <w:b/>
          <w:bCs/>
          <w:sz w:val="20"/>
          <w:szCs w:val="20"/>
        </w:rPr>
        <w:t xml:space="preserve"> </w:t>
      </w:r>
    </w:p>
    <w:p>
      <w:pPr>
        <w:tabs>
          <w:tab w:pos="2977" w:val="left"/>
        </w:tabs>
        <w:bidi/>
        <w:spacing w:after="0" w:line="240" w:lineRule="auto"/>
        <w:rPr>
          <w:rFonts w:hAnsiTheme="majorHAnsi" w:cstheme="majorHAnsi" w:ascii="Calibri Light" w:eastAsia="Calibri Light"/>
          <w:sz w:val="20"/>
          <w:szCs w:val="20"/>
        </w:rPr>
      </w:pPr>
    </w:p>
    <w:p>
      <w:pPr>
        <w:tabs>
          <w:tab w:pos="2977" w:val="left"/>
        </w:tabs>
        <w:bidi/>
        <w:spacing w:after="0" w:line="240" w:lineRule="auto"/>
        <w:rPr>
          <w:rFonts w:hAnsiTheme="majorHAnsi" w:cstheme="majorHAnsi" w:ascii="Calibri Light" w:eastAsia="Calibri Light"/>
          <w:sz w:val="20"/>
          <w:szCs w:val="20"/>
        </w:rPr>
      </w:pPr>
    </w:p>
    <w:p>
      <w:pPr>
        <w:tabs>
          <w:tab w:pos="2977" w:val="left"/>
        </w:tabs>
        <w:bidi/>
        <w:spacing w:after="0" w:line="240" w:lineRule="auto"/>
        <w:rPr>
          <w:rFonts w:hAnsiTheme="majorHAnsi" w:ascii="Calibri Light" w:eastAsia="Calibri Light" w:cs="Calibri Light"/>
          <w:rtl/>
        </w:rPr>
      </w:pPr>
      <w:r>
        <w:rPr>
          <w:rFonts w:hAnsiTheme="majorHAnsi" w:ascii="Calibri Light" w:eastAsia="Calibri Light" w:cs="Calibri Light"/>
          <w:rtl/>
        </w:rPr>
        <w:t xml:space="preserve">ככל שאוכל להעיד על עצמי, הינני דוברת אנגלית ברמה גבוהה, בעלת שליטה ביישומי מחשב, חשיבה עסקית, מסחרית ואנליטית, יכולת עבודה עצמאית, מקצועיות, אחריות</w:t>
      </w:r>
      <w:r>
        <w:rPr>
          <w:rFonts w:hAnsiTheme="majorHAnsi" w:ascii="Calibri Light" w:eastAsia="Calibri Light" w:cs="Calibri Light" w:hint="cs"/>
          <w:rtl/>
        </w:rPr>
        <w:t xml:space="preserve">.</w:t>
      </w:r>
      <w:r>
        <w:rPr>
          <w:rFonts w:hAnsiTheme="majorHAnsi" w:ascii="Calibri Light" w:eastAsia="Calibri Light" w:cs="Calibri Light" w:hint="cs"/>
          <w:rtl/>
        </w:rPr>
        <w:t xml:space="preserve"> </w:t>
      </w:r>
    </w:p>
    <w:p>
      <w:pPr>
        <w:tabs>
          <w:tab w:pos="2977" w:val="left"/>
        </w:tabs>
        <w:bidi/>
        <w:spacing w:after="0" w:line="240" w:lineRule="auto"/>
        <w:rPr>
          <w:rFonts w:hAnsiTheme="majorHAnsi" w:ascii="Calibri Light" w:eastAsia="Calibri Light" w:cs="Calibri Light"/>
          <w:sz w:val="20"/>
          <w:szCs w:val="20"/>
          <w:rtl/>
        </w:rPr>
      </w:pPr>
    </w:p>
    <w:p>
      <w:pPr>
        <w:bidi/>
        <w:spacing w:after="0" w:line="240" w:lineRule="auto"/>
        <w:rPr>
          <w:rFonts w:hAnsiTheme="majorHAnsi" w:cstheme="majorHAnsi" w:ascii="Calibri Light" w:eastAsia="Times New Roman"/>
          <w:b/>
          <w:bCs/>
          <w:sz w:val="28"/>
          <w:szCs w:val="28"/>
          <w:u w:val="single"/>
        </w:rPr>
      </w:pPr>
      <w:r>
        <w:br/>
      </w:r>
      <w:r>
        <w:rPr>
          <w:rFonts w:hAnsiTheme="majorHAnsi" w:cstheme="majorHAnsi" w:ascii="Calibri Light" w:eastAsia="Times New Roman"/>
          <w:b/>
          <w:bCs/>
          <w:sz w:val="28"/>
          <w:szCs w:val="28"/>
          <w:u w:val="single"/>
          <w:rtl/>
        </w:rPr>
        <w:t xml:space="preserve">השכלה</w:t>
      </w:r>
    </w:p>
    <w:p>
      <w:pPr>
        <w:bidi/>
        <w:spacing w:after="0" w:line="240" w:lineRule="auto"/>
        <w:rPr>
          <w:rFonts w:hAnsiTheme="majorHAnsi" w:cstheme="majorHAnsi" w:ascii="Calibri Light" w:eastAsia="Times New Roman"/>
          <w:rtl/>
        </w:rPr>
      </w:pPr>
    </w:p>
    <w:p>
      <w:pPr>
        <w:bidi/>
        <w:spacing w:after="0" w:line="240" w:lineRule="auto"/>
        <w:rPr>
          <w:rFonts w:hAnsiTheme="majorHAnsi" w:cstheme="majorHAnsi" w:ascii="Calibri Light" w:eastAsia="Times New Roman"/>
          <w:sz w:val="44"/>
          <w:szCs w:val="44"/>
          <w:rtl/>
        </w:rPr>
      </w:pPr>
      <w:r>
        <w:rPr>
          <w:rFonts w:hAnsiTheme="majorHAnsi" w:cstheme="majorHAnsi" w:ascii="Calibri Light" w:eastAsia="Times New Roman"/>
        </w:rPr>
        <w:t xml:space="preserve">2023- </w:t>
      </w:r>
      <w:r>
        <w:rPr>
          <w:rFonts w:hAnsiTheme="majorHAnsi" w:cstheme="majorHAnsi" w:ascii="Calibri Light" w:eastAsia="Times New Roman" w:hint="cs"/>
          <w:rtl/>
        </w:rPr>
        <w:t xml:space="preserve"> קורס </w:t>
      </w:r>
      <w:r>
        <w:rPr>
          <w:rFonts w:hAnsiTheme="majorHAnsi" w:cstheme="majorHAnsi" w:ascii="Calibri Light" w:eastAsia="Times New Roman"/>
        </w:rPr>
        <w:t xml:space="preserve">sales </w:t>
      </w:r>
      <w:r>
        <w:rPr>
          <w:rFonts w:hAnsiTheme="majorHAnsi" w:cstheme="majorHAnsi" w:ascii="Calibri Light" w:eastAsia="Times New Roman"/>
        </w:rPr>
        <w:t xml:space="preserve">for high-tech – </w:t>
      </w:r>
      <w:r>
        <w:rPr>
          <w:rFonts w:hAnsiTheme="majorHAnsi" w:cstheme="majorHAnsi" w:ascii="Calibri Light" w:eastAsia="Times New Roman"/>
        </w:rPr>
        <w:t xml:space="preserve">AccelHERate </w:t>
      </w:r>
      <w:r>
        <w:rPr>
          <w:rFonts w:hAnsiTheme="majorHAnsi" w:cstheme="majorHAnsi" w:ascii="Calibri Light" w:eastAsia="Times New Roman"/>
        </w:rPr>
        <w:t xml:space="preserve">by Google</w:t>
      </w:r>
      <w:r>
        <w:rPr>
          <w:rFonts w:hAnsiTheme="majorHAnsi" w:cstheme="majorHAnsi" w:ascii="Calibri Light" w:eastAsia="Times New Roman"/>
        </w:rPr>
        <w:t xml:space="preserve"> </w:t>
      </w:r>
      <w:r>
        <w:br/>
      </w:r>
      <w:r>
        <w:rPr>
          <w:rFonts w:hAnsiTheme="majorHAnsi" w:cstheme="majorHAnsi" w:ascii="Calibri Light" w:eastAsia="Times New Roman"/>
        </w:rPr>
        <w:t xml:space="preserve">Intensive fashion design course 2020-2021 </w:t>
      </w:r>
      <w:r>
        <w:rPr>
          <w:rFonts w:hAnsiTheme="majorHAnsi" w:cstheme="majorHAnsi" w:ascii="Calibri Light" w:eastAsia="Times New Roman"/>
          <w:rtl/>
        </w:rPr>
        <w:t xml:space="preserve"> </w:t>
      </w:r>
      <w:r>
        <w:rPr>
          <w:rFonts w:hAnsiTheme="majorHAnsi" w:cstheme="majorHAnsi" w:ascii="Calibri Light" w:eastAsia="Times New Roman"/>
        </w:rPr>
        <w:t xml:space="preserve">Paris Istituto Marangoni</w:t>
      </w: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sz w:val="44"/>
          <w:szCs w:val="44"/>
          <w:rtl/>
        </w:rPr>
      </w:pPr>
      <w:r>
        <w:rPr>
          <w:rFonts w:hAnsiTheme="majorHAnsi" w:cstheme="majorHAnsi" w:ascii="Calibri Light" w:eastAsia="Times New Roman"/>
          <w:rtl/>
        </w:rPr>
        <w:t xml:space="preserve">20</w:t>
      </w:r>
      <w:r>
        <w:rPr>
          <w:rFonts w:hAnsiTheme="majorHAnsi" w:cstheme="majorHAnsi" w:ascii="Calibri Light" w:eastAsia="Times New Roman" w:hint="cs"/>
          <w:rtl/>
        </w:rPr>
        <w:t xml:space="preserve">19</w:t>
      </w:r>
      <w:r>
        <w:rPr>
          <w:rFonts w:hAnsiTheme="majorHAnsi" w:cstheme="majorHAnsi" w:ascii="Calibri Light" w:eastAsia="Times New Roman"/>
          <w:rtl/>
        </w:rPr>
        <w:t xml:space="preserve">- </w:t>
      </w:r>
      <w:r>
        <w:rPr>
          <w:rFonts w:hAnsiTheme="majorHAnsi" w:cstheme="majorHAnsi" w:ascii="Calibri Light" w:eastAsia="Times New Roman"/>
        </w:rPr>
        <w:t xml:space="preserve">fashion design short course</w:t>
      </w:r>
      <w:r>
        <w:rPr>
          <w:rFonts w:hAnsiTheme="majorHAnsi" w:cstheme="majorHAnsi" w:ascii="Calibri Light" w:eastAsia="Times New Roman"/>
          <w:rtl/>
        </w:rPr>
        <w:t xml:space="preserve"> </w:t>
      </w:r>
      <w:r>
        <w:rPr>
          <w:rFonts w:hAnsiTheme="majorHAnsi" w:cstheme="majorHAnsi" w:ascii="Calibri Light" w:eastAsia="Times New Roman"/>
        </w:rPr>
        <w:t xml:space="preserve">I</w:t>
      </w:r>
      <w:r>
        <w:rPr>
          <w:rFonts w:hAnsiTheme="majorHAnsi" w:cstheme="majorHAnsi" w:ascii="Calibri Light" w:eastAsia="Times New Roman"/>
        </w:rPr>
        <w:t xml:space="preserve">stituto </w:t>
      </w:r>
      <w:r>
        <w:rPr>
          <w:rFonts w:hAnsiTheme="majorHAnsi" w:cstheme="majorHAnsi" w:ascii="Calibri Light" w:eastAsia="Times New Roman"/>
        </w:rPr>
        <w:t xml:space="preserve">Marangoni</w:t>
      </w:r>
      <w:r>
        <w:rPr>
          <w:rFonts w:hAnsiTheme="majorHAnsi" w:cstheme="majorHAnsi" w:ascii="Calibri Light" w:eastAsia="Times New Roman"/>
          <w:rtl/>
        </w:rPr>
        <w:t xml:space="preserve">, </w:t>
      </w:r>
      <w:r>
        <w:rPr>
          <w:rFonts w:hAnsiTheme="majorHAnsi" w:cstheme="majorHAnsi" w:ascii="Calibri Light" w:eastAsia="Times New Roman"/>
        </w:rPr>
        <w:t xml:space="preserve">Milano</w:t>
      </w: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sz w:val="44"/>
          <w:szCs w:val="44"/>
          <w:rtl/>
        </w:rPr>
      </w:pPr>
      <w:r>
        <w:rPr>
          <w:rFonts w:hAnsiTheme="majorHAnsi" w:cstheme="majorHAnsi" w:ascii="Calibri Light" w:eastAsia="Times New Roman"/>
          <w:rtl/>
        </w:rPr>
        <w:t xml:space="preserve">2018- תפירה ותדמיתנות- בית ספר לעיצוב וטכנולוגיה שנקר</w:t>
      </w: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sz w:val="44"/>
          <w:szCs w:val="44"/>
          <w:rtl/>
        </w:rPr>
      </w:pPr>
      <w:r>
        <w:rPr>
          <w:rFonts w:hAnsiTheme="majorHAnsi" w:cstheme="majorHAnsi" w:ascii="Calibri Light" w:eastAsia="Times New Roman"/>
          <w:rtl/>
        </w:rPr>
        <w:t xml:space="preserve">2016 - קורס </w:t>
      </w:r>
      <w:r>
        <w:rPr>
          <w:rFonts w:hAnsiTheme="majorHAnsi" w:cstheme="majorHAnsi" w:ascii="Calibri Light" w:eastAsia="Times New Roman" w:hint="cs"/>
          <w:rtl/>
        </w:rPr>
        <w:t xml:space="preserve">סחר </w:t>
      </w:r>
      <w:r>
        <w:rPr>
          <w:rFonts w:hAnsiTheme="majorHAnsi" w:cstheme="majorHAnsi" w:ascii="Calibri Light" w:eastAsia="Times New Roman"/>
          <w:rtl/>
        </w:rPr>
        <w:t xml:space="preserve">ייבוא ויצוא. </w:t>
      </w:r>
      <w:r>
        <w:rPr>
          <w:rFonts w:hAnsiTheme="majorHAnsi" w:cstheme="majorHAnsi" w:ascii="Calibri Light" w:eastAsia="Times New Roman"/>
        </w:rPr>
        <w:t xml:space="preserve">MATI</w:t>
      </w:r>
      <w:r>
        <w:rPr>
          <w:rFonts w:hAnsiTheme="majorHAnsi" w:cstheme="majorHAnsi" w:ascii="Calibri Light" w:eastAsia="Times New Roman"/>
          <w:rtl/>
        </w:rPr>
        <w:t xml:space="preserve"> (מרכז לפיתוח יזמות)</w:t>
      </w: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sz w:val="44"/>
          <w:szCs w:val="44"/>
          <w:rtl/>
        </w:rPr>
      </w:pPr>
      <w:r>
        <w:rPr>
          <w:rFonts w:hAnsiTheme="majorHAnsi" w:cstheme="majorHAnsi" w:ascii="Calibri Light" w:eastAsia="Times New Roman"/>
          <w:rtl/>
        </w:rPr>
        <w:t xml:space="preserve">2015 - קורס יזמות. </w:t>
      </w:r>
      <w:r>
        <w:rPr>
          <w:rFonts w:hAnsiTheme="majorHAnsi" w:cstheme="majorHAnsi" w:ascii="Calibri Light" w:eastAsia="Times New Roman"/>
        </w:rPr>
        <w:t xml:space="preserve">YZM</w:t>
      </w:r>
      <w:r>
        <w:rPr>
          <w:rFonts w:hAnsiTheme="majorHAnsi" w:cstheme="majorHAnsi" w:ascii="Calibri Light" w:eastAsia="Times New Roman"/>
          <w:rtl/>
        </w:rPr>
        <w:t xml:space="preserve"> יזמות ובית ספר לעסקים</w:t>
      </w: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b/>
          <w:bCs/>
          <w:sz w:val="28"/>
          <w:szCs w:val="28"/>
          <w:u w:val="single"/>
        </w:rPr>
      </w:pPr>
      <w:r>
        <w:rPr>
          <w:rFonts w:hAnsiTheme="majorHAnsi" w:cstheme="majorHAnsi" w:ascii="Calibri Light" w:eastAsia="Times New Roman"/>
          <w:rtl/>
        </w:rPr>
        <w:t xml:space="preserve">2010-2013-תעודת בגרות, הרחבה בפסיכולוגיה ודרמה -תיכון רמות חפר. </w:t>
      </w:r>
      <w:r>
        <w:br/>
      </w:r>
      <w:r>
        <w:br/>
      </w:r>
      <w:r>
        <w:rPr>
          <w:rFonts w:hAnsiTheme="majorHAnsi" w:cstheme="majorHAnsi" w:ascii="Calibri Light" w:eastAsia="Times New Roman"/>
          <w:b/>
          <w:bCs/>
          <w:sz w:val="28"/>
          <w:szCs w:val="28"/>
          <w:u w:val="single"/>
          <w:rtl/>
        </w:rPr>
        <w:t xml:space="preserve">ניסיון תעסוקתי</w:t>
      </w: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b/>
          <w:bCs/>
          <w:sz w:val="24"/>
          <w:szCs w:val="24"/>
          <w:u w:val="single"/>
          <w:rtl/>
        </w:rPr>
      </w:pPr>
      <w:r>
        <w:rPr>
          <w:rFonts w:hAnsiTheme="majorHAnsi" w:cstheme="majorHAnsi" w:ascii="Calibri Light" w:eastAsia="Times New Roman" w:hint="cs"/>
          <w:b/>
          <w:bCs/>
          <w:sz w:val="24"/>
          <w:szCs w:val="24"/>
          <w:u w:val="single"/>
          <w:rtl/>
        </w:rPr>
        <w:t xml:space="preserve">היום</w:t>
      </w:r>
      <w:r>
        <w:rPr>
          <w:rFonts w:hAnsiTheme="majorHAnsi" w:cstheme="majorHAnsi" w:ascii="Calibri Light" w:eastAsia="Times New Roman" w:hint="cs"/>
          <w:b/>
          <w:bCs/>
          <w:sz w:val="24"/>
          <w:szCs w:val="24"/>
          <w:u w:val="single"/>
          <w:rtl/>
        </w:rPr>
        <w:t xml:space="preserve">- דיקסקרטי חברת הלבשה תחתונה</w:t>
      </w:r>
      <w:r>
        <w:rPr>
          <w:rFonts w:hAnsiTheme="majorHAnsi" w:cstheme="majorHAnsi" w:ascii="Calibri Light" w:eastAsia="Times New Roman" w:hint="cs"/>
          <w:b/>
          <w:bCs/>
          <w:sz w:val="24"/>
          <w:szCs w:val="24"/>
          <w:u w:val="single"/>
          <w:rtl/>
        </w:rPr>
        <w:t xml:space="preserve"> בינלאומית</w:t>
      </w:r>
      <w:r>
        <w:rPr>
          <w:rFonts w:hAnsiTheme="majorHAnsi" w:cstheme="majorHAnsi" w:ascii="Calibri Light" w:eastAsia="Times New Roman" w:hint="cs"/>
          <w:b/>
          <w:bCs/>
          <w:sz w:val="24"/>
          <w:szCs w:val="24"/>
          <w:u w:val="single"/>
          <w:rtl/>
        </w:rPr>
        <w:t xml:space="preserve"> סחר ואחראית תפעול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אחריות על ניהול ומעקב אחרי תכנון וניהול מלאי, כולל ניהול פעולות רכש, צמיחת המלאי, וניהול מסלולי הפצה</w:t>
      </w:r>
      <w:r>
        <w:rPr>
          <w:rFonts w:hAnsiTheme="majorHAnsi" w:cstheme="majorHAnsi" w:ascii="Calibri Light" w:eastAsia="Times New Roman"/>
        </w:rPr>
        <w:t xml:space="preserve">.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תפעול יומיומי</w:t>
      </w:r>
      <w:r>
        <w:rPr>
          <w:rFonts w:hAnsiTheme="majorHAnsi" w:cstheme="majorHAnsi" w:ascii="Calibri Light" w:eastAsia="Times New Roman"/>
        </w:rPr>
        <w:t xml:space="preserve">:</w:t>
      </w:r>
      <w:r>
        <w:rPr>
          <w:rFonts w:hAnsiTheme="majorHAnsi" w:cstheme="majorHAnsi" w:ascii="Calibri Light" w:eastAsia="Times New Roman"/>
          <w:rtl/>
        </w:rPr>
        <w:t xml:space="preserve">הפקת דוחות וניתוח נתונים כדי להבין ולשפר תהליכי העבודה</w:t>
      </w:r>
      <w:r>
        <w:rPr>
          <w:rFonts w:hAnsiTheme="majorHAnsi" w:cstheme="majorHAnsi" w:ascii="Calibri Light" w:eastAsia="Times New Roman"/>
        </w:rPr>
        <w:t xml:space="preserve">.</w:t>
      </w:r>
      <w:r>
        <w:rPr>
          <w:rFonts w:hAnsiTheme="majorHAnsi" w:cstheme="majorHAnsi" w:ascii="Calibri Light" w:eastAsia="Times New Roman" w:hint="cs"/>
          <w:rtl/>
        </w:rPr>
        <w:t xml:space="preserve"> </w:t>
      </w:r>
      <w:r>
        <w:rPr>
          <w:rFonts w:hAnsiTheme="majorHAnsi" w:cstheme="majorHAnsi" w:ascii="Calibri Light" w:eastAsia="Times New Roman"/>
          <w:rtl/>
        </w:rPr>
        <w:t xml:space="preserve">ניהול ותיאום פעולות יומיומיות במחלקת סחר כדי להבטיח פעולות חלקות ויעילות</w:t>
      </w:r>
      <w:r>
        <w:rPr>
          <w:rFonts w:hAnsiTheme="majorHAnsi" w:cstheme="majorHAnsi" w:ascii="Calibri Light" w:eastAsia="Times New Roman"/>
        </w:rPr>
        <w:t xml:space="preserve">.</w:t>
      </w:r>
      <w:r>
        <w:rPr>
          <w:rFonts w:hAnsiTheme="majorHAnsi" w:cstheme="majorHAnsi" w:ascii="Calibri Light" w:eastAsia="Times New Roman"/>
          <w:rtl/>
        </w:rPr>
        <w:t xml:space="preserve">אחריות על בניית ושמירה על יחסים מוצלחים עם לקוחות וספקים</w:t>
      </w:r>
      <w:r>
        <w:rPr>
          <w:rFonts w:hAnsiTheme="majorHAnsi" w:cstheme="majorHAnsi" w:ascii="Calibri Light" w:eastAsia="Times New Roman"/>
        </w:rPr>
        <w:t xml:space="preserve">.</w:t>
      </w:r>
      <w:r>
        <w:rPr>
          <w:rFonts w:hAnsiTheme="majorHAnsi" w:cstheme="majorHAnsi" w:ascii="Calibri Light" w:eastAsia="Times New Roman" w:hint="cs"/>
          <w:rtl/>
        </w:rPr>
        <w:t xml:space="preserve"> 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תקשורת יומית ותמיכה בפתרון בעיות והתמודדות עם דרישות משתנות</w:t>
      </w:r>
      <w:r>
        <w:rPr>
          <w:rFonts w:hAnsiTheme="majorHAnsi" w:cstheme="majorHAnsi" w:ascii="Calibri Light" w:eastAsia="Times New Roman"/>
        </w:rPr>
        <w:t xml:space="preserve">.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ניהול פרויקטים</w:t>
      </w:r>
      <w:r>
        <w:rPr>
          <w:rFonts w:hAnsiTheme="majorHAnsi" w:cstheme="majorHAnsi" w:ascii="Calibri Light" w:eastAsia="Times New Roman"/>
        </w:rPr>
        <w:t xml:space="preserve">:</w:t>
      </w:r>
      <w:r>
        <w:rPr>
          <w:rFonts w:hAnsiTheme="majorHAnsi" w:cstheme="majorHAnsi" w:ascii="Calibri Light" w:eastAsia="Times New Roman" w:hint="cs"/>
          <w:rtl/>
        </w:rPr>
        <w:t xml:space="preserve"> </w:t>
      </w:r>
      <w:r>
        <w:rPr>
          <w:rFonts w:hAnsiTheme="majorHAnsi" w:cstheme="majorHAnsi" w:ascii="Calibri Light" w:eastAsia="Times New Roman"/>
          <w:rtl/>
        </w:rPr>
        <w:t xml:space="preserve">אחריות </w:t>
      </w:r>
      <w:r>
        <w:rPr>
          <w:rFonts w:hAnsiTheme="majorHAnsi" w:cstheme="majorHAnsi" w:ascii="Calibri Light" w:eastAsia="Times New Roman" w:hint="cs"/>
          <w:rtl/>
        </w:rPr>
        <w:t xml:space="preserve">ויזום</w:t>
      </w:r>
      <w:r>
        <w:rPr>
          <w:rFonts w:hAnsiTheme="majorHAnsi" w:cstheme="majorHAnsi" w:ascii="Calibri Light" w:eastAsia="Times New Roman"/>
          <w:rtl/>
        </w:rPr>
        <w:t xml:space="preserve"> פרויקטים ספציפיים בתחום הסחר</w:t>
      </w:r>
      <w:r>
        <w:rPr>
          <w:rFonts w:hAnsiTheme="majorHAnsi" w:cstheme="majorHAnsi" w:ascii="Calibri Light" w:eastAsia="Times New Roman"/>
        </w:rPr>
        <w:t xml:space="preserve">.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יכולת לפתור בעיות ולתכנן פעולות תיקול במהירות וביעילות</w:t>
      </w:r>
      <w:r>
        <w:rPr>
          <w:rFonts w:hAnsiTheme="majorHAnsi" w:cstheme="majorHAnsi" w:ascii="Calibri Light" w:eastAsia="Times New Roman"/>
        </w:rPr>
        <w:t xml:space="preserve">.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שיפור תהליכים</w:t>
      </w:r>
      <w:r>
        <w:rPr>
          <w:rFonts w:hAnsiTheme="majorHAnsi" w:cstheme="majorHAnsi" w:ascii="Calibri Light" w:eastAsia="Times New Roman"/>
        </w:rPr>
        <w:t xml:space="preserve">:</w:t>
      </w:r>
      <w:r>
        <w:rPr>
          <w:rFonts w:hAnsiTheme="majorHAnsi" w:cstheme="majorHAnsi" w:ascii="Calibri Light" w:eastAsia="Times New Roman" w:hint="cs"/>
          <w:rtl/>
        </w:rPr>
        <w:t xml:space="preserve"> </w:t>
      </w:r>
      <w:r>
        <w:rPr>
          <w:rFonts w:hAnsiTheme="majorHAnsi" w:cstheme="majorHAnsi" w:ascii="Calibri Light" w:eastAsia="Times New Roman"/>
          <w:rtl/>
        </w:rPr>
        <w:t xml:space="preserve">ניהול ותמיכה בתהליכי עבודה יומיומיים וזיקתם למערכות מידע</w:t>
      </w:r>
      <w:r>
        <w:rPr>
          <w:rFonts w:hAnsiTheme="majorHAnsi" w:cstheme="majorHAnsi" w:ascii="Calibri Light" w:eastAsia="Times New Roman"/>
        </w:rPr>
        <w:t xml:space="preserve">.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איתור הזדמנויות לשדרוג ושיפור יעילות ופרודוקטיביות</w:t>
      </w:r>
      <w:r>
        <w:rPr>
          <w:rFonts w:hAnsiTheme="majorHAnsi" w:cstheme="majorHAnsi" w:ascii="Calibri Light" w:eastAsia="Times New Roman"/>
        </w:rPr>
        <w:t xml:space="preserve">.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מעקב ודיווח</w:t>
      </w:r>
      <w:r>
        <w:rPr>
          <w:rFonts w:hAnsiTheme="majorHAnsi" w:cstheme="majorHAnsi" w:ascii="Calibri Light" w:eastAsia="Times New Roman"/>
        </w:rPr>
        <w:t xml:space="preserve">:</w:t>
      </w:r>
      <w:r>
        <w:rPr>
          <w:rFonts w:hAnsiTheme="majorHAnsi" w:cstheme="majorHAnsi" w:ascii="Calibri Light" w:eastAsia="Times New Roman"/>
          <w:rtl/>
        </w:rPr>
        <w:t xml:space="preserve">אחריות על יצירת דוחות יומיים, שבועיים וחודשיים עם אנליזה והמלצות לשדרוג תהליכים</w:t>
      </w:r>
      <w:r>
        <w:rPr>
          <w:rFonts w:hAnsiTheme="majorHAnsi" w:cstheme="majorHAnsi" w:ascii="Calibri Light" w:eastAsia="Times New Roman"/>
        </w:rPr>
        <w:t xml:space="preserve">.</w:t>
      </w: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</w:rPr>
      </w:pPr>
      <w:r>
        <w:rPr>
          <w:rFonts w:hAnsiTheme="majorHAnsi" w:cstheme="majorHAnsi" w:ascii="Calibri Light" w:eastAsia="Times New Roman"/>
          <w:rtl/>
        </w:rPr>
        <w:t xml:space="preserve">מעקב ודיווח על תקדומים ועדכונים חשובים לצוות </w:t>
      </w:r>
      <w:r>
        <w:rPr>
          <w:rFonts w:hAnsiTheme="majorHAnsi" w:cstheme="majorHAnsi" w:ascii="Calibri Light" w:eastAsia="Times New Roman" w:hint="cs"/>
          <w:rtl/>
        </w:rPr>
        <w:t xml:space="preserve">החנויות </w:t>
      </w:r>
      <w:r>
        <w:rPr>
          <w:rFonts w:hAnsiTheme="majorHAnsi" w:cstheme="majorHAnsi" w:ascii="Calibri Light" w:eastAsia="Times New Roman"/>
          <w:rtl/>
        </w:rPr>
        <w:t xml:space="preserve">למנהלים</w:t>
      </w: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b/>
          <w:bCs/>
          <w:sz w:val="28"/>
          <w:szCs w:val="28"/>
          <w:u w:val="single"/>
          <w:rtl/>
        </w:rPr>
      </w:pP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b/>
          <w:bCs/>
          <w:sz w:val="28"/>
          <w:szCs w:val="28"/>
          <w:u w:val="single"/>
          <w:rtl/>
        </w:rPr>
      </w:pPr>
    </w:p>
    <w:p>
      <w:pPr>
        <w:bidi/>
        <w:spacing w:after="80" w:line="240" w:lineRule="auto"/>
        <w:ind w:left="360"/>
        <w:outlineLvl w:val="0"/>
        <w:rPr>
          <w:rFonts w:hAnsiTheme="majorHAnsi" w:cstheme="majorHAnsi" w:ascii="Calibri Light" w:eastAsia="Times New Roman"/>
          <w:u w:val="single"/>
        </w:rPr>
      </w:pPr>
      <w:r>
        <w:rPr>
          <w:rFonts w:hAnsiTheme="majorHAnsi" w:cstheme="majorHAnsi" w:ascii="Calibri Light" w:eastAsia="Times New Roman" w:hint="cs"/>
          <w:b/>
          <w:bCs/>
          <w:u w:val="single"/>
          <w:rtl/>
        </w:rPr>
        <w:t xml:space="preserve">2021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-  </w:t>
      </w:r>
      <w:r>
        <w:rPr>
          <w:rFonts w:hAnsiTheme="majorHAnsi" w:cstheme="majorHAnsi" w:ascii="Calibri Light" w:eastAsia="Times New Roman" w:hint="cs"/>
          <w:b/>
          <w:bCs/>
          <w:u w:val="single"/>
          <w:rtl/>
        </w:rPr>
        <w:t xml:space="preserve">2023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:    </w:t>
      </w:r>
      <w:r>
        <w:rPr>
          <w:rFonts w:hAnsiTheme="majorHAnsi" w:cstheme="majorHAnsi" w:ascii="Calibri Light" w:eastAsia="Times New Roman"/>
          <w:b/>
          <w:bCs/>
          <w:u w:val="single"/>
        </w:rPr>
        <w:t xml:space="preserve">E-COMMERCE</w:t>
      </w:r>
      <w:r>
        <w:rPr>
          <w:rFonts w:hAnsiTheme="majorHAnsi" w:cstheme="majorHAnsi" w:ascii="Calibri Light" w:eastAsia="Times New Roman"/>
          <w:b/>
          <w:bCs/>
          <w:u w:val="single"/>
        </w:rPr>
        <w:t xml:space="preserve"> </w:t>
      </w:r>
      <w:r>
        <w:rPr>
          <w:rFonts w:hAnsiTheme="majorHAnsi" w:cstheme="majorHAnsi" w:ascii="Calibri Light" w:eastAsia="Times New Roman" w:hint="cs"/>
          <w:b/>
          <w:bCs/>
          <w:u w:val="single"/>
          <w:rtl/>
        </w:rPr>
        <w:t xml:space="preserve"> </w:t>
      </w:r>
      <w:r>
        <w:rPr>
          <w:rFonts w:hAnsiTheme="majorHAnsi" w:cstheme="majorHAnsi" w:ascii="Calibri Light" w:eastAsia="Times New Roman" w:hint="cs"/>
          <w:b/>
          <w:bCs/>
          <w:u w:val="single"/>
        </w:rPr>
        <w:t xml:space="preserve">P</w:t>
      </w:r>
      <w:r>
        <w:rPr>
          <w:rFonts w:hAnsiTheme="majorHAnsi" w:cstheme="majorHAnsi" w:ascii="Calibri Light" w:eastAsia="Times New Roman"/>
          <w:b/>
          <w:bCs/>
          <w:u w:val="single"/>
        </w:rPr>
        <w:t xml:space="preserve">awdome </w:t>
      </w:r>
    </w:p>
    <w:p>
      <w:pPr>
        <w:pStyle w:val="a"/>
        <w:numPr>
          <w:ilvl w:val="0"/>
          <w:numId w:val="0"/>
        </w:numPr>
        <w:tabs>
          <w:tab w:pos="1274" w:val="left"/>
        </w:tabs>
        <w:spacing w:line="336" w:lineRule="auto"/>
        <w:ind w:left="360"/>
        <w:rPr>
          <w:rFonts w:hAnsiTheme="majorHAnsi" w:cstheme="majorHAnsi" w:ascii="Calibri Light" w:eastAsia="Times New Roman"/>
          <w:b w:val="0"/>
        </w:rPr>
      </w:pPr>
      <w:r>
        <w:rPr>
          <w:rFonts w:hAnsiTheme="majorHAnsi" w:cstheme="majorHAnsi" w:ascii="Calibri Light" w:eastAsia="Times New Roman"/>
          <w:b w:val="0"/>
          <w:rtl/>
        </w:rPr>
        <w:t xml:space="preserve">ייזום, הקמה וניהול</w:t>
      </w:r>
      <w:r>
        <w:rPr>
          <w:rFonts w:hAnsiTheme="majorHAnsi" w:cstheme="majorHAnsi" w:ascii="Calibri Light" w:eastAsia="Times New Roman" w:hint="cs"/>
          <w:b w:val="0"/>
          <w:rtl/>
        </w:rPr>
        <w:t xml:space="preserve"> אתר </w:t>
      </w:r>
      <w:r>
        <w:rPr>
          <w:rFonts w:hAnsiTheme="majorHAnsi" w:cstheme="majorHAnsi" w:ascii="Calibri Light" w:eastAsia="Times New Roman" w:hint="cs"/>
          <w:b w:val="0"/>
        </w:rPr>
        <w:t xml:space="preserve">SHOPIFY</w:t>
      </w:r>
      <w:r>
        <w:rPr>
          <w:rFonts w:hAnsiTheme="majorHAnsi" w:cstheme="majorHAnsi" w:ascii="Calibri Light" w:eastAsia="Times New Roman"/>
          <w:b w:val="0"/>
          <w:rtl/>
        </w:rPr>
        <w:t xml:space="preserve"> אתר סחר לשיווק ומכירת מוצרי צריכה </w:t>
      </w:r>
      <w:r>
        <w:rPr>
          <w:rFonts w:hAnsiTheme="majorHAnsi" w:cstheme="majorHAnsi" w:ascii="Calibri Light" w:eastAsia="Times New Roman"/>
          <w:b w:val="0"/>
          <w:rtl/>
        </w:rPr>
        <w:t xml:space="preserve">המשווקים </w:t>
      </w:r>
      <w:r>
        <w:rPr>
          <w:rFonts w:hAnsiTheme="majorHAnsi" w:cstheme="majorHAnsi" w:ascii="Calibri Light" w:eastAsia="Times New Roman"/>
          <w:b w:val="0"/>
          <w:rtl/>
        </w:rPr>
        <w:t xml:space="preserve">מארצות הברית.</w:t>
      </w:r>
    </w:p>
    <w:p>
      <w:pPr>
        <w:pStyle w:val="a"/>
        <w:numPr>
          <w:ilvl w:val="0"/>
          <w:numId w:val="0"/>
        </w:numPr>
        <w:tabs>
          <w:tab w:pos="1274" w:val="left"/>
        </w:tabs>
        <w:spacing w:line="336" w:lineRule="auto"/>
        <w:ind w:left="360"/>
        <w:rPr>
          <w:rFonts w:hAnsiTheme="majorHAnsi" w:cstheme="majorHAnsi" w:ascii="Calibri Light" w:eastAsia="Times New Roman"/>
          <w:b w:val="0"/>
        </w:rPr>
      </w:pPr>
      <w:r>
        <w:rPr>
          <w:rFonts w:hAnsiTheme="majorHAnsi" w:cstheme="majorHAnsi" w:ascii="Calibri Light" w:eastAsia="Times New Roman"/>
          <w:b w:val="0"/>
          <w:rtl/>
        </w:rPr>
        <w:t xml:space="preserve">ניהול השיווק לרבות קידום אורגני וממומן, פרסום וניהול קמפיינים בדיגיטל</w:t>
      </w:r>
      <w:r>
        <w:rPr>
          <w:rFonts w:hAnsiTheme="majorHAnsi" w:cstheme="majorHAnsi" w:ascii="Calibri Light" w:eastAsia="Times New Roman"/>
          <w:b w:val="0"/>
        </w:rPr>
        <w:t xml:space="preserve"> </w:t>
      </w:r>
      <w:r>
        <w:rPr>
          <w:rFonts w:hAnsiTheme="majorHAnsi" w:cstheme="majorHAnsi" w:ascii="Calibri Light" w:eastAsia="Times New Roman"/>
          <w:b w:val="0"/>
          <w:rtl/>
        </w:rPr>
        <w:t xml:space="preserve">תוך ניהול נותני שירותים בתחום.</w:t>
      </w:r>
    </w:p>
    <w:p>
      <w:pPr>
        <w:pStyle w:val="a"/>
        <w:numPr>
          <w:ilvl w:val="0"/>
          <w:numId w:val="0"/>
        </w:numPr>
        <w:tabs>
          <w:tab w:pos="1274" w:val="left"/>
        </w:tabs>
        <w:spacing w:line="336" w:lineRule="auto"/>
        <w:ind w:left="360"/>
        <w:rPr>
          <w:rFonts w:hAnsiTheme="majorHAnsi" w:cstheme="majorHAnsi" w:ascii="Calibri Light" w:eastAsia="Times New Roman"/>
          <w:b w:val="0"/>
        </w:rPr>
      </w:pPr>
      <w:r>
        <w:rPr>
          <w:rFonts w:hAnsiTheme="majorHAnsi" w:cstheme="majorHAnsi" w:ascii="Calibri Light" w:eastAsia="Times New Roman"/>
          <w:b w:val="0"/>
          <w:rtl/>
        </w:rPr>
        <w:t xml:space="preserve">טיפול בהזמנות לקוחות משלב המכירה ועד אספקה ללקוח.</w:t>
      </w:r>
    </w:p>
    <w:p>
      <w:pPr>
        <w:bidi/>
        <w:spacing w:after="80" w:line="240" w:lineRule="auto"/>
        <w:outlineLvl w:val="0"/>
        <w:rPr>
          <w:rFonts w:hAnsiTheme="majorHAnsi" w:cstheme="majorHAnsi" w:ascii="Calibri Light" w:eastAsia="Times New Roman"/>
          <w:rtl/>
        </w:rPr>
      </w:pPr>
      <w:r>
        <w:br/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2020 –20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19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  בורסת היהלומים –</w:t>
      </w:r>
      <w:r>
        <w:rPr>
          <w:rFonts w:hAnsiTheme="majorHAnsi" w:cstheme="majorHAnsi" w:ascii="Calibri Light" w:eastAsia="Times New Roman" w:hint="cs"/>
          <w:b/>
          <w:bCs/>
          <w:u w:val="single"/>
          <w:rtl/>
        </w:rPr>
        <w:t xml:space="preserve">מחלקת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 שליטה ובקרה</w:t>
      </w:r>
      <w:r>
        <w:br/>
      </w:r>
      <w:r>
        <w:rPr>
          <w:rFonts w:hAnsiTheme="majorHAnsi" w:cstheme="majorHAnsi" w:ascii="Calibri Light" w:eastAsia="Times New Roman"/>
          <w:rtl/>
        </w:rPr>
        <w:t xml:space="preserve">עבודה במחלקת ה</w:t>
      </w:r>
      <w:r>
        <w:rPr>
          <w:rFonts w:hAnsiTheme="majorHAnsi" w:cstheme="majorHAnsi" w:ascii="Calibri Light" w:eastAsia="Times New Roman"/>
          <w:rtl/>
        </w:rPr>
        <w:t xml:space="preserve">ביטחון</w:t>
      </w:r>
      <w:r>
        <w:rPr>
          <w:rFonts w:hAnsiTheme="majorHAnsi" w:cstheme="majorHAnsi" w:ascii="Calibri Light" w:eastAsia="Times New Roman"/>
          <w:rtl/>
        </w:rPr>
        <w:t xml:space="preserve"> של הבורסה, אחריות על ניהול ותפעול </w:t>
      </w:r>
      <w:r>
        <w:rPr>
          <w:rFonts w:hAnsiTheme="majorHAnsi" w:cstheme="majorHAnsi" w:ascii="Calibri Light" w:eastAsia="Times New Roman"/>
          <w:rtl/>
        </w:rPr>
        <w:t xml:space="preserve">אירועים</w:t>
      </w:r>
      <w:r>
        <w:rPr>
          <w:rFonts w:hAnsiTheme="majorHAnsi" w:cstheme="majorHAnsi" w:ascii="Calibri Light" w:eastAsia="Times New Roman"/>
          <w:rtl/>
        </w:rPr>
        <w:t xml:space="preserve">/ אישורי</w:t>
      </w:r>
      <w:r>
        <w:rPr>
          <w:rFonts w:hAnsiTheme="majorHAnsi" w:cstheme="majorHAnsi" w:ascii="Calibri Light" w:eastAsia="Times New Roman"/>
        </w:rPr>
        <w:t xml:space="preserve"> </w:t>
      </w:r>
      <w:r>
        <w:rPr>
          <w:rFonts w:hAnsiTheme="majorHAnsi" w:cstheme="majorHAnsi" w:ascii="Calibri Light" w:eastAsia="Times New Roman"/>
          <w:rtl/>
        </w:rPr>
        <w:t xml:space="preserve"> כניסות/ צפיות ומעקבים לפי דרישה</w:t>
      </w:r>
    </w:p>
    <w:p>
      <w:pPr>
        <w:bidi/>
        <w:spacing w:after="120" w:line="240" w:lineRule="auto"/>
        <w:rPr>
          <w:rFonts w:hAnsiTheme="majorHAnsi" w:cstheme="majorHAnsi" w:ascii="Calibri Light" w:eastAsia="Times New Roman"/>
          <w:rtl/>
        </w:rPr>
      </w:pPr>
      <w:r>
        <w:br/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2018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 -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 2019 חברת </w:t>
      </w:r>
      <w:r>
        <w:rPr>
          <w:rFonts w:hAnsiTheme="majorHAnsi" w:cstheme="majorHAnsi" w:ascii="Calibri Light" w:eastAsia="Times New Roman"/>
          <w:b/>
          <w:bCs/>
          <w:u w:val="single"/>
        </w:rPr>
        <w:t xml:space="preserve">AEROHANDLING</w:t>
      </w:r>
      <w:r>
        <w:rPr>
          <w:rFonts w:hAnsiTheme="majorHAnsi" w:cstheme="majorHAnsi" w:ascii="Calibri Light" w:eastAsia="Times New Roman" w:hint="cs"/>
          <w:b/>
          <w:bCs/>
          <w:u w:val="single"/>
          <w:rtl/>
        </w:rPr>
        <w:t xml:space="preserve"> 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מחלקת מבצעים</w:t>
      </w:r>
    </w:p>
    <w:p>
      <w:pPr>
        <w:bidi/>
        <w:spacing w:after="120" w:line="240" w:lineRule="auto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אחראית  במחלקה מבצעית של חברת מתן שירותי קרקע למטוסים</w:t>
      </w:r>
      <w:r>
        <w:br/>
      </w:r>
      <w:r>
        <w:rPr>
          <w:rFonts w:hAnsiTheme="majorHAnsi" w:cstheme="majorHAnsi" w:ascii="Calibri Light" w:eastAsia="Times New Roman"/>
          <w:rtl/>
        </w:rPr>
        <w:t xml:space="preserve">אחריות על ווידוא הגעת כל הגורמים הנותנים שירותים לוגיסטיים לחברות התעופה בעת נחיתות והמראות של מטוסים וכן עזרה לפקחי הרחבה של החברה במתן מענה לבעיות.</w:t>
      </w:r>
    </w:p>
    <w:p>
      <w:pPr>
        <w:spacing w:after="0" w:line="240" w:lineRule="auto"/>
        <w:rPr>
          <w:rFonts w:hAnsiTheme="majorHAnsi" w:cstheme="majorHAnsi" w:ascii="Calibri Light" w:eastAsia="Times New Roman"/>
          <w:rtl/>
        </w:rPr>
      </w:pPr>
    </w:p>
    <w:p>
      <w:pPr>
        <w:spacing w:after="0" w:line="240" w:lineRule="auto"/>
        <w:rPr>
          <w:rFonts w:hAnsiTheme="majorHAnsi" w:cstheme="majorHAnsi" w:ascii="Calibri Light" w:eastAsia="Times New Roman"/>
          <w:rtl/>
        </w:rPr>
      </w:pPr>
    </w:p>
    <w:p>
      <w:pPr>
        <w:bidi/>
        <w:spacing w:after="120" w:line="240" w:lineRule="auto"/>
        <w:rPr>
          <w:rFonts w:hAnsiTheme="majorHAnsi" w:cstheme="majorHAnsi" w:ascii="Calibri Light" w:eastAsia="Times New Roman"/>
          <w:b/>
          <w:bCs/>
          <w:u w:val="single"/>
        </w:rPr>
      </w:pP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2016- 2018 חברת פז נפט בע"מ- מטה החברה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 תפעול וניהול פרויקטים</w:t>
      </w:r>
    </w:p>
    <w:p>
      <w:pPr>
        <w:bidi/>
        <w:spacing w:after="120" w:line="240" w:lineRule="auto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rtl/>
        </w:rPr>
        <w:t xml:space="preserve">ניהול פרויקטים חוצי ארגון בתחום ה </w:t>
      </w:r>
      <w:r>
        <w:rPr>
          <w:rFonts w:hAnsiTheme="majorHAnsi" w:cstheme="majorHAnsi" w:ascii="Calibri Light" w:eastAsia="Times New Roman"/>
        </w:rPr>
        <w:t xml:space="preserve">IT</w:t>
      </w:r>
      <w:r>
        <w:rPr>
          <w:rFonts w:hAnsiTheme="majorHAnsi" w:cstheme="majorHAnsi" w:ascii="Calibri Light" w:eastAsia="Times New Roman"/>
          <w:rtl/>
        </w:rPr>
        <w:t xml:space="preserve">, שירות ומכירות כגון הטמעת שירותים חדשים בסניפים</w:t>
      </w:r>
      <w:r>
        <w:br/>
      </w:r>
      <w:r>
        <w:rPr>
          <w:rFonts w:hAnsiTheme="majorHAnsi" w:cstheme="majorHAnsi" w:ascii="Calibri Light" w:eastAsia="Times New Roman"/>
          <w:rtl/>
        </w:rPr>
        <w:t xml:space="preserve">בקרה תפעולית של התחנות, מול פרויקטורים של החברה, ניהול תקציב, בקרת דלקים, בקרות איכות ועזרה למנהלי האזור של התחנות</w:t>
      </w:r>
      <w:r>
        <w:rPr>
          <w:rFonts w:hAnsiTheme="majorHAnsi" w:cstheme="majorHAnsi" w:ascii="Calibri Light" w:eastAsia="Times New Roman" w:hint="cs"/>
          <w:rtl/>
        </w:rPr>
        <w:t xml:space="preserve"> ו</w:t>
      </w:r>
      <w:r>
        <w:rPr>
          <w:rFonts w:hAnsiTheme="majorHAnsi" w:cstheme="majorHAnsi" w:ascii="Calibri Light" w:eastAsia="Times New Roman"/>
          <w:rtl/>
        </w:rPr>
        <w:t xml:space="preserve">הפקת ובניית דו"חות והעברתם להנהלת החברה.</w:t>
      </w:r>
    </w:p>
    <w:p>
      <w:pPr>
        <w:bidi/>
        <w:spacing w:after="120" w:line="240" w:lineRule="auto"/>
        <w:outlineLvl w:val="1"/>
        <w:rPr>
          <w:rFonts w:hAnsiTheme="majorHAnsi" w:cstheme="majorHAnsi" w:ascii="Calibri Light" w:eastAsia="Times New Roman"/>
          <w:b/>
          <w:bCs/>
          <w:u w:val="single"/>
          <w:rtl/>
        </w:rPr>
      </w:pP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2016-2015 חברת מנגו (אופנה) | סגנית מנהל סניף</w:t>
      </w:r>
    </w:p>
    <w:p>
      <w:pPr>
        <w:bidi/>
        <w:spacing w:after="120" w:line="240" w:lineRule="auto"/>
        <w:rPr>
          <w:rFonts w:hAnsiTheme="majorHAnsi" w:cstheme="majorHAnsi" w:ascii="Calibri Light" w:eastAsia="Times New Roman"/>
          <w:u w:val="single"/>
          <w:rtl/>
        </w:rPr>
      </w:pPr>
      <w:r>
        <w:rPr>
          <w:rFonts w:hAnsiTheme="majorHAnsi" w:cstheme="majorHAnsi" w:ascii="Calibri Light" w:eastAsia="Times New Roman"/>
          <w:rtl/>
        </w:rPr>
        <w:t xml:space="preserve">במסגרת התפקיד אחראית על העובדים, איוש משמרות, קופה- בק אופיס (תזרים כספים,</w:t>
      </w:r>
      <w:r>
        <w:rPr>
          <w:rFonts w:hAnsiTheme="majorHAnsi" w:cstheme="majorHAnsi" w:ascii="Calibri Light" w:eastAsia="Times New Roman"/>
        </w:rPr>
        <w:t xml:space="preserve"> </w:t>
      </w:r>
      <w:r>
        <w:rPr>
          <w:rFonts w:hAnsiTheme="majorHAnsi" w:cstheme="majorHAnsi" w:ascii="Calibri Light" w:eastAsia="Times New Roman"/>
          <w:rtl/>
        </w:rPr>
        <w:t xml:space="preserve">דוח שעות</w:t>
      </w:r>
      <w:r>
        <w:rPr>
          <w:rFonts w:hAnsiTheme="majorHAnsi" w:cstheme="majorHAnsi" w:ascii="Calibri Light" w:eastAsia="Times New Roman"/>
          <w:rtl/>
        </w:rPr>
        <w:t xml:space="preserve"> סגירת קופות, תקשורת מול הנהלת החברה</w:t>
      </w:r>
      <w:r>
        <w:rPr>
          <w:rFonts w:hAnsiTheme="majorHAnsi" w:cstheme="majorHAnsi" w:ascii="Calibri Light" w:eastAsia="Times New Roman" w:hint="cs"/>
          <w:rtl/>
        </w:rPr>
        <w:t xml:space="preserve">.</w:t>
      </w:r>
    </w:p>
    <w:p>
      <w:pPr>
        <w:bidi/>
        <w:spacing w:after="120" w:line="240" w:lineRule="auto"/>
        <w:rPr>
          <w:rFonts w:hAnsiTheme="majorHAnsi" w:cstheme="majorHAnsi" w:ascii="Calibri Light" w:eastAsia="Times New Roman"/>
          <w:rtl/>
        </w:rPr>
      </w:pP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2014-2015 </w:t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שירות צבאי </w:t>
      </w:r>
      <w:r>
        <w:br/>
      </w:r>
      <w:r>
        <w:rPr>
          <w:rFonts w:hAnsiTheme="majorHAnsi" w:cstheme="majorHAnsi" w:ascii="Calibri Light" w:eastAsia="Times New Roman"/>
          <w:rtl/>
        </w:rPr>
        <w:t xml:space="preserve"> סמב</w:t>
      </w:r>
      <w:r>
        <w:rPr>
          <w:rFonts w:hAnsiTheme="majorHAnsi" w:cstheme="majorHAnsi" w:ascii="Calibri Light" w:eastAsia="Times New Roman"/>
          <w:rtl/>
        </w:rPr>
        <w:t xml:space="preserve">"</w:t>
      </w:r>
      <w:r>
        <w:rPr>
          <w:rFonts w:hAnsiTheme="majorHAnsi" w:cstheme="majorHAnsi" w:ascii="Calibri Light" w:eastAsia="Times New Roman"/>
          <w:rtl/>
        </w:rPr>
        <w:t xml:space="preserve">צית - מחלקת המבצעים, חטיבת הצנחנים.</w:t>
      </w:r>
    </w:p>
    <w:p>
      <w:pPr>
        <w:textAlignment w:val="baseline"/>
        <w:bidi/>
        <w:spacing w:after="0" w:line="240" w:lineRule="auto"/>
        <w:ind w:left="49"/>
        <w:rPr>
          <w:rFonts w:hAnsiTheme="majorHAnsi" w:cstheme="majorHAnsi" w:ascii="Calibri Light" w:eastAsia="Times New Roman"/>
          <w:rtl/>
        </w:rPr>
      </w:pPr>
    </w:p>
    <w:p>
      <w:pPr>
        <w:textAlignment w:val="baseline"/>
        <w:bidi/>
        <w:spacing w:after="0" w:line="240" w:lineRule="auto"/>
        <w:ind w:left="191"/>
        <w:rPr>
          <w:rFonts w:hAnsiTheme="majorHAnsi" w:cstheme="majorHAnsi" w:ascii="Calibri Light" w:eastAsia="Times New Roman"/>
          <w:b/>
          <w:bCs/>
        </w:rPr>
      </w:pPr>
      <w:r>
        <w:rPr>
          <w:rFonts w:hAnsiTheme="majorHAnsi" w:cstheme="majorHAnsi" w:ascii="Calibri Light" w:eastAsia="Times New Roman"/>
          <w:b/>
          <w:bCs/>
          <w:rtl/>
        </w:rPr>
        <w:t xml:space="preserve">יכולת ניהולית</w:t>
      </w:r>
    </w:p>
    <w:p>
      <w:pPr>
        <w:textAlignment w:val="baseline"/>
        <w:bidi/>
        <w:spacing w:after="0" w:line="240" w:lineRule="auto"/>
        <w:ind w:left="191"/>
        <w:rPr>
          <w:rFonts w:hAnsiTheme="majorHAnsi" w:cstheme="majorHAnsi" w:ascii="Calibri Light" w:eastAsia="Times New Roman"/>
          <w:b/>
          <w:bCs/>
        </w:rPr>
      </w:pPr>
      <w:r>
        <w:rPr>
          <w:rFonts w:hAnsiTheme="majorHAnsi" w:cstheme="majorHAnsi" w:ascii="Calibri Light" w:eastAsia="Times New Roman"/>
          <w:b/>
          <w:bCs/>
          <w:rtl/>
        </w:rPr>
        <w:t xml:space="preserve">עצמאית</w:t>
      </w:r>
    </w:p>
    <w:p>
      <w:pPr>
        <w:textAlignment w:val="baseline"/>
        <w:bidi/>
        <w:spacing w:after="0" w:line="240" w:lineRule="auto"/>
        <w:ind w:left="191"/>
        <w:rPr>
          <w:rFonts w:hAnsiTheme="majorHAnsi" w:cstheme="majorHAnsi" w:ascii="Calibri Light" w:eastAsia="Times New Roman"/>
          <w:b/>
          <w:bCs/>
          <w:rtl/>
        </w:rPr>
      </w:pPr>
      <w:r>
        <w:rPr>
          <w:rFonts w:hAnsiTheme="majorHAnsi" w:cstheme="majorHAnsi" w:ascii="Calibri Light" w:eastAsia="Times New Roman"/>
          <w:b/>
          <w:bCs/>
          <w:rtl/>
        </w:rPr>
        <w:t xml:space="preserve">אוריינטציה </w:t>
      </w:r>
      <w:r>
        <w:rPr>
          <w:rFonts w:hAnsiTheme="majorHAnsi" w:cstheme="majorHAnsi" w:ascii="Calibri Light" w:eastAsia="Times New Roman"/>
          <w:b/>
          <w:bCs/>
          <w:rtl/>
        </w:rPr>
        <w:t xml:space="preserve">עסקית</w:t>
      </w:r>
      <w:r>
        <w:rPr>
          <w:rFonts w:hAnsiTheme="majorHAnsi" w:cstheme="majorHAnsi" w:ascii="Calibri Light" w:eastAsia="Times New Roman" w:hint="cs"/>
          <w:b/>
          <w:bCs/>
          <w:rtl/>
        </w:rPr>
        <w:t xml:space="preserve"> וטכנולוגית</w:t>
      </w:r>
    </w:p>
    <w:p>
      <w:pPr>
        <w:textAlignment w:val="baseline"/>
        <w:bidi/>
        <w:spacing w:after="0" w:line="240" w:lineRule="auto"/>
        <w:ind w:left="191"/>
        <w:rPr>
          <w:rFonts w:hAnsiTheme="majorHAnsi" w:cstheme="majorHAnsi" w:ascii="Calibri Light" w:eastAsia="Times New Roman"/>
          <w:b/>
          <w:bCs/>
          <w:rtl/>
        </w:rPr>
      </w:pPr>
      <w:r>
        <w:rPr>
          <w:rFonts w:hAnsiTheme="majorHAnsi" w:cstheme="majorHAnsi" w:ascii="Calibri Light" w:eastAsia="Times New Roman"/>
          <w:b/>
          <w:bCs/>
          <w:rtl/>
        </w:rPr>
        <w:t xml:space="preserve">מקצועי</w:t>
      </w:r>
      <w:r>
        <w:rPr>
          <w:rFonts w:hAnsiTheme="majorHAnsi" w:cstheme="majorHAnsi" w:ascii="Calibri Light" w:eastAsia="Times New Roman"/>
          <w:b/>
          <w:bCs/>
          <w:rtl/>
        </w:rPr>
        <w:t xml:space="preserve">ו</w:t>
      </w:r>
      <w:r>
        <w:rPr>
          <w:rFonts w:hAnsiTheme="majorHAnsi" w:cstheme="majorHAnsi" w:ascii="Calibri Light" w:eastAsia="Times New Roman"/>
          <w:b/>
          <w:bCs/>
          <w:rtl/>
        </w:rPr>
        <w:t xml:space="preserve">ת</w:t>
      </w:r>
    </w:p>
    <w:p>
      <w:pPr>
        <w:textAlignment w:val="baseline"/>
        <w:bidi/>
        <w:spacing w:after="0" w:line="240" w:lineRule="auto"/>
        <w:ind w:left="191"/>
        <w:rPr>
          <w:rFonts w:hAnsiTheme="majorHAnsi" w:cstheme="majorHAnsi" w:ascii="Calibri Light" w:eastAsia="Times New Roman"/>
          <w:b/>
          <w:bCs/>
          <w:rtl/>
        </w:rPr>
      </w:pPr>
      <w:r>
        <w:rPr>
          <w:rFonts w:hAnsiTheme="majorHAnsi" w:cstheme="majorHAnsi" w:ascii="Calibri Light" w:eastAsia="Times New Roman"/>
          <w:b/>
          <w:bCs/>
          <w:rtl/>
        </w:rPr>
        <w:t xml:space="preserve">משימתי</w:t>
      </w:r>
      <w:r>
        <w:rPr>
          <w:rFonts w:hAnsiTheme="majorHAnsi" w:cstheme="majorHAnsi" w:ascii="Calibri Light" w:eastAsia="Times New Roman"/>
          <w:b/>
          <w:bCs/>
          <w:rtl/>
        </w:rPr>
        <w:t xml:space="preserve">ו</w:t>
      </w:r>
      <w:r>
        <w:rPr>
          <w:rFonts w:hAnsiTheme="majorHAnsi" w:cstheme="majorHAnsi" w:ascii="Calibri Light" w:eastAsia="Times New Roman"/>
          <w:b/>
          <w:bCs/>
          <w:rtl/>
        </w:rPr>
        <w:t xml:space="preserve">ת</w:t>
      </w:r>
    </w:p>
    <w:p>
      <w:pPr>
        <w:textAlignment w:val="baseline"/>
        <w:bidi/>
        <w:spacing w:after="0" w:line="240" w:lineRule="auto"/>
        <w:ind w:left="191"/>
        <w:rPr>
          <w:rFonts w:hAnsiTheme="majorHAnsi" w:cstheme="majorHAnsi" w:ascii="Calibri Light" w:eastAsia="Times New Roman"/>
          <w:b/>
          <w:bCs/>
          <w:rtl/>
        </w:rPr>
      </w:pPr>
      <w:r>
        <w:rPr>
          <w:rFonts w:hAnsiTheme="majorHAnsi" w:cstheme="majorHAnsi" w:ascii="Calibri Light" w:eastAsia="Times New Roman"/>
          <w:b/>
          <w:bCs/>
          <w:rtl/>
        </w:rPr>
        <w:t xml:space="preserve">יכולת ב</w:t>
      </w:r>
      <w:r>
        <w:rPr>
          <w:rFonts w:hAnsiTheme="majorHAnsi" w:cstheme="majorHAnsi" w:ascii="Calibri Light" w:eastAsia="Times New Roman"/>
          <w:b/>
          <w:bCs/>
          <w:rtl/>
        </w:rPr>
        <w:t xml:space="preserve">עבודת צוות</w:t>
      </w:r>
    </w:p>
    <w:p>
      <w:pPr>
        <w:textAlignment w:val="baseline"/>
        <w:bidi/>
        <w:spacing w:after="0" w:line="240" w:lineRule="auto"/>
        <w:ind w:left="191"/>
        <w:rPr>
          <w:rFonts w:hAnsiTheme="majorHAnsi" w:cstheme="majorHAnsi" w:ascii="Calibri Light" w:eastAsia="Times New Roman"/>
          <w:b/>
          <w:bCs/>
          <w:rtl/>
        </w:rPr>
      </w:pPr>
      <w:r>
        <w:rPr>
          <w:rFonts w:hAnsiTheme="majorHAnsi" w:cstheme="majorHAnsi" w:ascii="Calibri Light" w:eastAsia="Times New Roman"/>
          <w:b/>
          <w:bCs/>
          <w:rtl/>
        </w:rPr>
        <w:t xml:space="preserve">יוזמה</w:t>
      </w:r>
    </w:p>
    <w:p>
      <w:pPr>
        <w:spacing w:after="0" w:line="360" w:lineRule="auto"/>
        <w:ind w:right="-142"/>
        <w:rPr>
          <w:rFonts w:hAnsiTheme="majorHAnsi" w:cstheme="majorHAnsi" w:ascii="Calibri Light" w:eastAsia="Times New Roman"/>
          <w:rtl/>
        </w:rPr>
      </w:pPr>
    </w:p>
    <w:p>
      <w:pPr>
        <w:textAlignment w:val="baseline"/>
        <w:bidi/>
        <w:spacing w:after="0" w:line="276" w:lineRule="auto"/>
        <w:ind w:left="283" w:right="-376"/>
        <w:rPr>
          <w:rFonts w:hAnsiTheme="majorHAnsi" w:cstheme="majorHAnsi" w:ascii="Calibri Light" w:eastAsia="Times New Roman"/>
          <w:b/>
          <w:bCs/>
          <w:rtl/>
        </w:rPr>
      </w:pPr>
      <w:r>
        <w:rPr>
          <w:rFonts w:hAnsiTheme="majorHAnsi" w:cstheme="majorHAnsi" w:ascii="Calibri Light" w:eastAsia="Times New Roman" w:hint="cs"/>
          <w:b/>
          <w:bCs/>
          <w:u w:val="single"/>
          <w:rtl/>
        </w:rPr>
        <w:t xml:space="preserve">ידע:</w:t>
      </w:r>
      <w:r>
        <w:br/>
      </w:r>
      <w:r>
        <w:rPr>
          <w:rFonts w:hAnsiTheme="majorHAnsi" w:cstheme="majorHAnsi" w:ascii="Calibri Light" w:eastAsia="Times New Roman"/>
          <w:b/>
          <w:bCs/>
        </w:rPr>
        <w:t xml:space="preserve">SAP</w:t>
      </w:r>
    </w:p>
    <w:p>
      <w:pPr>
        <w:bidi/>
        <w:spacing w:after="0" w:line="276" w:lineRule="auto"/>
        <w:ind w:left="283" w:right="-376"/>
        <w:rPr>
          <w:rFonts w:hAnsiTheme="majorHAnsi" w:cstheme="majorHAnsi" w:ascii="Calibri Light" w:eastAsia="Times New Roman"/>
          <w:b/>
          <w:bCs/>
        </w:rPr>
      </w:pPr>
      <w:r>
        <w:rPr>
          <w:rFonts w:hAnsiTheme="majorHAnsi" w:cstheme="majorHAnsi" w:ascii="Calibri Light" w:eastAsia="Times New Roman"/>
          <w:b/>
          <w:bCs/>
        </w:rPr>
        <w:t xml:space="preserve">Adobe Photoshop</w:t>
      </w:r>
      <w:r>
        <w:br/>
      </w:r>
      <w:r>
        <w:rPr>
          <w:rFonts w:hAnsiTheme="majorHAnsi" w:cstheme="majorHAnsi" w:ascii="Calibri Light" w:eastAsia="Times New Roman"/>
          <w:b/>
          <w:bCs/>
          <w:rtl/>
        </w:rPr>
        <w:t xml:space="preserve">שליטה </w:t>
      </w:r>
      <w:r>
        <w:rPr>
          <w:rFonts w:hAnsiTheme="majorHAnsi" w:cstheme="majorHAnsi" w:ascii="Calibri Light" w:eastAsia="Times New Roman"/>
          <w:b/>
          <w:bCs/>
          <w:rtl/>
        </w:rPr>
        <w:t xml:space="preserve">רבה </w:t>
      </w:r>
      <w:r>
        <w:rPr>
          <w:rFonts w:hAnsiTheme="majorHAnsi" w:cstheme="majorHAnsi" w:ascii="Calibri Light" w:eastAsia="Times New Roman"/>
          <w:b/>
          <w:bCs/>
          <w:rtl/>
        </w:rPr>
        <w:t xml:space="preserve">בישומי </w:t>
      </w:r>
      <w:r>
        <w:rPr>
          <w:rFonts w:hAnsiTheme="majorHAnsi" w:cstheme="majorHAnsi" w:ascii="Calibri Light" w:eastAsia="Times New Roman"/>
          <w:b/>
          <w:bCs/>
        </w:rPr>
        <w:t xml:space="preserve">office</w:t>
      </w:r>
      <w:r>
        <w:br/>
      </w:r>
      <w:r>
        <w:br/>
      </w:r>
      <w:r>
        <w:rPr>
          <w:rFonts w:hAnsiTheme="majorHAnsi" w:cstheme="majorHAnsi" w:ascii="Calibri Light" w:eastAsia="Times New Roman"/>
          <w:b/>
          <w:bCs/>
          <w:u w:val="single"/>
          <w:rtl/>
        </w:rPr>
        <w:t xml:space="preserve">שפה</w:t>
      </w:r>
      <w:r>
        <w:rPr>
          <w:rFonts w:hAnsiTheme="majorHAnsi" w:cstheme="majorHAnsi" w:ascii="Calibri Light" w:eastAsia="Times New Roman" w:hint="cs"/>
          <w:b/>
          <w:bCs/>
          <w:u w:val="single"/>
          <w:rtl/>
        </w:rPr>
        <w:t xml:space="preserve"> </w:t>
      </w:r>
      <w:r>
        <w:rPr>
          <w:rFonts w:hAnsiTheme="majorHAnsi" w:cstheme="majorHAnsi" w:ascii="Calibri Light" w:eastAsia="Times New Roman"/>
          <w:b/>
          <w:bCs/>
          <w:rtl/>
        </w:rPr>
        <w:t xml:space="preserve">עברית שפת אם</w:t>
      </w:r>
      <w:r>
        <w:rPr>
          <w:rFonts w:hAnsiTheme="majorHAnsi" w:cstheme="majorHAnsi" w:ascii="Calibri Light" w:eastAsia="Times New Roman" w:hint="cs"/>
          <w:b/>
          <w:bCs/>
          <w:rtl/>
        </w:rPr>
        <w:t xml:space="preserve">, </w:t>
      </w:r>
      <w:r>
        <w:rPr>
          <w:rFonts w:hAnsiTheme="majorHAnsi" w:cstheme="majorHAnsi" w:ascii="Calibri Light" w:eastAsia="Times New Roman"/>
          <w:b/>
          <w:bCs/>
          <w:rtl/>
        </w:rPr>
        <w:t xml:space="preserve">אנגלית ברמה גבוהה ומקצועית</w:t>
      </w:r>
    </w:p>
    <w:sectPr>
      <w:headerReference w:type="first" r:id="rId4"/>
      <w:headerReference w:type="even" r:id="rId5"/>
      <w:headerReference w:type="default" r:id="rId6"/>
      <w:type w:val="nextPage"/>
      <w:pgSz w:w="12240" w:h="15840"/>
      <w:pgMar w:top="1417" w:right="1183" w:bottom="1417" w:left="1276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o"/>
      <w:pPr>
        <w:spacing/>
        <w:ind w:left="1351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64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4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pStyle w:val="a"/>
      <w:suff w:val="tab"/>
      <w:lvlText w:val=""/>
      <w:pPr>
        <w:spacing/>
        <w:ind w:left="135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E6B02D"/>
  <w15:docId xmlns:w15="http://schemas.microsoft.com/office/word/2012/wordml" w15:val="{657A4F24-9BD3-4BE6-82F5-EB2295924E1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link w:val="Heading2Char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rPr>
      <w:rFonts w:ascii="Times New Roman" w:eastAsia="Times New Roman" w:hAnsi="Times New Roman" w:cs="Times New Roman"/>
      <w:b/>
      <w:bCs/>
      <w:sz w:val="48"/>
      <w:szCs w:val="48"/>
    </w:rPr>
  </w:style>
  <w:style w:type="character" w:styleId="Heading2Char" w:customStyle="1">
    <w:name w:val="Heading 2 Char"/>
    <w:basedOn w:val="DefaultParagraphFont"/>
    <w:link w:val="Heading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Title">
    <w:name w:val="Title"/>
    <w:basedOn w:val="Normal"/>
    <w:link w:val="TitleChar"/>
    <w:qFormat/>
    <w:pPr>
      <w:bidi/>
      <w:spacing w:after="0" w:line="240" w:lineRule="auto"/>
      <w:jc w:val="center"/>
    </w:pPr>
    <w:rPr>
      <w:rFonts w:ascii="Times New Roman" w:eastAsia="SimSun" w:hAnsi="Times New Roman" w:cs="SimSun"/>
      <w:b/>
      <w:bCs/>
      <w:sz w:val="20"/>
      <w:szCs w:val="28"/>
      <w:u w:val="single"/>
    </w:rPr>
  </w:style>
  <w:style w:type="character" w:styleId="TitleChar" w:customStyle="1">
    <w:name w:val="Title Char"/>
    <w:basedOn w:val="DefaultParagraphFont"/>
    <w:link w:val="Title"/>
    <w:rPr>
      <w:rFonts w:ascii="Times New Roman" w:eastAsia="SimSun" w:hAnsi="Times New Roman" w:cs="SimSun"/>
      <w:b/>
      <w:bCs/>
      <w:sz w:val="20"/>
      <w:szCs w:val="28"/>
      <w:u w:val="single"/>
    </w:rPr>
  </w:style>
  <w:style w:type="paragraph" w:styleId="a0" w:customStyle="1">
    <w:name w:val="כותרת ראשית"/>
    <w:basedOn w:val="Title"/>
    <w:link w:val="כותרתראשית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sz w:val="24"/>
      <w:szCs w:val="24"/>
    </w:rPr>
  </w:style>
  <w:style w:type="character" w:styleId="Char" w:customStyle="1">
    <w:name w:val="כותרת ראשית Char"/>
    <w:link w:val="כותרתראשית"/>
    <w:rPr>
      <w:rFonts w:ascii="Arial" w:eastAsia="SimSun" w:hAnsi="Arial" w:cs="Arial"/>
      <w:b/>
      <w:bCs/>
      <w:sz w:val="24"/>
      <w:szCs w:val="24"/>
      <w:u w:val="single"/>
    </w:rPr>
  </w:style>
  <w:style w:type="paragraph" w:styleId="a" w:customStyle="1">
    <w:name w:val="פירוט נסיון בתפקיד"/>
    <w:basedOn w:val="Normal"/>
    <w:link w:val="פירוטנסיוןבתפקידChar"/>
    <w:next w:val="Normal"/>
    <w:qFormat/>
    <w:pPr>
      <w:numPr>
        <w:ilvl w:val="0"/>
        <w:numId w:val="10"/>
      </w:numPr>
      <w:tabs>
        <w:tab w:pos="1274" w:val="left"/>
      </w:tabs>
      <w:bidi/>
      <w:spacing w:after="0" w:line="336" w:lineRule="auto"/>
    </w:pPr>
    <w:rPr>
      <w:rFonts w:ascii="Arial" w:eastAsia="SimSun" w:hAnsi="Arial" w:cs="Arial"/>
      <w:b/>
    </w:rPr>
  </w:style>
  <w:style w:type="character" w:styleId="Char0" w:customStyle="1">
    <w:name w:val="פירוט נסיון בתפקיד Char"/>
    <w:link w:val="פירוטנסיוןבתפקיד"/>
    <w:rPr>
      <w:rFonts w:ascii="Arial" w:eastAsia="SimSun" w:hAnsi="Arial" w:cs="Arial"/>
      <w:b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pPr>
      <w:tabs>
        <w:tab w:pos="4703" w:val="center"/>
        <w:tab w:pos="94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703" w:val="center"/>
        <w:tab w:pos="94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3" Type="http://schemas.openxmlformats.org/officeDocument/2006/relationships/image" Target="media/image3.jpeg" /><Relationship Id="rId1" Type="http://schemas.openxmlformats.org/officeDocument/2006/relationships/hyperlink" Target="mailto:zivwe10@gmail.com" TargetMode="External" /><Relationship Id="rIdDKAJMS" Type="http://schemas.openxmlformats.org/officeDocument/2006/relationships/image" Target="media/5PEP3D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v%20Jane%20Weinstein\Desktop\&#1511;&#1493;&#1512;&#1493;&#1514;%20&#1495;&#1497;&#1497;&#1501;\&#1511;&#1493;&#1512;&#1493;&#1514;%20&#1495;&#1497;&#1497;&#1501;%20&#1494;&#1497;&#1493;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זיו</Template>
  <TotalTime>4762</TotalTime>
  <Pages>2</Pages>
  <Words>443</Words>
  <Characters>2529</Characters>
  <Application>Microsoft Office Word</Application>
  <DocSecurity>0</DocSecurity>
  <Lines>21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 Jane Weinstein</dc:creator>
  <cp:keywords/>
  <dc:description/>
  <cp:lastModifiedBy>ziv weinstein</cp:lastModifiedBy>
  <cp:revision>13</cp:revision>
  <dcterms:created xsi:type="dcterms:W3CDTF">2024-01-05T11:02:00Z</dcterms:created>
  <dcterms:modified xsi:type="dcterms:W3CDTF">2024-01-21T17:14:00Z</dcterms:modified>
</cp:coreProperties>
</file>