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90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8124"/>
                    <pic:cNvPicPr/>
                  </pic:nvPicPr>
                  <pic:blipFill>
                    <a:blip xmlns:r="http://schemas.openxmlformats.org/officeDocument/2006/relationships" r:embed="rId9SJCX3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 w:after="0" w:line="360" w:lineRule="auto"/>
        <w:rPr>
          <w:rFonts w:ascii="Arial" w:eastAsia="Arial" w:hAnsi="Arial" w:cs="Arial"/>
          <w:sz w:val="32"/>
        </w:rPr>
      </w:pPr>
      <w:r>
        <w:rPr>
          <w:rFonts w:ascii="Arial" w:eastAsia="Arial" w:hAnsi="Arial" w:cs="Arial"/>
          <w:sz w:val="32"/>
        </w:rPr>
        <w:t xml:space="preserve">                </w:t>
      </w:r>
    </w:p>
    <w:p>
      <w:pPr>
        <w:bidi/>
        <w:spacing w:after="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32"/>
        </w:rPr>
        <w:t xml:space="preserve">         </w:t>
      </w:r>
    </w:p>
    <w:p>
      <w:pPr>
        <w:spacing w:after="200" w:line="276" w:lineRule="auto"/>
        <w:jc w:val="right"/>
        <w:rPr>
          <w:rFonts w:ascii="Arial" w:eastAsia="Calibri" w:hAnsi="Arial" w:cs="Arial"/>
          <w:b/>
          <w:sz w:val="24"/>
          <w:u w:val="single"/>
        </w:rPr>
      </w:pPr>
      <w:r>
        <w:rPr>
          <w:rFonts w:ascii="Arial" w:eastAsia="Calibri" w:hAnsi="Arial" w:cs="Arial"/>
          <w:b/>
          <w:bCs/>
          <w:sz w:val="24"/>
          <w:szCs w:val="24"/>
          <w:u w:val="single"/>
          <w:rtl/>
        </w:rPr>
        <w:t xml:space="preserve">השכלה</w:t>
      </w:r>
      <w:r>
        <w:rPr>
          <w:rFonts w:ascii="Arial" w:eastAsia="Calibri" w:hAnsi="Arial" w:cs="Arial"/>
          <w:b/>
          <w:sz w:val="24"/>
          <w:u w:val="single"/>
        </w:rPr>
        <w:t xml:space="preserve"> </w:t>
      </w:r>
      <w:r>
        <w:rPr>
          <w:rFonts w:ascii="Arial" w:eastAsia="Calibri" w:hAnsi="Arial" w:cs="Arial"/>
          <w:b/>
          <w:bCs/>
          <w:sz w:val="24"/>
          <w:szCs w:val="24"/>
          <w:u w:val="single"/>
          <w:rtl/>
        </w:rPr>
        <w:t xml:space="preserve">וקורסים</w:t>
      </w:r>
    </w:p>
    <w:p>
      <w:pPr>
        <w:bidi/>
        <w:spacing w:after="0" w:line="360" w:lineRule="auto"/>
        <w:ind w:left="90"/>
        <w:rPr>
          <w:rFonts w:ascii="Arial" w:eastAsia="Arial" w:hAnsi="Arial" w:cs="Arial"/>
          <w:sz w:val="24"/>
          <w:rtl/>
        </w:rPr>
      </w:pPr>
      <w:r>
        <w:rPr>
          <w:rFonts w:ascii="Arial" w:eastAsia="Arial" w:hAnsi="Arial" w:cs="Arial" w:hint="cs"/>
          <w:b/>
          <w:bCs/>
          <w:sz w:val="24"/>
          <w:rtl/>
          <w:lang w:val="en-US"/>
        </w:rPr>
        <w:t xml:space="preserve">2018</w:t>
      </w:r>
      <w:r>
        <w:rPr>
          <w:rFonts w:ascii="Arial" w:eastAsia="Arial" w:hAnsi="Arial" w:cs="Arial" w:hint="cs"/>
          <w:sz w:val="24"/>
          <w:rtl/>
          <w:lang w:val="en-US"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 xml:space="preserve">קורס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 xml:space="preserve">רשתות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 xml:space="preserve">ואבטחת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 xml:space="preserve">מידע</w:t>
      </w:r>
    </w:p>
    <w:p>
      <w:pPr>
        <w:bidi/>
        <w:spacing w:after="0" w:line="360" w:lineRule="auto"/>
        <w:ind w:left="9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</w:rPr>
        <w:t xml:space="preserve">2015-2016</w:t>
      </w:r>
      <w:r>
        <w:rPr>
          <w:rFonts w:ascii="Arial" w:eastAsia="Arial" w:hAnsi="Arial" w:cs="Arial" w:hint="cs"/>
          <w:sz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 xml:space="preserve">קורס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 xml:space="preserve">ניהול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 xml:space="preserve">רכש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 xml:space="preserve">ולוגיסטיקה</w:t>
      </w:r>
    </w:p>
    <w:p>
      <w:pPr>
        <w:bidi/>
        <w:spacing w:after="0" w:line="360" w:lineRule="auto"/>
        <w:ind w:left="9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</w:rPr>
        <w:t xml:space="preserve">2010-2013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 xml:space="preserve">לימודי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 xml:space="preserve">תעודה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 xml:space="preserve">לתואר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 xml:space="preserve">הנדסאי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 xml:space="preserve">תעשייה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 xml:space="preserve">וניהול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 xml:space="preserve">במכללת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 xml:space="preserve">אורט</w:t>
      </w:r>
      <w:r>
        <w:rPr>
          <w:rFonts w:ascii="Arial" w:eastAsia="Arial" w:hAnsi="Arial" w:cs="Arial"/>
          <w:sz w:val="24"/>
        </w:rPr>
        <w:t xml:space="preserve"> </w:t>
      </w:r>
    </w:p>
    <w:p>
      <w:pPr>
        <w:bidi/>
        <w:spacing w:after="0" w:line="360" w:lineRule="auto"/>
        <w:ind w:left="90"/>
        <w:rPr>
          <w:rFonts w:ascii="Arial" w:eastAsia="Arial" w:hAnsi="Arial" w:cs="Arial"/>
          <w:sz w:val="24"/>
        </w:rPr>
      </w:pPr>
    </w:p>
    <w:p>
      <w:pPr>
        <w:bidi/>
        <w:spacing w:after="0" w:line="360" w:lineRule="auto"/>
        <w:ind w:left="90"/>
        <w:rPr>
          <w:rFonts w:ascii="Arial" w:eastAsia="Arial" w:hAnsi="Arial" w:cs="Arial"/>
          <w:b/>
          <w:sz w:val="24"/>
          <w:u w:val="single"/>
        </w:rPr>
      </w:pPr>
      <w:r>
        <w:rPr>
          <w:rFonts w:ascii="Arial" w:eastAsia="Arial" w:hAnsi="Arial" w:cs="Arial"/>
          <w:b/>
          <w:bCs/>
          <w:sz w:val="24"/>
          <w:szCs w:val="24"/>
          <w:u w:val="single"/>
          <w:rtl/>
        </w:rPr>
        <w:t xml:space="preserve">נסיון</w:t>
      </w:r>
      <w:r>
        <w:rPr>
          <w:rFonts w:ascii="Arial" w:eastAsia="Arial" w:hAnsi="Arial" w:cs="Arial"/>
          <w:b/>
          <w:sz w:val="24"/>
          <w:u w:val="single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u w:val="single"/>
          <w:rtl/>
        </w:rPr>
        <w:t xml:space="preserve">מקצועי</w:t>
      </w:r>
    </w:p>
    <w:p>
      <w:pPr>
        <w:bidi/>
        <w:spacing w:after="0" w:line="360" w:lineRule="auto"/>
        <w:ind w:left="90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 w:hint="cs"/>
          <w:bCs/>
          <w:sz w:val="24"/>
          <w:rtl/>
        </w:rPr>
        <w:t xml:space="preserve">2023</w:t>
      </w:r>
      <w:r>
        <w:rPr>
          <w:rFonts w:ascii="Arial" w:eastAsia="Arial" w:hAnsi="Arial" w:cs="Arial" w:hint="cs"/>
          <w:b/>
          <w:bCs/>
          <w:sz w:val="24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משרד הבריאות, אגף </w:t>
      </w: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טכ</w:t>
      </w: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נ</w:t>
      </w: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' ודאטה, </w:t>
      </w:r>
      <w:r>
        <w:rPr>
          <w:rFonts w:ascii="Arial" w:eastAsia="Arial" w:hAnsi="Arial" w:cs="Arial" w:hint="cs"/>
          <w:b/>
          <w:bCs/>
          <w:sz w:val="24"/>
          <w:szCs w:val="24"/>
          <w:rtl/>
          <w:lang w:val="en-US"/>
        </w:rPr>
        <w:t xml:space="preserve">רפרנט מחשוב ו</w:t>
      </w: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תמיכה </w:t>
      </w: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אפליקטיבית</w:t>
      </w:r>
    </w:p>
    <w:p>
      <w:pPr>
        <w:bidi/>
        <w:spacing w:after="0" w:line="360" w:lineRule="auto"/>
        <w:ind w:left="90"/>
        <w:rPr>
          <w:rFonts w:ascii="Arial" w:eastAsia="Arial" w:hAnsi="Arial" w:cs="Arial"/>
          <w:b/>
          <w:sz w:val="24"/>
          <w:lang w:val="en-US"/>
        </w:rPr>
      </w:pPr>
      <w:r>
        <w:rPr>
          <w:rFonts w:ascii="Arial" w:eastAsia="Arial" w:hAnsi="Arial" w:cs="Arial"/>
          <w:b/>
          <w:lang w:val="en-US"/>
        </w:rPr>
        <w:t xml:space="preserve">2020-2021</w:t>
      </w:r>
      <w:r>
        <w:rPr>
          <w:rFonts w:ascii="Arial" w:eastAsia="Arial" w:hAnsi="Arial" w:cs="Arial" w:hint="cs"/>
          <w:b/>
          <w:bCs/>
          <w:sz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ברק</w:t>
      </w: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פיננסים</w:t>
      </w: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 xml:space="preserve">ניהול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 xml:space="preserve">תיק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 xml:space="preserve">לקוח</w:t>
      </w:r>
      <w:r>
        <w:rPr>
          <w:rFonts w:ascii="Arial" w:eastAsia="Arial" w:hAnsi="Arial" w:cs="Arial"/>
          <w:sz w:val="24"/>
        </w:rPr>
        <w:t xml:space="preserve">,</w:t>
      </w:r>
      <w:r>
        <w:rPr>
          <w:rFonts w:ascii="Arial" w:eastAsia="Arial" w:hAnsi="Arial" w:cs="Arial" w:hint="cs"/>
          <w:sz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 xml:space="preserve">הקמה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 xml:space="preserve">וייעוץ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 w:hint="cs"/>
          <w:sz w:val="24"/>
          <w:rtl/>
        </w:rPr>
        <w:t xml:space="preserve">ל</w:t>
      </w:r>
      <w:r>
        <w:rPr>
          <w:rFonts w:ascii="Arial" w:eastAsia="Arial" w:hAnsi="Arial" w:cs="Arial"/>
          <w:sz w:val="24"/>
          <w:szCs w:val="24"/>
          <w:rtl/>
        </w:rPr>
        <w:t xml:space="preserve">מערך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 xml:space="preserve">מכירה</w:t>
      </w: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 xml:space="preserve">להשקעות</w:t>
      </w:r>
    </w:p>
    <w:p>
      <w:pPr>
        <w:bidi/>
        <w:spacing w:after="0" w:line="360" w:lineRule="auto"/>
        <w:rPr>
          <w:rFonts w:ascii="Arial" w:eastAsia="Arial" w:hAnsi="Arial" w:cs="Arial"/>
          <w:sz w:val="24"/>
          <w:szCs w:val="24"/>
          <w:rtl/>
        </w:rPr>
      </w:pPr>
      <w:r>
        <w:rPr>
          <w:rFonts w:ascii="Arial" w:eastAsia="Arial" w:hAnsi="Arial" w:cs="Arial" w:hint="cs"/>
          <w:bCs/>
          <w:sz w:val="24"/>
          <w:rtl/>
        </w:rPr>
        <w:t xml:space="preserve"> </w:t>
      </w:r>
      <w:r>
        <w:rPr>
          <w:rFonts w:ascii="Arial" w:eastAsia="Arial" w:hAnsi="Arial" w:cs="Arial" w:hint="cs"/>
          <w:bCs/>
          <w:sz w:val="24"/>
          <w:rtl/>
        </w:rPr>
        <w:t xml:space="preserve">201</w:t>
      </w:r>
      <w:r>
        <w:rPr>
          <w:rFonts w:ascii="Arial" w:eastAsia="Arial" w:hAnsi="Arial" w:cs="Arial" w:hint="cs"/>
          <w:bCs/>
          <w:sz w:val="24"/>
          <w:rtl/>
        </w:rPr>
        <w:t xml:space="preserve">9-2020</w:t>
      </w:r>
      <w:r>
        <w:rPr>
          <w:rFonts w:ascii="Arial" w:eastAsia="Arial" w:hAnsi="Arial" w:cs="Arial" w:hint="cs"/>
          <w:bCs/>
          <w:sz w:val="24"/>
          <w:rtl/>
        </w:rPr>
        <w:t xml:space="preserve"> </w:t>
      </w:r>
      <w:r>
        <w:rPr>
          <w:rFonts w:ascii="Arial" w:eastAsia="Arial" w:hAnsi="Arial" w:cs="Arial"/>
          <w:bCs/>
          <w:sz w:val="24"/>
          <w:lang w:val="en-US"/>
        </w:rPr>
        <w:t xml:space="preserve"> </w:t>
      </w:r>
      <w:r>
        <w:rPr>
          <w:rFonts w:ascii="Arial" w:eastAsia="Arial" w:hAnsi="Arial" w:cs="Arial"/>
          <w:b/>
        </w:rPr>
        <w:t xml:space="preserve">BTB Isr</w:t>
      </w:r>
      <w:r>
        <w:rPr>
          <w:rFonts w:ascii="Arial" w:eastAsia="Arial" w:hAnsi="Arial" w:cs="Arial"/>
          <w:b/>
          <w:lang w:val="en-US"/>
        </w:rPr>
        <w:t xml:space="preserve">ae</w:t>
      </w:r>
      <w:r>
        <w:rPr>
          <w:rFonts w:ascii="Arial" w:eastAsia="Arial" w:hAnsi="Arial" w:cs="Arial"/>
          <w:b/>
          <w:lang w:val="en-US"/>
        </w:rPr>
        <w:t xml:space="preserve">l</w:t>
      </w:r>
      <w:r>
        <w:rPr>
          <w:rFonts w:ascii="Arial" w:eastAsia="Arial" w:hAnsi="Arial" w:cs="Arial"/>
          <w:color w:val="333333"/>
        </w:rPr>
        <w:t xml:space="preserve"> </w:t>
      </w:r>
      <w:r>
        <w:rPr>
          <w:rFonts w:ascii="Arial" w:eastAsia="Arial" w:hAnsi="Arial" w:cs="Arial"/>
          <w:color w:val="333333"/>
          <w:sz w:val="24"/>
          <w:szCs w:val="24"/>
          <w:rtl/>
        </w:rPr>
        <w:t xml:space="preserve">אשראי</w:t>
      </w:r>
      <w:r>
        <w:rPr>
          <w:rFonts w:ascii="Arial" w:eastAsia="Arial" w:hAnsi="Arial" w:cs="Arial"/>
          <w:color w:val="333333"/>
          <w:sz w:val="24"/>
          <w:szCs w:val="24"/>
        </w:rPr>
        <w:t xml:space="preserve"> </w:t>
      </w:r>
      <w:r>
        <w:rPr>
          <w:rFonts w:ascii="Arial" w:eastAsia="Arial" w:hAnsi="Arial" w:cs="Arial"/>
          <w:color w:val="333333"/>
          <w:sz w:val="24"/>
          <w:szCs w:val="24"/>
          <w:rtl/>
        </w:rPr>
        <w:t xml:space="preserve">לעסקים</w:t>
      </w:r>
      <w:r>
        <w:rPr>
          <w:rFonts w:ascii="Arial" w:eastAsia="Arial" w:hAnsi="Arial" w:cs="Arial"/>
          <w:color w:val="333333"/>
          <w:sz w:val="24"/>
          <w:szCs w:val="24"/>
          <w:lang w:val="en-US"/>
        </w:rPr>
        <w:t xml:space="preserve">, </w:t>
      </w:r>
      <w:r>
        <w:rPr>
          <w:rFonts w:ascii="Arial" w:eastAsia="Arial" w:hAnsi="Arial" w:cs="Arial" w:hint="cs"/>
          <w:color w:val="333333"/>
          <w:sz w:val="24"/>
          <w:szCs w:val="24"/>
          <w:rtl/>
          <w:lang w:val="en-US"/>
        </w:rPr>
        <w:t xml:space="preserve">שיווק </w:t>
      </w:r>
      <w:r>
        <w:rPr>
          <w:rFonts w:ascii="Arial" w:eastAsia="Arial" w:hAnsi="Arial" w:cs="Arial" w:hint="cs"/>
          <w:color w:val="333333"/>
          <w:sz w:val="24"/>
          <w:szCs w:val="24"/>
          <w:rtl/>
          <w:lang w:val="en-US"/>
        </w:rPr>
        <w:t xml:space="preserve">ה</w:t>
      </w:r>
      <w:r>
        <w:rPr>
          <w:rFonts w:ascii="Arial" w:eastAsia="Arial" w:hAnsi="Arial" w:cs="Arial" w:hint="cs"/>
          <w:color w:val="333333"/>
          <w:sz w:val="24"/>
          <w:szCs w:val="24"/>
          <w:rtl/>
          <w:lang w:val="en-US"/>
        </w:rPr>
        <w:t xml:space="preserve">שקעות ו</w:t>
      </w:r>
      <w:r>
        <w:rPr>
          <w:rFonts w:ascii="Arial" w:eastAsia="Arial" w:hAnsi="Arial" w:cs="Arial"/>
          <w:sz w:val="24"/>
          <w:szCs w:val="24"/>
          <w:rtl/>
        </w:rPr>
        <w:t xml:space="preserve">ניהול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 xml:space="preserve">תי</w:t>
      </w:r>
      <w:r>
        <w:rPr>
          <w:rFonts w:ascii="Arial" w:eastAsia="Arial" w:hAnsi="Arial" w:cs="Arial" w:hint="cs"/>
          <w:sz w:val="24"/>
          <w:szCs w:val="24"/>
          <w:rtl/>
        </w:rPr>
        <w:t xml:space="preserve">ק משקיעים</w:t>
      </w:r>
    </w:p>
    <w:p>
      <w:pPr>
        <w:bidi/>
        <w:spacing w:after="0" w:line="360" w:lineRule="auto"/>
        <w:rPr>
          <w:rFonts w:ascii="Arial" w:eastAsia="Arial" w:hAnsi="Arial" w:cs="Arial"/>
          <w:b/>
          <w:bCs/>
          <w:lang w:val="en-US"/>
        </w:rPr>
      </w:pPr>
      <w:r>
        <w:rPr>
          <w:rFonts w:ascii="Arial" w:eastAsia="Arial" w:hAnsi="Arial" w:cs="Arial"/>
          <w:b/>
          <w:bCs/>
          <w:lang w:val="en-US"/>
        </w:rPr>
        <w:t xml:space="preserve"> </w:t>
      </w:r>
      <w:r>
        <w:rPr>
          <w:rFonts w:ascii="Arial" w:eastAsia="Arial" w:hAnsi="Arial" w:cs="Arial" w:hint="cs"/>
          <w:b/>
          <w:bCs/>
          <w:rtl/>
        </w:rPr>
        <w:t xml:space="preserve">2018-2019</w:t>
      </w:r>
      <w:r>
        <w:rPr>
          <w:rFonts w:ascii="Arial" w:eastAsia="Arial" w:hAnsi="Arial" w:cs="Arial"/>
          <w:b/>
          <w:bCs/>
          <w:lang w:val="en-US"/>
        </w:rPr>
        <w:t xml:space="preserve">  </w:t>
      </w:r>
      <w:r>
        <w:rPr>
          <w:rFonts w:ascii="Arial" w:eastAsia="Arial" w:hAnsi="Arial" w:cs="Arial"/>
          <w:b/>
          <w:bCs/>
          <w:lang w:val="en-US"/>
        </w:rPr>
        <w:t xml:space="preserve">Orcam</w:t>
      </w:r>
      <w:r>
        <w:rPr>
          <w:rFonts w:ascii="Arial" w:eastAsia="Arial" w:hAnsi="Arial" w:cs="Arial"/>
          <w:b/>
          <w:bCs/>
          <w:lang w:val="en-US"/>
        </w:rPr>
        <w:t xml:space="preserve"> </w:t>
      </w:r>
      <w:r>
        <w:rPr>
          <w:rFonts w:ascii="Arial" w:eastAsia="Arial" w:hAnsi="Arial" w:cs="Arial" w:hint="cs"/>
          <w:sz w:val="24"/>
          <w:szCs w:val="24"/>
          <w:rtl/>
          <w:lang w:val="en-US"/>
        </w:rPr>
        <w:t xml:space="preserve">מחלקת </w:t>
      </w:r>
      <w:r>
        <w:rPr>
          <w:rFonts w:ascii="Arial" w:eastAsia="Arial" w:hAnsi="Arial" w:cs="Arial"/>
          <w:sz w:val="24"/>
          <w:szCs w:val="24"/>
          <w:lang w:val="en-US"/>
        </w:rPr>
        <w:t xml:space="preserve">data collection</w:t>
      </w:r>
      <w:r>
        <w:rPr>
          <w:rFonts w:ascii="Arial" w:eastAsia="Arial" w:hAnsi="Arial" w:cs="Arial" w:hint="cs"/>
          <w:sz w:val="24"/>
          <w:szCs w:val="24"/>
          <w:rtl/>
          <w:lang w:val="en-US"/>
        </w:rPr>
        <w:t xml:space="preserve">, תמיכה</w:t>
      </w:r>
      <w:r>
        <w:rPr>
          <w:rFonts w:ascii="Arial" w:eastAsia="Arial" w:hAnsi="Arial" w:cs="Arial" w:hint="cs"/>
          <w:sz w:val="24"/>
          <w:szCs w:val="24"/>
          <w:rtl/>
          <w:lang w:val="en-US"/>
        </w:rPr>
        <w:t xml:space="preserve"> ביצור</w:t>
      </w:r>
      <w:r>
        <w:rPr>
          <w:rFonts w:ascii="Arial" w:eastAsia="Arial" w:hAnsi="Arial" w:cs="Arial" w:hint="cs"/>
          <w:sz w:val="24"/>
          <w:szCs w:val="24"/>
          <w:rtl/>
          <w:lang w:val="en-US"/>
        </w:rPr>
        <w:t xml:space="preserve"> ואבטחת איכות למכשירים</w:t>
      </w:r>
    </w:p>
    <w:p>
      <w:pPr>
        <w:bidi/>
        <w:spacing w:after="0" w:line="360" w:lineRule="auto"/>
        <w:ind w:left="90"/>
        <w:rPr>
          <w:rFonts w:ascii="Arial" w:eastAsia="Arial" w:hAnsi="Arial" w:cs="Arial"/>
          <w:sz w:val="24"/>
          <w:rtl/>
        </w:rPr>
      </w:pPr>
      <w:r>
        <w:rPr>
          <w:rFonts w:ascii="Arial" w:eastAsia="Arial" w:hAnsi="Arial" w:cs="Arial" w:hint="cs"/>
          <w:bCs/>
          <w:rtl/>
        </w:rPr>
        <w:t xml:space="preserve">201</w:t>
      </w:r>
      <w:r>
        <w:rPr>
          <w:rFonts w:ascii="Arial" w:eastAsia="Arial" w:hAnsi="Arial" w:cs="Arial" w:hint="cs"/>
          <w:bCs/>
          <w:rtl/>
        </w:rPr>
        <w:t xml:space="preserve">6</w:t>
      </w:r>
      <w:r>
        <w:rPr>
          <w:rFonts w:ascii="Arial" w:eastAsia="Arial" w:hAnsi="Arial" w:cs="Arial" w:hint="cs"/>
          <w:b/>
          <w:bCs/>
          <w:sz w:val="24"/>
          <w:rtl/>
        </w:rPr>
        <w:t xml:space="preserve"> </w:t>
      </w:r>
      <w:r>
        <w:rPr>
          <w:rFonts w:ascii="Arial" w:eastAsia="Arial" w:hAnsi="Arial" w:cs="Arial"/>
          <w:b/>
          <w:sz w:val="24"/>
          <w:lang w:val="en-US"/>
        </w:rPr>
        <w:t xml:space="preserve"> </w:t>
      </w:r>
      <w:r>
        <w:rPr>
          <w:rFonts w:ascii="Arial" w:eastAsia="Arial" w:hAnsi="Arial" w:cs="Arial" w:hint="cs"/>
          <w:b/>
          <w:sz w:val="24"/>
          <w:lang w:val="en-US"/>
        </w:rPr>
        <w:t xml:space="preserve">N</w:t>
      </w:r>
      <w:r>
        <w:rPr>
          <w:rFonts w:ascii="Arial" w:eastAsia="Arial" w:hAnsi="Arial" w:cs="Arial"/>
          <w:b/>
          <w:sz w:val="24"/>
          <w:lang w:val="en-US"/>
        </w:rPr>
        <w:t xml:space="preserve">ess</w:t>
      </w:r>
      <w:r>
        <w:rPr>
          <w:rFonts w:ascii="Arial" w:eastAsia="Arial" w:hAnsi="Arial" w:cs="Arial" w:hint="cs"/>
          <w:bCs/>
          <w:sz w:val="24"/>
          <w:szCs w:val="24"/>
          <w:rtl/>
          <w:lang w:val="en-US"/>
        </w:rPr>
        <w:t xml:space="preserve">טכנולוגיות</w:t>
      </w:r>
      <w:r>
        <w:rPr>
          <w:rFonts w:ascii="Arial" w:eastAsia="Arial" w:hAnsi="Arial" w:cs="Arial" w:hint="cs"/>
          <w:b/>
          <w:bCs/>
          <w:sz w:val="24"/>
          <w:szCs w:val="24"/>
          <w:rtl/>
          <w:lang w:val="en-US"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 xml:space="preserve">ביצוע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 xml:space="preserve">פרוייקטים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 xml:space="preserve">של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 xml:space="preserve">הטמעת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 xml:space="preserve">תוכנ</w:t>
      </w:r>
      <w:r>
        <w:rPr>
          <w:rFonts w:ascii="Arial" w:eastAsia="Arial" w:hAnsi="Arial" w:cs="Arial" w:hint="cs"/>
          <w:sz w:val="24"/>
          <w:szCs w:val="24"/>
          <w:rtl/>
        </w:rPr>
        <w:t xml:space="preserve">ת</w:t>
      </w:r>
      <w:r>
        <w:rPr>
          <w:rFonts w:ascii="Arial" w:eastAsia="Arial" w:hAnsi="Arial" w:cs="Arial" w:hint="cs"/>
          <w:sz w:val="24"/>
          <w:rtl/>
        </w:rPr>
        <w:t xml:space="preserve"> </w:t>
      </w:r>
      <w:r>
        <w:rPr>
          <w:rFonts w:ascii="Arial" w:eastAsia="Arial" w:hAnsi="Arial" w:cs="Arial"/>
          <w:sz w:val="24"/>
        </w:rPr>
        <w:t xml:space="preserve">Sap</w:t>
      </w:r>
      <w:r>
        <w:rPr>
          <w:rFonts w:ascii="Arial" w:eastAsia="Arial" w:hAnsi="Arial" w:cs="Arial" w:hint="cs"/>
          <w:sz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 xml:space="preserve">והדרכת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 xml:space="preserve">עובדים</w:t>
      </w:r>
      <w:r>
        <w:rPr>
          <w:rFonts w:ascii="Arial" w:eastAsia="Arial" w:hAnsi="Arial" w:cs="Arial" w:hint="cs"/>
          <w:sz w:val="24"/>
          <w:szCs w:val="24"/>
          <w:rtl/>
        </w:rPr>
        <w:t xml:space="preserve"> </w:t>
      </w:r>
    </w:p>
    <w:p>
      <w:pPr>
        <w:bidi/>
        <w:spacing w:after="0" w:line="360" w:lineRule="auto"/>
        <w:ind w:left="90"/>
        <w:rPr>
          <w:rFonts w:ascii="Arial" w:eastAsia="Arial" w:hAnsi="Arial" w:cs="Arial"/>
          <w:sz w:val="24"/>
        </w:rPr>
      </w:pPr>
      <w:r>
        <w:rPr>
          <w:rFonts w:ascii="Arial" w:eastAsia="Arial" w:hAnsi="Arial" w:cs="Arial" w:hint="cs"/>
          <w:bCs/>
          <w:rtl/>
        </w:rPr>
        <w:t xml:space="preserve">2010-2015</w:t>
      </w:r>
      <w:r>
        <w:rPr>
          <w:rFonts w:ascii="Arial" w:eastAsia="Arial" w:hAnsi="Arial" w:cs="Arial"/>
          <w:bCs/>
          <w:sz w:val="24"/>
        </w:rPr>
        <w:t xml:space="preserve"> </w:t>
      </w:r>
      <w:r>
        <w:rPr>
          <w:rFonts w:ascii="Arial" w:eastAsia="Arial" w:hAnsi="Arial" w:cs="Arial" w:hint="cs"/>
          <w:bCs/>
          <w:sz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 xml:space="preserve">קצין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 xml:space="preserve">ביקורת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 xml:space="preserve">גבולות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 xml:space="preserve">ברשות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 xml:space="preserve">ההגירה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 xml:space="preserve">בביקורת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 xml:space="preserve">הגבולות</w:t>
      </w:r>
    </w:p>
    <w:p>
      <w:pPr>
        <w:bidi/>
        <w:spacing w:after="0" w:line="360" w:lineRule="auto"/>
        <w:ind w:left="90"/>
        <w:rPr>
          <w:rFonts w:ascii="Arial" w:eastAsia="Arial" w:hAnsi="Arial" w:cs="Arial"/>
          <w:sz w:val="24"/>
          <w:szCs w:val="24"/>
          <w:rtl/>
        </w:rPr>
      </w:pPr>
      <w:r>
        <w:rPr>
          <w:rFonts w:ascii="Arial" w:eastAsia="Arial" w:hAnsi="Arial" w:cs="Arial" w:hint="cs"/>
          <w:sz w:val="24"/>
          <w:szCs w:val="24"/>
          <w:rtl/>
        </w:rPr>
        <w:t xml:space="preserve">יו"ר ו</w:t>
      </w:r>
      <w:r>
        <w:rPr>
          <w:rFonts w:ascii="Arial" w:eastAsia="Arial" w:hAnsi="Arial" w:cs="Arial"/>
          <w:sz w:val="24"/>
          <w:szCs w:val="24"/>
          <w:rtl/>
        </w:rPr>
        <w:t xml:space="preserve">עד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 xml:space="preserve">עובדים</w:t>
      </w:r>
      <w:r>
        <w:rPr>
          <w:rFonts w:ascii="Arial" w:eastAsia="Arial" w:hAnsi="Arial" w:cs="Arial" w:hint="cs"/>
          <w:sz w:val="24"/>
          <w:rtl/>
        </w:rPr>
        <w:t xml:space="preserve">, </w:t>
      </w:r>
      <w:r>
        <w:rPr>
          <w:rFonts w:ascii="Arial" w:eastAsia="Arial" w:hAnsi="Arial" w:cs="Arial"/>
          <w:sz w:val="24"/>
          <w:szCs w:val="24"/>
          <w:rtl/>
        </w:rPr>
        <w:t xml:space="preserve">אחראי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 xml:space="preserve">על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 xml:space="preserve">ריכוז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 xml:space="preserve">וטיפול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 xml:space="preserve">בפניות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 xml:space="preserve">העובדים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 xml:space="preserve">ודאגה</w:t>
      </w:r>
      <w:r>
        <w:rPr>
          <w:rFonts w:ascii="Arial" w:eastAsia="Arial" w:hAnsi="Arial" w:cs="Arial" w:hint="cs"/>
          <w:sz w:val="24"/>
          <w:szCs w:val="24"/>
          <w:rtl/>
        </w:rPr>
        <w:t xml:space="preserve"> לרווחתם</w:t>
      </w:r>
    </w:p>
    <w:p>
      <w:pPr>
        <w:bidi/>
        <w:spacing w:after="0" w:line="360" w:lineRule="auto"/>
        <w:ind w:left="90"/>
        <w:rPr>
          <w:rFonts w:ascii="Arial" w:eastAsia="Arial" w:hAnsi="Arial" w:cs="Arial"/>
          <w:sz w:val="24"/>
        </w:rPr>
      </w:pPr>
    </w:p>
    <w:p>
      <w:pPr>
        <w:bidi/>
        <w:spacing w:after="0" w:line="360" w:lineRule="auto"/>
        <w:rPr>
          <w:rFonts w:ascii="Arial" w:eastAsia="Arial" w:hAnsi="Arial" w:cs="Arial"/>
          <w:sz w:val="24"/>
        </w:rPr>
      </w:pPr>
    </w:p>
    <w:p>
      <w:pPr>
        <w:bidi/>
        <w:spacing w:after="0" w:line="360" w:lineRule="auto"/>
        <w:rPr>
          <w:rFonts w:ascii="Arial" w:eastAsia="Arial" w:hAnsi="Arial" w:cs="Arial"/>
          <w:b/>
          <w:sz w:val="24"/>
          <w:u w:val="single"/>
        </w:rPr>
      </w:pPr>
      <w:r>
        <w:rPr>
          <w:rFonts w:ascii="Arial" w:eastAsia="Arial" w:hAnsi="Arial" w:cs="Arial"/>
          <w:b/>
          <w:bCs/>
          <w:sz w:val="24"/>
          <w:szCs w:val="24"/>
          <w:u w:val="single"/>
          <w:rtl/>
        </w:rPr>
        <w:t xml:space="preserve">ידע</w:t>
      </w:r>
      <w:r>
        <w:rPr>
          <w:rFonts w:ascii="Arial" w:eastAsia="Arial" w:hAnsi="Arial" w:cs="Arial"/>
          <w:b/>
          <w:sz w:val="24"/>
          <w:u w:val="single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u w:val="single"/>
          <w:rtl/>
        </w:rPr>
        <w:t xml:space="preserve">במחשבים</w:t>
      </w:r>
    </w:p>
    <w:p>
      <w:pPr>
        <w:bidi/>
        <w:spacing w:after="0" w:line="360" w:lineRule="auto"/>
        <w:rPr>
          <w:rFonts w:ascii="Arial" w:eastAsia="Arial" w:hAnsi="Arial" w:cs="Arial"/>
          <w:sz w:val="24"/>
          <w:szCs w:val="24"/>
          <w:lang w:val="en-US"/>
        </w:rPr>
      </w:pPr>
      <w:r>
        <w:rPr>
          <w:rFonts w:ascii="Arial" w:eastAsia="Arial" w:hAnsi="Arial" w:cs="Arial"/>
          <w:sz w:val="24"/>
          <w:szCs w:val="24"/>
        </w:rPr>
        <w:t xml:space="preserve">SAP</w:t>
      </w:r>
      <w:r>
        <w:rPr>
          <w:rFonts w:ascii="Arial" w:eastAsia="Arial" w:hAnsi="Arial" w:cs="Arial" w:hint="cs"/>
          <w:sz w:val="24"/>
          <w:szCs w:val="24"/>
          <w:rtl/>
          <w:lang w:val="en-US"/>
        </w:rPr>
        <w:t xml:space="preserve"> </w:t>
      </w:r>
      <w:r>
        <w:rPr>
          <w:rFonts w:ascii="Arial" w:eastAsia="Arial" w:hAnsi="Arial" w:cs="Arial" w:hint="cs"/>
          <w:sz w:val="24"/>
          <w:szCs w:val="24"/>
          <w:rtl/>
          <w:lang w:val="en-US"/>
        </w:rPr>
        <w:t xml:space="preserve">(לוג' מלאי)</w:t>
      </w:r>
    </w:p>
    <w:p>
      <w:pPr>
        <w:bidi/>
        <w:spacing w:after="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  <w:rtl/>
        </w:rPr>
        <w:t xml:space="preserve">ניסיון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 xml:space="preserve">בעולם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 xml:space="preserve">החומרה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 xml:space="preserve">ותקשורת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 xml:space="preserve">מחשבים</w:t>
      </w:r>
    </w:p>
    <w:p>
      <w:pPr>
        <w:bidi/>
        <w:spacing w:after="0" w:line="360" w:lineRule="auto"/>
        <w:rPr>
          <w:rFonts w:ascii="Arial" w:eastAsia="Arial" w:hAnsi="Arial" w:cs="Arial"/>
          <w:sz w:val="24"/>
        </w:rPr>
      </w:pPr>
    </w:p>
    <w:p>
      <w:pPr>
        <w:bidi/>
        <w:spacing w:after="0" w:line="36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Arial" w:eastAsia="Arial" w:hAnsi="Arial" w:cs="Arial"/>
          <w:b/>
          <w:bCs/>
          <w:sz w:val="24"/>
          <w:szCs w:val="24"/>
          <w:u w:val="single"/>
          <w:rtl/>
        </w:rPr>
        <w:t xml:space="preserve">שירות</w:t>
      </w:r>
      <w:r>
        <w:rPr>
          <w:rFonts w:ascii="Arial" w:eastAsia="Arial" w:hAnsi="Arial" w:cs="Arial"/>
          <w:b/>
          <w:sz w:val="24"/>
          <w:u w:val="single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u w:val="single"/>
          <w:rtl/>
        </w:rPr>
        <w:t xml:space="preserve">צבאי</w:t>
      </w:r>
      <w:r>
        <w:rPr>
          <w:rFonts w:ascii="Arial" w:eastAsia="Arial" w:hAnsi="Arial" w:cs="Arial"/>
          <w:b/>
          <w:sz w:val="24"/>
          <w:u w:val="single"/>
        </w:rPr>
        <w:t xml:space="preserve"> 1997-2000</w:t>
      </w:r>
    </w:p>
    <w:p>
      <w:pPr>
        <w:bidi/>
        <w:spacing w:after="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  <w:szCs w:val="24"/>
          <w:rtl/>
        </w:rPr>
        <w:t xml:space="preserve">פרקליטות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 xml:space="preserve">צבאית</w:t>
      </w:r>
      <w:r>
        <w:rPr>
          <w:rFonts w:ascii="Arial" w:eastAsia="Arial" w:hAnsi="Arial" w:cs="Arial"/>
          <w:sz w:val="24"/>
        </w:rPr>
        <w:t xml:space="preserve">,</w:t>
      </w:r>
      <w:r>
        <w:rPr>
          <w:rFonts w:ascii="Arial" w:eastAsia="Arial" w:hAnsi="Arial" w:cs="Arial" w:hint="cs"/>
          <w:sz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 xml:space="preserve">בימ</w:t>
      </w:r>
      <w:r>
        <w:rPr>
          <w:rFonts w:ascii="Arial" w:eastAsia="Arial" w:hAnsi="Arial" w:cs="Arial"/>
          <w:sz w:val="24"/>
        </w:rPr>
        <w:t xml:space="preserve">''</w:t>
      </w:r>
      <w:r>
        <w:rPr>
          <w:rFonts w:ascii="Arial" w:eastAsia="Arial" w:hAnsi="Arial" w:cs="Arial"/>
          <w:sz w:val="24"/>
          <w:szCs w:val="24"/>
          <w:rtl/>
        </w:rPr>
        <w:t xml:space="preserve">ש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 xml:space="preserve">צבאי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 xml:space="preserve">לתושבי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 xml:space="preserve">הנפה</w:t>
      </w:r>
      <w:r>
        <w:rPr>
          <w:rFonts w:ascii="Arial" w:eastAsia="Arial" w:hAnsi="Arial" w:cs="Arial"/>
          <w:sz w:val="24"/>
        </w:rPr>
        <w:t xml:space="preserve">.</w:t>
      </w:r>
    </w:p>
    <w:p>
      <w:pPr>
        <w:bidi/>
        <w:spacing w:after="0" w:line="360" w:lineRule="auto"/>
        <w:rPr>
          <w:rFonts w:ascii="Arial" w:eastAsia="Arial" w:hAnsi="Arial" w:cs="Arial"/>
          <w:sz w:val="24"/>
        </w:rPr>
      </w:pPr>
    </w:p>
    <w:p>
      <w:pPr>
        <w:bidi/>
        <w:spacing w:after="0" w:line="360" w:lineRule="auto"/>
        <w:rPr>
          <w:rFonts w:ascii="Arial" w:eastAsia="Arial" w:hAnsi="Arial" w:cs="Arial"/>
          <w:b/>
          <w:bCs/>
          <w:sz w:val="24"/>
          <w:u w:val="single"/>
          <w:rtl/>
        </w:rPr>
      </w:pPr>
      <w:r>
        <w:rPr>
          <w:rFonts w:ascii="Arial" w:eastAsia="Arial" w:hAnsi="Arial" w:cs="Arial"/>
          <w:b/>
          <w:bCs/>
          <w:sz w:val="24"/>
          <w:szCs w:val="24"/>
          <w:u w:val="single"/>
          <w:rtl/>
        </w:rPr>
        <w:t xml:space="preserve">שליטה</w:t>
      </w:r>
      <w:r>
        <w:rPr>
          <w:rFonts w:ascii="Arial" w:eastAsia="Arial" w:hAnsi="Arial" w:cs="Arial"/>
          <w:b/>
          <w:sz w:val="24"/>
          <w:u w:val="single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u w:val="single"/>
          <w:rtl/>
        </w:rPr>
        <w:t xml:space="preserve">בשפות</w:t>
      </w:r>
    </w:p>
    <w:p>
      <w:pPr>
        <w:bidi/>
        <w:spacing w:after="0" w:line="360" w:lineRule="auto"/>
        <w:rPr>
          <w:rFonts w:ascii="Arial" w:eastAsia="Arial" w:hAnsi="Arial" w:cs="Arial"/>
          <w:sz w:val="24"/>
          <w:szCs w:val="24"/>
          <w:rtl/>
        </w:rPr>
      </w:pPr>
      <w:r>
        <w:rPr>
          <w:rFonts w:ascii="Arial" w:eastAsia="Arial" w:hAnsi="Arial" w:cs="Arial"/>
          <w:sz w:val="24"/>
          <w:szCs w:val="24"/>
          <w:rtl/>
        </w:rPr>
        <w:t xml:space="preserve">עברית</w:t>
      </w:r>
      <w:r>
        <w:rPr>
          <w:rFonts w:ascii="Arial" w:eastAsia="Arial" w:hAnsi="Arial" w:cs="Arial" w:hint="cs"/>
          <w:sz w:val="24"/>
          <w:rtl/>
        </w:rPr>
        <w:t xml:space="preserve">, </w:t>
      </w:r>
      <w:r>
        <w:rPr>
          <w:rFonts w:ascii="Arial" w:eastAsia="Arial" w:hAnsi="Arial" w:cs="Arial"/>
          <w:sz w:val="24"/>
          <w:szCs w:val="24"/>
          <w:rtl/>
        </w:rPr>
        <w:t xml:space="preserve">אנגלית</w:t>
      </w:r>
    </w:p>
    <w:p>
      <w:pPr>
        <w:bidi/>
        <w:spacing w:after="0" w:line="360" w:lineRule="auto"/>
        <w:rPr>
          <w:rFonts w:ascii="Arial" w:eastAsia="Arial" w:hAnsi="Arial" w:cs="Arial"/>
          <w:sz w:val="24"/>
          <w:szCs w:val="24"/>
          <w:rtl/>
        </w:rPr>
      </w:pPr>
    </w:p>
    <w:p>
      <w:pPr>
        <w:bidi/>
        <w:spacing w:after="0" w:line="360" w:lineRule="auto"/>
        <w:rPr>
          <w:rFonts w:ascii="Arial" w:eastAsia="Arial" w:hAnsi="Arial" w:cs="Arial"/>
          <w:sz w:val="24"/>
        </w:rPr>
      </w:pPr>
    </w:p>
    <w:p>
      <w:pPr>
        <w:bidi/>
        <w:spacing w:after="0" w:line="360" w:lineRule="auto"/>
        <w:jc w:val="both"/>
        <w:rPr>
          <w:rFonts w:ascii="Arial" w:eastAsia="Arial" w:hAnsi="Arial" w:cs="Arial"/>
          <w:sz w:val="24"/>
        </w:rPr>
      </w:pPr>
    </w:p>
    <w:p>
      <w:pPr>
        <w:spacing w:after="200" w:line="276" w:lineRule="auto"/>
        <w:rPr>
          <w:rFonts w:ascii="Calibri" w:eastAsia="Calibri" w:hAnsi="Calibri" w:cs="Calibri"/>
          <w:rtl/>
        </w:rPr>
      </w:pPr>
    </w:p>
    <w:sectPr>
      <w:headerReference w:type="first" r:id="rId1"/>
      <w:headerReference w:type="even" r:id="rId2"/>
      <w:headerReference w:type="default" r:id="rId3"/>
      <w:type w:val="nextPage"/>
      <w:pgSz w:w="12240" w:h="15840"/>
      <w:pgMar w:top="1440" w:right="1440" w:bottom="1440" w:left="144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3"/>
      <w:tabs>
        <w:tab w:pos="4680" w:val="center"/>
        <w:tab w:pos="9360" w:val="right"/>
      </w:tabs>
      <w:spacing w:line="240" w:lineRule="auto"/>
      <w:jc w:val="center"/>
      <w:rPr>
        <w:rFonts w:cs="Calibri"/>
        <w:sz w:val="24"/>
        <w:szCs w:val="24"/>
      </w:rPr>
    </w:pPr>
    <w:r>
      <w:rPr>
        <w:rFonts w:cs="Calibri"/>
        <w:sz w:val="24"/>
        <w:szCs w:val="24"/>
        <w:rtl/>
      </w:rPr>
      <w:t xml:space="preserve">חנן</w:t>
    </w:r>
    <w:r>
      <w:rPr>
        <w:sz w:val="24"/>
        <w:szCs w:val="24"/>
      </w:rPr>
      <w:t xml:space="preserve"> </w:t>
    </w:r>
    <w:r>
      <w:rPr>
        <w:rFonts w:cs="Calibri"/>
        <w:sz w:val="24"/>
        <w:szCs w:val="24"/>
        <w:rtl/>
      </w:rPr>
      <w:t xml:space="preserve">כהן</w:t>
    </w:r>
    <w:r>
      <w:rPr/>
    </w:r>
  </w:p>
  <w:p>
    <w:pPr>
      <w:pStyle w:val="a3"/>
      <w:tabs>
        <w:tab w:pos="4680" w:val="center"/>
        <w:tab w:pos="9360" w:val="right"/>
      </w:tabs>
      <w:spacing w:line="240" w:lineRule="auto"/>
      <w:jc w:val="center"/>
      <w:rPr>
        <w:sz w:val="24"/>
        <w:szCs w:val="24"/>
      </w:rPr>
    </w:pPr>
    <w:r>
      <w:rPr>
        <w:sz w:val="24"/>
        <w:szCs w:val="24"/>
      </w:rPr>
      <w:t xml:space="preserve">055-887733</w:t>
    </w:r>
    <w:r>
      <w:rPr>
        <w:rFonts w:cstheme="minorHAnsi"/>
        <w:sz w:val="24"/>
        <w:szCs w:val="24"/>
        <w:rtl/>
      </w:rPr>
      <w:t xml:space="preserve">8</w:t>
    </w:r>
    <w:r>
      <w:rPr>
        <w:sz w:val="24"/>
        <w:szCs w:val="24"/>
      </w:rPr>
      <w:t xml:space="preserve"> </w:t>
    </w:r>
    <w:r>
      <w:rPr>
        <w:sz w:val="24"/>
        <w:szCs w:val="24"/>
        <w:u w:val="single"/>
      </w:rPr>
      <w:t xml:space="preserve">hanan801@gmail.com</w:t>
    </w:r>
  </w:p>
  <w:p>
    <w:pPr>
      <w:pStyle w:val="a3"/>
      <w:tabs>
        <w:tab w:pos="4680" w:val="center"/>
        <w:tab w:pos="9360" w:val="right"/>
      </w:tabs>
      <w:spacing w:line="240" w:lineRule="auto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activeWritingStyle xmlns:w="http://schemas.openxmlformats.org/wordprocessingml/2006/main" w:appName="MSWord" w:lang="en-US" w:vendorID="64" w:dllVersion="6" w:nlCheck="1" w:checkStyle="0"/>
  <w:activeWritingStyle xmlns:w="http://schemas.openxmlformats.org/wordprocessingml/2006/main" w:appName="MSWord" w:vendorID="64" w:dllVersion="4096" w:nlCheck="1" w:checkStyle="0"/>
  <w:activeWritingStyle xmlns:w="http://schemas.openxmlformats.org/wordprocessingml/2006/main" w:appName="MSWord" w:lang="en-US" w:vendorID="64" w:dllVersion="4096" w:nlCheck="1" w:checkStyle="0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4C67FEF1"/>
  <w15:docId xmlns:w15="http://schemas.microsoft.com/office/word/2012/wordml" w15:val="{45DE7FA9-A4C9-49C4-832D-3167B4002C80}"/>
  <w:compat>
    <w:doNotExpandShiftReturn/>
    <w:useFELayout xmlns:w="http://schemas.openxmlformats.org/wordprocessingml/2006/main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EastAsia" w:hAnsiTheme="minorHAnsi" w:cstheme="minorBidi" w:ascii="Calibri"/>
        <w:sz w:val="22"/>
        <w:szCs w:val="22"/>
        <w:lang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>
    <w:name w:val="Header"/>
    <w:basedOn w:val="a"/>
    <w:link w:val="כותרתעליונהתו"/>
    <w:next w:val="Header"/>
    <w:unhideWhenUsed/>
    <w:pPr>
      <w:tabs>
        <w:tab w:pos="4680" w:val="center"/>
        <w:tab w:pos="9360" w:val="right"/>
      </w:tabs>
      <w:spacing w:after="0" w:line="240" w:lineRule="auto"/>
    </w:pPr>
    <w:rPr/>
  </w:style>
  <w:style w:type="character" w:styleId="a4" w:customStyle="1">
    <w:name w:val="כותרת עליונה תו"/>
    <w:basedOn w:val="a0"/>
    <w:link w:val="Header"/>
    <w:rPr/>
  </w:style>
  <w:style w:type="paragraph" w:styleId="a5">
    <w:name w:val="Footer"/>
    <w:basedOn w:val="a"/>
    <w:link w:val="כותרתתחתונהתו"/>
    <w:unhideWhenUsed/>
    <w:pPr>
      <w:tabs>
        <w:tab w:pos="4680" w:val="center"/>
        <w:tab w:pos="9360" w:val="right"/>
      </w:tabs>
      <w:spacing w:after="0" w:line="240" w:lineRule="auto"/>
    </w:pPr>
    <w:rPr/>
  </w:style>
  <w:style w:type="character" w:styleId="a6" w:customStyle="1">
    <w:name w:val="כותרת תחתונה תו"/>
    <w:basedOn w:val="a0"/>
    <w:link w:val="Footer"/>
    <w:rPr/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9SJCX3" Type="http://schemas.openxmlformats.org/officeDocument/2006/relationships/image" Target="media/LF4HFZ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7</TotalTime>
  <Pages>1</Pages>
  <Words>122</Words>
  <Characters>696</Characters>
  <Application>Microsoft Office Word</Application>
  <DocSecurity>0</DocSecurity>
  <Lines>5</Lines>
  <Paragraphs>1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ED_2</dc:creator>
  <cp:lastModifiedBy>Administrator</cp:lastModifiedBy>
  <cp:revision>4</cp:revision>
  <dcterms:created xsi:type="dcterms:W3CDTF">2023-12-25T17:51:00Z</dcterms:created>
  <dcterms:modified xsi:type="dcterms:W3CDTF">2024-02-27T15:35:00Z</dcterms:modified>
</cp:coreProperties>
</file>