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921"/>
                    <pic:cNvPicPr/>
                  </pic:nvPicPr>
                  <pic:blipFill>
                    <a:blip xmlns:r="http://schemas.openxmlformats.org/officeDocument/2006/relationships" r:embed="rIdNVAQP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87523" w:rsidRPr="00D87523" w:rsidP="002507E9">
      <w:pPr>
        <w:spacing w:before="100" w:beforeAutospacing="1" w:after="0"/>
        <w:jc w:val="center"/>
        <w:rPr>
          <w:b/>
          <w:bCs/>
          <w:rtl/>
        </w:rPr>
      </w:pPr>
      <w:bookmarkStart w:id="0" w:name="_GoBack"/>
      <w:bookmarkEnd w:id="0"/>
      <w:r w:rsidRPr="00D87523">
        <w:rPr>
          <w:rFonts w:hint="cs"/>
          <w:b/>
          <w:bCs/>
          <w:color w:val="000000" w:themeColor="text1"/>
          <w:sz w:val="28"/>
          <w:szCs w:val="28"/>
          <w:rtl/>
        </w:rPr>
        <w:t>קורות</w:t>
      </w:r>
      <w:r w:rsidRPr="00D87523">
        <w:rPr>
          <w:rFonts w:hint="cs"/>
          <w:b/>
          <w:bCs/>
          <w:color w:val="000000" w:themeColor="text1"/>
          <w:rtl/>
        </w:rPr>
        <w:t xml:space="preserve"> </w:t>
      </w:r>
      <w:r w:rsidRPr="00D87523">
        <w:rPr>
          <w:rFonts w:hint="cs"/>
          <w:b/>
          <w:bCs/>
          <w:color w:val="000000" w:themeColor="text1"/>
          <w:sz w:val="28"/>
          <w:szCs w:val="28"/>
          <w:rtl/>
        </w:rPr>
        <w:t>חיים</w:t>
      </w:r>
    </w:p>
    <w:p w:rsidR="00486146" w:rsidRPr="007E492B" w:rsidP="007E492B">
      <w:pPr>
        <w:jc w:val="right"/>
        <w:rPr>
          <w:b/>
          <w:bCs/>
          <w:sz w:val="24"/>
          <w:szCs w:val="24"/>
          <w:u w:val="single"/>
          <w:rtl/>
        </w:rPr>
      </w:pPr>
      <w:r w:rsidRPr="00DF2414">
        <w:rPr>
          <w:rFonts w:hint="cs"/>
          <w:b/>
          <w:bCs/>
          <w:sz w:val="24"/>
          <w:szCs w:val="24"/>
          <w:highlight w:val="cyan"/>
          <w:u w:val="single"/>
          <w:rtl/>
        </w:rPr>
        <w:t>פרטים אישים</w:t>
      </w:r>
    </w:p>
    <w:p w:rsidR="007E492B" w:rsidP="007E492B">
      <w:pPr>
        <w:jc w:val="right"/>
        <w:rPr>
          <w:rtl/>
        </w:rPr>
      </w:pPr>
      <w:r>
        <w:rPr>
          <w:rFonts w:hint="cs"/>
          <w:rtl/>
        </w:rPr>
        <w:t xml:space="preserve">שם: </w:t>
      </w:r>
      <w:r>
        <w:rPr>
          <w:rFonts w:hint="cs"/>
          <w:rtl/>
        </w:rPr>
        <w:t>חאימוב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טטיאנה</w:t>
      </w:r>
      <w:r>
        <w:rPr>
          <w:rFonts w:hint="cs"/>
          <w:rtl/>
        </w:rPr>
        <w:t xml:space="preserve"> </w:t>
      </w:r>
    </w:p>
    <w:p w:rsidR="007E492B" w:rsidP="007E492B">
      <w:pPr>
        <w:jc w:val="right"/>
        <w:rPr>
          <w:rtl/>
        </w:rPr>
      </w:pPr>
      <w:r>
        <w:rPr>
          <w:rFonts w:hint="cs"/>
          <w:rtl/>
        </w:rPr>
        <w:t xml:space="preserve">כתובת: הירדן 14 רמת גן </w:t>
      </w:r>
    </w:p>
    <w:p w:rsidR="007E492B" w:rsidP="007E492B">
      <w:pPr>
        <w:jc w:val="right"/>
        <w:rPr>
          <w:rtl/>
        </w:rPr>
      </w:pPr>
      <w:r>
        <w:rPr>
          <w:rFonts w:hint="cs"/>
          <w:rtl/>
        </w:rPr>
        <w:t>טלפון: 0544785264</w:t>
      </w:r>
    </w:p>
    <w:p w:rsidR="007E492B" w:rsidP="007E492B">
      <w:pPr>
        <w:jc w:val="right"/>
      </w:pPr>
      <w:r>
        <w:rPr>
          <w:rFonts w:hint="cs"/>
          <w:rtl/>
        </w:rPr>
        <w:t>איימיל</w:t>
      </w:r>
      <w:r>
        <w:rPr>
          <w:rFonts w:hint="cs"/>
          <w:rtl/>
        </w:rPr>
        <w:t xml:space="preserve">:   </w:t>
      </w:r>
      <w:r>
        <w:fldChar w:fldCharType="begin"/>
      </w:r>
      <w:r>
        <w:instrText xml:space="preserve"> HYPERLINK "mailto:tanyakhaimov@gmail.com" </w:instrText>
      </w:r>
      <w:r>
        <w:fldChar w:fldCharType="separate"/>
      </w:r>
      <w:r w:rsidRPr="00496752">
        <w:rPr>
          <w:rStyle w:val="Hyperlink"/>
        </w:rPr>
        <w:t>tanyakhaimov@gmail.com</w:t>
      </w:r>
      <w:r>
        <w:fldChar w:fldCharType="end"/>
      </w:r>
    </w:p>
    <w:p w:rsidR="007E492B" w:rsidP="00A71D2E">
      <w:pPr>
        <w:jc w:val="right"/>
        <w:rPr>
          <w:b/>
          <w:bCs/>
          <w:sz w:val="28"/>
          <w:szCs w:val="28"/>
          <w:u w:val="single"/>
          <w:rtl/>
        </w:rPr>
      </w:pPr>
      <w:r w:rsidRPr="00DF2414">
        <w:rPr>
          <w:b/>
          <w:bCs/>
          <w:sz w:val="28"/>
          <w:szCs w:val="28"/>
          <w:u w:val="single"/>
        </w:rPr>
        <w:t xml:space="preserve">  </w:t>
      </w:r>
      <w:r w:rsidRPr="00DF2414">
        <w:rPr>
          <w:rFonts w:hint="cs"/>
          <w:b/>
          <w:bCs/>
          <w:sz w:val="28"/>
          <w:szCs w:val="28"/>
          <w:highlight w:val="cyan"/>
          <w:u w:val="single"/>
          <w:rtl/>
        </w:rPr>
        <w:t>ניסיון תע</w:t>
      </w:r>
      <w:r w:rsidRPr="00DF2414" w:rsidR="00A71D2E">
        <w:rPr>
          <w:rFonts w:hint="cs"/>
          <w:b/>
          <w:bCs/>
          <w:sz w:val="28"/>
          <w:szCs w:val="28"/>
          <w:highlight w:val="cyan"/>
          <w:u w:val="single"/>
          <w:rtl/>
        </w:rPr>
        <w:t>סו</w:t>
      </w:r>
      <w:r w:rsidRPr="00DF2414">
        <w:rPr>
          <w:rFonts w:hint="cs"/>
          <w:b/>
          <w:bCs/>
          <w:sz w:val="28"/>
          <w:szCs w:val="28"/>
          <w:highlight w:val="cyan"/>
          <w:u w:val="single"/>
          <w:rtl/>
        </w:rPr>
        <w:t>קתי</w:t>
      </w:r>
    </w:p>
    <w:p w:rsidR="00D04EBD" w:rsidP="005B4B7C">
      <w:pPr>
        <w:jc w:val="right"/>
        <w:rPr>
          <w:b/>
          <w:bCs/>
          <w:sz w:val="24"/>
          <w:szCs w:val="24"/>
          <w:rtl/>
        </w:rPr>
      </w:pPr>
      <w:r w:rsidRPr="00D04EBD">
        <w:rPr>
          <w:rFonts w:hint="cs"/>
          <w:b/>
          <w:bCs/>
          <w:sz w:val="24"/>
          <w:szCs w:val="24"/>
          <w:rtl/>
        </w:rPr>
        <w:t>מ2021 עד היום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פינטק</w:t>
      </w:r>
      <w:r>
        <w:rPr>
          <w:rFonts w:hint="cs"/>
          <w:b/>
          <w:bCs/>
          <w:sz w:val="24"/>
          <w:szCs w:val="24"/>
          <w:rtl/>
        </w:rPr>
        <w:t xml:space="preserve">  + מוסד פיננסי</w:t>
      </w:r>
    </w:p>
    <w:p w:rsidR="00D04EBD" w:rsidP="008801C7">
      <w:pPr>
        <w:jc w:val="right"/>
        <w:rPr>
          <w:sz w:val="24"/>
          <w:szCs w:val="24"/>
        </w:rPr>
      </w:pPr>
      <w:r w:rsidRPr="00D04EBD">
        <w:rPr>
          <w:rFonts w:hint="cs"/>
          <w:sz w:val="24"/>
          <w:szCs w:val="24"/>
          <w:rtl/>
        </w:rPr>
        <w:t xml:space="preserve">מנהלת חשבונות ראשית </w:t>
      </w:r>
      <w:r>
        <w:rPr>
          <w:rFonts w:hint="cs"/>
          <w:sz w:val="24"/>
          <w:szCs w:val="24"/>
          <w:rtl/>
        </w:rPr>
        <w:t xml:space="preserve">בצוות של 3 </w:t>
      </w:r>
      <w:r w:rsidR="005B4B7C">
        <w:rPr>
          <w:rFonts w:hint="cs"/>
          <w:sz w:val="24"/>
          <w:szCs w:val="24"/>
          <w:rtl/>
        </w:rPr>
        <w:t xml:space="preserve">מנהלי חשבונות </w:t>
      </w:r>
      <w:r w:rsidR="009F26D0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 </w:t>
      </w:r>
      <w:r w:rsidR="008801C7">
        <w:rPr>
          <w:rFonts w:hint="cs"/>
          <w:sz w:val="24"/>
          <w:szCs w:val="24"/>
          <w:rtl/>
        </w:rPr>
        <w:t>ניהלתי את כל תהליכי</w:t>
      </w:r>
      <w:r w:rsidR="008801C7">
        <w:rPr>
          <w:rFonts w:hint="eastAsia"/>
          <w:sz w:val="24"/>
          <w:szCs w:val="24"/>
          <w:rtl/>
        </w:rPr>
        <w:t>ם</w:t>
      </w:r>
      <w:r w:rsidR="008801C7">
        <w:rPr>
          <w:rFonts w:hint="cs"/>
          <w:sz w:val="24"/>
          <w:szCs w:val="24"/>
          <w:rtl/>
        </w:rPr>
        <w:t xml:space="preserve"> של </w:t>
      </w:r>
      <w:r>
        <w:rPr>
          <w:rFonts w:hint="cs"/>
          <w:sz w:val="24"/>
          <w:szCs w:val="24"/>
          <w:rtl/>
        </w:rPr>
        <w:t xml:space="preserve">הנהלת חשבונות </w:t>
      </w:r>
      <w:r w:rsidR="005B4B7C">
        <w:rPr>
          <w:rFonts w:hint="cs"/>
          <w:sz w:val="24"/>
          <w:szCs w:val="24"/>
          <w:rtl/>
        </w:rPr>
        <w:t xml:space="preserve"> </w:t>
      </w:r>
      <w:r w:rsidR="005B4B7C">
        <w:rPr>
          <w:rFonts w:hint="cs"/>
          <w:sz w:val="24"/>
          <w:szCs w:val="24"/>
          <w:rtl/>
        </w:rPr>
        <w:t>מא</w:t>
      </w:r>
      <w:r w:rsidR="005B4B7C">
        <w:rPr>
          <w:rFonts w:hint="cs"/>
          <w:sz w:val="24"/>
          <w:szCs w:val="24"/>
          <w:rtl/>
        </w:rPr>
        <w:t xml:space="preserve"> עד ת</w:t>
      </w:r>
      <w:r w:rsidR="008801C7">
        <w:rPr>
          <w:rFonts w:hint="cs"/>
          <w:sz w:val="24"/>
          <w:szCs w:val="24"/>
          <w:rtl/>
        </w:rPr>
        <w:t xml:space="preserve"> , בניתי ממשקים ממערכת  סי אר </w:t>
      </w:r>
      <w:r w:rsidR="008801C7">
        <w:rPr>
          <w:rFonts w:hint="cs"/>
          <w:sz w:val="24"/>
          <w:szCs w:val="24"/>
          <w:rtl/>
        </w:rPr>
        <w:t>אמ</w:t>
      </w:r>
      <w:r w:rsidR="008801C7">
        <w:rPr>
          <w:rFonts w:hint="cs"/>
          <w:sz w:val="24"/>
          <w:szCs w:val="24"/>
          <w:rtl/>
        </w:rPr>
        <w:t xml:space="preserve"> למערכת הנהלת חשבונות </w:t>
      </w:r>
    </w:p>
    <w:p w:rsidR="005B4B7C" w:rsidP="005B4B7C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תזרים , דוח רווח והפסד , תקציב מול ביצוע </w:t>
      </w:r>
    </w:p>
    <w:p w:rsidR="00A71D2E" w:rsidP="00D04EBD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מ20</w:t>
      </w:r>
      <w:r w:rsidR="00225AEF">
        <w:rPr>
          <w:rFonts w:hint="cs"/>
          <w:b/>
          <w:bCs/>
          <w:sz w:val="24"/>
          <w:szCs w:val="24"/>
          <w:rtl/>
        </w:rPr>
        <w:t>10</w:t>
      </w:r>
      <w:r w:rsidRPr="00A71D2E">
        <w:rPr>
          <w:rFonts w:hint="cs"/>
          <w:b/>
          <w:bCs/>
          <w:sz w:val="24"/>
          <w:szCs w:val="24"/>
          <w:rtl/>
        </w:rPr>
        <w:t xml:space="preserve"> </w:t>
      </w:r>
      <w:r w:rsidR="00D04EBD">
        <w:rPr>
          <w:rFonts w:hint="cs"/>
          <w:b/>
          <w:bCs/>
          <w:sz w:val="24"/>
          <w:szCs w:val="24"/>
          <w:rtl/>
        </w:rPr>
        <w:t xml:space="preserve">עד 2021 בחברת תיירות  המרכז לתיירות בינלאומי </w:t>
      </w:r>
    </w:p>
    <w:p w:rsidR="00A71D2E" w:rsidRPr="00FE49E2" w:rsidP="00225AEF">
      <w:pPr>
        <w:pStyle w:val="ListParagraph"/>
        <w:numPr>
          <w:ilvl w:val="0"/>
          <w:numId w:val="1"/>
        </w:numPr>
        <w:jc w:val="right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מנהלת</w:t>
      </w:r>
      <w:r w:rsidR="00225AEF">
        <w:rPr>
          <w:rFonts w:hint="cs"/>
          <w:sz w:val="24"/>
          <w:szCs w:val="24"/>
          <w:rtl/>
        </w:rPr>
        <w:t xml:space="preserve"> </w:t>
      </w:r>
      <w:r w:rsidRPr="00FE49E2" w:rsidR="00FE49E2">
        <w:rPr>
          <w:rFonts w:hint="cs"/>
          <w:sz w:val="24"/>
          <w:szCs w:val="24"/>
          <w:rtl/>
        </w:rPr>
        <w:t>חשבונות עד המאזן</w:t>
      </w:r>
      <w:r w:rsidR="002113B8">
        <w:rPr>
          <w:rFonts w:hint="cs"/>
          <w:sz w:val="24"/>
          <w:szCs w:val="24"/>
          <w:rtl/>
        </w:rPr>
        <w:t xml:space="preserve"> כולל מאזן</w:t>
      </w:r>
      <w:r w:rsidRPr="00FE49E2" w:rsidR="00FE49E2">
        <w:rPr>
          <w:rFonts w:hint="cs"/>
          <w:sz w:val="24"/>
          <w:szCs w:val="24"/>
          <w:rtl/>
        </w:rPr>
        <w:t xml:space="preserve"> (</w:t>
      </w:r>
      <w:r w:rsidR="00225AEF">
        <w:rPr>
          <w:rFonts w:hint="cs"/>
          <w:sz w:val="24"/>
          <w:szCs w:val="24"/>
          <w:rtl/>
        </w:rPr>
        <w:t>דוח רווח והפסד חודשי</w:t>
      </w:r>
      <w:r w:rsidRPr="00FE49E2" w:rsidR="00FE49E2">
        <w:rPr>
          <w:rFonts w:hint="cs"/>
          <w:sz w:val="24"/>
          <w:szCs w:val="24"/>
          <w:rtl/>
        </w:rPr>
        <w:t>)</w:t>
      </w:r>
    </w:p>
    <w:p w:rsidR="00FE49E2" w:rsidP="00FE49E2">
      <w:pPr>
        <w:ind w:left="4230"/>
        <w:jc w:val="right"/>
        <w:rPr>
          <w:sz w:val="24"/>
          <w:szCs w:val="24"/>
        </w:rPr>
      </w:pPr>
      <w:r w:rsidRPr="00FE49E2">
        <w:rPr>
          <w:rFonts w:hint="cs"/>
          <w:sz w:val="24"/>
          <w:szCs w:val="24"/>
          <w:rtl/>
        </w:rPr>
        <w:t>לקוחות:  התאמות</w:t>
      </w:r>
    </w:p>
    <w:p w:rsidR="00FE49E2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ספקים בארץ ובחו"ל:  תשלומים והתאמות</w:t>
      </w:r>
    </w:p>
    <w:p w:rsidR="00FE49E2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פקודות יומן ( הוצאות והכנסות ) , התאמות בנקים , כרטיס אשראי</w:t>
      </w:r>
      <w:r w:rsidRPr="00FE49E2">
        <w:rPr>
          <w:rFonts w:hint="cs"/>
          <w:sz w:val="24"/>
          <w:szCs w:val="24"/>
          <w:rtl/>
        </w:rPr>
        <w:t xml:space="preserve"> </w:t>
      </w:r>
    </w:p>
    <w:p w:rsidR="00FE21E1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הכנת חומר לשכר כולל חישוב עמלות מכירה </w:t>
      </w:r>
    </w:p>
    <w:p w:rsidR="00FE21E1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דיווח לרשויות</w:t>
      </w:r>
    </w:p>
    <w:p w:rsidR="00FE21E1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ניהול תזרים מזומנים </w:t>
      </w:r>
    </w:p>
    <w:p w:rsidR="00DF2414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עבודה בסביבה רב מטבעית</w:t>
      </w:r>
    </w:p>
    <w:p w:rsidR="00225AEF" w:rsidRPr="00DF2414" w:rsidP="00FE49E2">
      <w:pPr>
        <w:ind w:left="4230"/>
        <w:jc w:val="right"/>
        <w:rPr>
          <w:b/>
          <w:bCs/>
          <w:sz w:val="24"/>
          <w:szCs w:val="24"/>
          <w:u w:val="single"/>
          <w:rtl/>
        </w:rPr>
      </w:pPr>
      <w:r w:rsidRPr="00DF2414">
        <w:rPr>
          <w:rFonts w:hint="cs"/>
          <w:b/>
          <w:bCs/>
          <w:sz w:val="24"/>
          <w:szCs w:val="24"/>
          <w:u w:val="single"/>
          <w:rtl/>
        </w:rPr>
        <w:t xml:space="preserve">מ2008 עד 2010 עבדה כעצמאית </w:t>
      </w:r>
    </w:p>
    <w:p w:rsidR="00225AEF" w:rsidP="00FE49E2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טיפול בתיקי לקוחות </w:t>
      </w:r>
      <w:r w:rsidR="00C77274">
        <w:rPr>
          <w:rFonts w:hint="cs"/>
          <w:sz w:val="24"/>
          <w:szCs w:val="24"/>
          <w:rtl/>
        </w:rPr>
        <w:t>כ</w:t>
      </w:r>
      <w:r>
        <w:rPr>
          <w:rFonts w:hint="cs"/>
          <w:sz w:val="24"/>
          <w:szCs w:val="24"/>
          <w:rtl/>
        </w:rPr>
        <w:t xml:space="preserve">י עצמאית כולל </w:t>
      </w:r>
      <w:r w:rsidR="00C77274">
        <w:rPr>
          <w:rFonts w:hint="cs"/>
          <w:sz w:val="24"/>
          <w:szCs w:val="24"/>
          <w:rtl/>
        </w:rPr>
        <w:t xml:space="preserve">משכורות ומלאי </w:t>
      </w:r>
    </w:p>
    <w:p w:rsidR="00225AEF" w:rsidRPr="00DF2414" w:rsidP="00C77274">
      <w:pPr>
        <w:ind w:left="4230"/>
        <w:jc w:val="right"/>
        <w:rPr>
          <w:b/>
          <w:bCs/>
          <w:sz w:val="24"/>
          <w:szCs w:val="24"/>
          <w:u w:val="single"/>
          <w:rtl/>
        </w:rPr>
      </w:pPr>
      <w:r w:rsidRPr="00DF2414">
        <w:rPr>
          <w:rFonts w:hint="cs"/>
          <w:b/>
          <w:bCs/>
          <w:sz w:val="24"/>
          <w:szCs w:val="24"/>
          <w:u w:val="single"/>
          <w:rtl/>
        </w:rPr>
        <w:t xml:space="preserve">מ1997 עד 2008 מנהלת חשבונות בסיגנל טורס ואיזי גו </w:t>
      </w:r>
    </w:p>
    <w:p w:rsidR="00C77274" w:rsidP="00C77274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מנהלת חשבונות עד המאזן</w:t>
      </w:r>
    </w:p>
    <w:p w:rsidR="00C77274" w:rsidP="00C77274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לקוחות : התאמות , גביעה, הנפקת חשבוניות, קבלות</w:t>
      </w:r>
    </w:p>
    <w:p w:rsidR="002507E9" w:rsidP="002507E9">
      <w:pPr>
        <w:ind w:left="4230"/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ספקים בארץ בחו</w:t>
      </w:r>
      <w:r>
        <w:rPr>
          <w:rFonts w:hint="cs"/>
          <w:sz w:val="24"/>
          <w:szCs w:val="24"/>
          <w:rtl/>
        </w:rPr>
        <w:t>"</w:t>
      </w:r>
      <w:r>
        <w:rPr>
          <w:rFonts w:hint="cs"/>
          <w:sz w:val="24"/>
          <w:szCs w:val="24"/>
          <w:rtl/>
        </w:rPr>
        <w:t xml:space="preserve">ל </w:t>
      </w:r>
      <w:r>
        <w:rPr>
          <w:rFonts w:hint="cs"/>
          <w:sz w:val="24"/>
          <w:szCs w:val="24"/>
          <w:rtl/>
        </w:rPr>
        <w:t xml:space="preserve">התחשבנות 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והתאמות</w:t>
      </w:r>
    </w:p>
    <w:p w:rsidR="002507E9" w:rsidP="002507E9">
      <w:pPr>
        <w:ind w:left="4230"/>
        <w:jc w:val="right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רשום הוצאות והכנסות</w:t>
      </w:r>
      <w:r w:rsidR="00DF2414">
        <w:rPr>
          <w:rFonts w:hint="cs"/>
          <w:sz w:val="24"/>
          <w:szCs w:val="24"/>
          <w:rtl/>
        </w:rPr>
        <w:t>, התאמות בנקים וכרטיס אשראי</w:t>
      </w:r>
    </w:p>
    <w:p w:rsidR="001C5932" w:rsidP="001C5932">
      <w:pPr>
        <w:ind w:left="4230"/>
        <w:jc w:val="right"/>
        <w:rPr>
          <w:color w:val="000000" w:themeColor="text1"/>
          <w:sz w:val="28"/>
          <w:szCs w:val="28"/>
          <w:rtl/>
        </w:rPr>
      </w:pPr>
      <w:r w:rsidRPr="00DF2414">
        <w:rPr>
          <w:rFonts w:hint="cs"/>
          <w:b/>
          <w:bCs/>
          <w:color w:val="000000" w:themeColor="text1"/>
          <w:sz w:val="28"/>
          <w:szCs w:val="28"/>
          <w:highlight w:val="cyan"/>
          <w:u w:val="single"/>
          <w:rtl/>
        </w:rPr>
        <w:t>השכלה</w:t>
      </w:r>
    </w:p>
    <w:p w:rsidR="00AC7DB6" w:rsidP="00AC7DB6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2020 קורס חשבי שכר</w:t>
      </w:r>
    </w:p>
    <w:p w:rsidR="00AC7DB6" w:rsidP="00AC7DB6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 2003-2005  קורס מנהלת חשבונות בכיר ( מדופלם)</w:t>
      </w:r>
    </w:p>
    <w:p w:rsidR="00AC7DB6" w:rsidP="00AC7DB6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1996 -1997 קורס מלא של הנהלת חשבונות</w:t>
      </w:r>
    </w:p>
    <w:p w:rsidR="00AC7DB6" w:rsidP="00AC7DB6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1992-1994 תואר בכלכלה במכללה </w:t>
      </w:r>
      <w:r>
        <w:rPr>
          <w:rFonts w:hint="cs"/>
          <w:color w:val="000000" w:themeColor="text1"/>
          <w:sz w:val="28"/>
          <w:szCs w:val="28"/>
          <w:rtl/>
        </w:rPr>
        <w:t>באלמאטה</w:t>
      </w:r>
      <w:r>
        <w:rPr>
          <w:rFonts w:hint="cs"/>
          <w:color w:val="000000" w:themeColor="text1"/>
          <w:sz w:val="28"/>
          <w:szCs w:val="28"/>
          <w:rtl/>
        </w:rPr>
        <w:t xml:space="preserve"> קזחסטן</w:t>
      </w:r>
    </w:p>
    <w:p w:rsidR="00DF2414" w:rsidP="001C5932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1986</w:t>
      </w:r>
      <w:r w:rsidR="001C5932">
        <w:rPr>
          <w:rFonts w:hint="cs"/>
          <w:color w:val="000000" w:themeColor="text1"/>
          <w:sz w:val="28"/>
          <w:szCs w:val="28"/>
          <w:rtl/>
        </w:rPr>
        <w:t>עד 1990 תואר ראשון אוניברסיטה  באלמטה קזחסטן</w:t>
      </w:r>
    </w:p>
    <w:p w:rsidR="001C5932" w:rsidP="001C5932">
      <w:pPr>
        <w:ind w:left="4230"/>
        <w:jc w:val="right"/>
        <w:rPr>
          <w:b/>
          <w:bCs/>
          <w:color w:val="000000" w:themeColor="text1"/>
          <w:sz w:val="28"/>
          <w:szCs w:val="28"/>
          <w:u w:val="single"/>
          <w:rtl/>
        </w:rPr>
      </w:pPr>
      <w:r w:rsidRPr="001C5932">
        <w:rPr>
          <w:rFonts w:hint="cs"/>
          <w:b/>
          <w:bCs/>
          <w:color w:val="000000" w:themeColor="text1"/>
          <w:sz w:val="28"/>
          <w:szCs w:val="28"/>
          <w:highlight w:val="cyan"/>
          <w:u w:val="single"/>
          <w:rtl/>
        </w:rPr>
        <w:t xml:space="preserve">קישורים </w:t>
      </w:r>
      <w:r w:rsidRPr="001C5932">
        <w:rPr>
          <w:rFonts w:hint="cs"/>
          <w:b/>
          <w:bCs/>
          <w:color w:val="000000" w:themeColor="text1"/>
          <w:sz w:val="28"/>
          <w:szCs w:val="28"/>
          <w:highlight w:val="cyan"/>
          <w:u w:val="single"/>
          <w:rtl/>
        </w:rPr>
        <w:t>נוסופים</w:t>
      </w:r>
    </w:p>
    <w:p w:rsidR="001C5932" w:rsidP="001C5932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יכולת חשבה אנליטי וניתוח</w:t>
      </w:r>
    </w:p>
    <w:p w:rsidR="001C5932" w:rsidP="008D635E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ראיה מערכתית ושיווק</w:t>
      </w:r>
      <w:r w:rsidR="009F26D0">
        <w:rPr>
          <w:rFonts w:hint="cs"/>
          <w:color w:val="000000" w:themeColor="text1"/>
          <w:sz w:val="28"/>
          <w:szCs w:val="28"/>
          <w:rtl/>
        </w:rPr>
        <w:t>י</w:t>
      </w:r>
      <w:r>
        <w:rPr>
          <w:rFonts w:hint="cs"/>
          <w:color w:val="000000" w:themeColor="text1"/>
          <w:sz w:val="28"/>
          <w:szCs w:val="28"/>
          <w:rtl/>
        </w:rPr>
        <w:t xml:space="preserve"> גבו</w:t>
      </w:r>
      <w:r w:rsidR="008D635E">
        <w:rPr>
          <w:rFonts w:hint="cs"/>
          <w:color w:val="000000" w:themeColor="text1"/>
          <w:sz w:val="28"/>
          <w:szCs w:val="28"/>
          <w:rtl/>
        </w:rPr>
        <w:t>הה</w:t>
      </w:r>
    </w:p>
    <w:p w:rsidR="001C5932" w:rsidP="001C5932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אחראיות ,סודיות, חריצות</w:t>
      </w:r>
    </w:p>
    <w:p w:rsidR="008D635E" w:rsidP="008D635E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יכולת לימוד עצמי גבוהה</w:t>
      </w:r>
      <w:r w:rsidR="009F26D0">
        <w:rPr>
          <w:rFonts w:hint="cs"/>
          <w:color w:val="000000" w:themeColor="text1"/>
          <w:sz w:val="28"/>
          <w:szCs w:val="28"/>
          <w:rtl/>
        </w:rPr>
        <w:t xml:space="preserve"> מאוד ו תפיסה מהירה של חומר חדש</w:t>
      </w:r>
    </w:p>
    <w:p w:rsidR="00733319" w:rsidP="008D635E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אוריינטציה טכנולוגית</w:t>
      </w:r>
    </w:p>
    <w:p w:rsidR="008D635E" w:rsidP="008D635E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יכולת עמידה בלחץ ובעומס</w:t>
      </w:r>
    </w:p>
    <w:p w:rsidR="008D635E" w:rsidP="009F26D0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יחסי אנוש טוב</w:t>
      </w:r>
      <w:r w:rsidR="009F26D0">
        <w:rPr>
          <w:rFonts w:hint="cs"/>
          <w:color w:val="000000" w:themeColor="text1"/>
          <w:sz w:val="28"/>
          <w:szCs w:val="28"/>
          <w:rtl/>
        </w:rPr>
        <w:t>ים</w:t>
      </w:r>
      <w:r>
        <w:rPr>
          <w:rFonts w:hint="cs"/>
          <w:color w:val="000000" w:themeColor="text1"/>
          <w:sz w:val="28"/>
          <w:szCs w:val="28"/>
          <w:rtl/>
        </w:rPr>
        <w:t xml:space="preserve"> </w:t>
      </w:r>
    </w:p>
    <w:p w:rsidR="008D635E" w:rsidP="008D635E">
      <w:pPr>
        <w:ind w:left="4230"/>
        <w:jc w:val="right"/>
        <w:rPr>
          <w:b/>
          <w:bCs/>
          <w:color w:val="000000" w:themeColor="text1"/>
          <w:sz w:val="28"/>
          <w:szCs w:val="28"/>
          <w:u w:val="single"/>
          <w:rtl/>
        </w:rPr>
      </w:pPr>
      <w:r w:rsidRPr="008D635E">
        <w:rPr>
          <w:rFonts w:hint="cs"/>
          <w:b/>
          <w:bCs/>
          <w:color w:val="000000" w:themeColor="text1"/>
          <w:sz w:val="28"/>
          <w:szCs w:val="28"/>
          <w:highlight w:val="cyan"/>
          <w:u w:val="single"/>
          <w:rtl/>
        </w:rPr>
        <w:t>שפות</w:t>
      </w:r>
    </w:p>
    <w:p w:rsidR="008D635E" w:rsidP="008D635E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>רוסית, עברית, אנגלית</w:t>
      </w:r>
    </w:p>
    <w:p w:rsidR="008D635E" w:rsidP="008D635E">
      <w:pPr>
        <w:ind w:left="4230"/>
        <w:jc w:val="right"/>
        <w:rPr>
          <w:b/>
          <w:bCs/>
          <w:color w:val="000000" w:themeColor="text1"/>
          <w:sz w:val="28"/>
          <w:szCs w:val="28"/>
          <w:u w:val="single"/>
          <w:rtl/>
        </w:rPr>
      </w:pPr>
      <w:r w:rsidRPr="008D635E">
        <w:rPr>
          <w:rFonts w:hint="cs"/>
          <w:b/>
          <w:bCs/>
          <w:color w:val="000000" w:themeColor="text1"/>
          <w:sz w:val="28"/>
          <w:szCs w:val="28"/>
          <w:highlight w:val="cyan"/>
          <w:u w:val="single"/>
          <w:rtl/>
        </w:rPr>
        <w:t>ידע במחשבים</w:t>
      </w:r>
    </w:p>
    <w:p w:rsidR="00733319" w:rsidP="00733319">
      <w:pPr>
        <w:ind w:left="4230"/>
        <w:jc w:val="right"/>
        <w:rPr>
          <w:color w:val="000000" w:themeColor="text1"/>
          <w:sz w:val="28"/>
          <w:szCs w:val="28"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 </w:t>
      </w:r>
      <w:r w:rsidRPr="00733319">
        <w:rPr>
          <w:rFonts w:hint="cs"/>
          <w:color w:val="000000" w:themeColor="text1"/>
          <w:sz w:val="28"/>
          <w:szCs w:val="28"/>
          <w:rtl/>
        </w:rPr>
        <w:t xml:space="preserve">חשבשבת </w:t>
      </w:r>
      <w:r>
        <w:rPr>
          <w:rFonts w:hint="cs"/>
          <w:color w:val="000000" w:themeColor="text1"/>
          <w:sz w:val="28"/>
          <w:szCs w:val="28"/>
          <w:rtl/>
        </w:rPr>
        <w:t xml:space="preserve"> , </w:t>
      </w:r>
      <w:r>
        <w:rPr>
          <w:rFonts w:hint="cs"/>
          <w:color w:val="000000" w:themeColor="text1"/>
          <w:sz w:val="28"/>
          <w:szCs w:val="28"/>
          <w:rtl/>
        </w:rPr>
        <w:t>פריוריטי</w:t>
      </w:r>
      <w:r>
        <w:rPr>
          <w:rFonts w:hint="cs"/>
          <w:color w:val="000000" w:themeColor="text1"/>
          <w:sz w:val="28"/>
          <w:szCs w:val="28"/>
          <w:rtl/>
        </w:rPr>
        <w:t xml:space="preserve"> , </w:t>
      </w:r>
    </w:p>
    <w:p w:rsidR="00733319" w:rsidRPr="00733319" w:rsidP="00733319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color w:val="000000" w:themeColor="text1"/>
          <w:sz w:val="28"/>
          <w:szCs w:val="28"/>
        </w:rPr>
        <w:t>Netsuite</w:t>
      </w:r>
      <w:r>
        <w:rPr>
          <w:rFonts w:hint="cs"/>
          <w:color w:val="000000" w:themeColor="text1"/>
          <w:sz w:val="28"/>
          <w:szCs w:val="28"/>
          <w:rtl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selsfors</w:t>
      </w:r>
      <w:r>
        <w:rPr>
          <w:rFonts w:hint="cs"/>
          <w:color w:val="000000" w:themeColor="text1"/>
          <w:sz w:val="28"/>
          <w:szCs w:val="28"/>
          <w:rtl/>
        </w:rPr>
        <w:t xml:space="preserve"> </w:t>
      </w:r>
    </w:p>
    <w:p w:rsidR="008D635E" w:rsidP="009F26D0">
      <w:pPr>
        <w:ind w:left="4230"/>
        <w:jc w:val="right"/>
        <w:rPr>
          <w:color w:val="000000" w:themeColor="text1"/>
          <w:sz w:val="28"/>
          <w:szCs w:val="28"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, אודיסיה , גלבוע, </w:t>
      </w:r>
      <w:r w:rsidR="005F5DEE">
        <w:rPr>
          <w:rFonts w:hint="cs"/>
          <w:color w:val="000000" w:themeColor="text1"/>
          <w:sz w:val="28"/>
          <w:szCs w:val="28"/>
          <w:rtl/>
        </w:rPr>
        <w:t>מכפל</w:t>
      </w:r>
    </w:p>
    <w:p w:rsidR="009F26D0" w:rsidP="009F26D0">
      <w:pPr>
        <w:ind w:left="4230"/>
        <w:jc w:val="right"/>
        <w:rPr>
          <w:color w:val="000000" w:themeColor="text1"/>
          <w:sz w:val="28"/>
          <w:szCs w:val="28"/>
          <w:rtl/>
        </w:rPr>
      </w:pPr>
      <w:r>
        <w:rPr>
          <w:rFonts w:hint="cs"/>
          <w:color w:val="000000" w:themeColor="text1"/>
          <w:sz w:val="28"/>
          <w:szCs w:val="28"/>
          <w:rtl/>
        </w:rPr>
        <w:t xml:space="preserve">אקסל ברומה טובה </w:t>
      </w:r>
    </w:p>
    <w:p w:rsidR="009F26D0" w:rsidP="009F26D0">
      <w:pPr>
        <w:ind w:left="4230"/>
        <w:jc w:val="right"/>
        <w:rPr>
          <w:color w:val="000000" w:themeColor="text1"/>
          <w:sz w:val="28"/>
          <w:szCs w:val="28"/>
          <w:rtl/>
        </w:rPr>
      </w:pPr>
    </w:p>
    <w:p w:rsidR="008D635E" w:rsidRPr="008D635E" w:rsidP="00753541">
      <w:pPr>
        <w:spacing w:after="0"/>
        <w:ind w:left="2880"/>
        <w:jc w:val="right"/>
        <w:rPr>
          <w:color w:val="000000" w:themeColor="text1"/>
          <w:sz w:val="28"/>
          <w:szCs w:val="28"/>
          <w:rtl/>
        </w:rPr>
      </w:pPr>
    </w:p>
    <w:sectPr w:rsidSect="002507E9">
      <w:footerReference w:type="default" r:id="rId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ADE3DF4"/>
    <w:multiLevelType w:val="hybridMultilevel"/>
    <w:tmpl w:val="A2B0E6F2"/>
    <w:lvl w:ilvl="0">
      <w:start w:val="0"/>
      <w:numFmt w:val="bullet"/>
      <w:lvlText w:val="-"/>
      <w:lvlJc w:val="left"/>
      <w:pPr>
        <w:ind w:left="4590" w:hanging="360"/>
      </w:pPr>
      <w:rPr>
        <w:rFonts w:ascii="Arial" w:hAnsi="Arial" w:eastAsiaTheme="minorHAnsi" w:cs="Arial" w:hint="default"/>
        <w:lang w:bidi="he-IL"/>
      </w:rPr>
    </w:lvl>
    <w:lvl w:ilvl="1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523"/>
    <w:rsid w:val="001C5932"/>
    <w:rsid w:val="002113B8"/>
    <w:rsid w:val="00225AEF"/>
    <w:rsid w:val="002507E9"/>
    <w:rsid w:val="00486146"/>
    <w:rsid w:val="00496752"/>
    <w:rsid w:val="004B4A2D"/>
    <w:rsid w:val="005B4B7C"/>
    <w:rsid w:val="005F5DEE"/>
    <w:rsid w:val="00733319"/>
    <w:rsid w:val="00753541"/>
    <w:rsid w:val="007E492B"/>
    <w:rsid w:val="008801C7"/>
    <w:rsid w:val="008D635E"/>
    <w:rsid w:val="00973464"/>
    <w:rsid w:val="009F26D0"/>
    <w:rsid w:val="00A71D2E"/>
    <w:rsid w:val="00AC7DB6"/>
    <w:rsid w:val="00C77274"/>
    <w:rsid w:val="00D04EBD"/>
    <w:rsid w:val="00D159B9"/>
    <w:rsid w:val="00D87523"/>
    <w:rsid w:val="00DF2414"/>
    <w:rsid w:val="00FE21E1"/>
    <w:rsid w:val="00FE49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C84E37B-C765-4449-AF74-BB2DF80B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2"/>
    <w:uiPriority w:val="9"/>
    <w:unhideWhenUsed/>
    <w:qFormat/>
    <w:rsid w:val="00D875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D875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E492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49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VAQP8" Type="http://schemas.openxmlformats.org/officeDocument/2006/relationships/image" Target="media/BUWPZ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2022-09-03T13:45:00Z</dcterms:created>
  <dcterms:modified xsi:type="dcterms:W3CDTF">2022-09-03T13:45:00Z</dcterms:modified>
</cp:coreProperties>
</file>