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75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9716"/>
                    <pic:cNvPicPr/>
                  </pic:nvPicPr>
                  <pic:blipFill>
                    <a:blip xmlns:r="http://schemas.openxmlformats.org/officeDocument/2006/relationships" r:embed="rId8TRFN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413A" w:rsidP="00851EE1">
      <w:pPr>
        <w:bidi/>
        <w:spacing w:after="0" w:line="300" w:lineRule="auto"/>
        <w:rPr>
          <w:rFonts w:asciiTheme="minorBidi" w:hAnsiTheme="minorBidi"/>
          <w:sz w:val="21"/>
          <w:szCs w:val="21"/>
          <w:rtl/>
        </w:rPr>
      </w:pPr>
      <w:r w:rsidRPr="00EA38AE">
        <w:rPr>
          <w:rFonts w:asciiTheme="minorBidi" w:hAnsiTheme="minorBidi"/>
          <w:b/>
          <w:bCs/>
          <w:sz w:val="34"/>
          <w:szCs w:val="34"/>
          <w:rtl/>
        </w:rPr>
        <w:t xml:space="preserve">טל </w:t>
      </w:r>
      <w:r w:rsidRPr="00EA38AE">
        <w:rPr>
          <w:rFonts w:asciiTheme="minorBidi" w:hAnsiTheme="minorBidi"/>
          <w:b/>
          <w:bCs/>
          <w:sz w:val="34"/>
          <w:szCs w:val="34"/>
          <w:rtl/>
        </w:rPr>
        <w:t>אסרף</w:t>
      </w:r>
      <w:r w:rsidRPr="00EA38AE">
        <w:rPr>
          <w:rFonts w:asciiTheme="minorBidi" w:hAnsiTheme="minorBidi"/>
          <w:b/>
          <w:bCs/>
          <w:sz w:val="34"/>
          <w:szCs w:val="34"/>
          <w:rtl/>
        </w:rPr>
        <w:t>,</w:t>
      </w:r>
      <w:r w:rsidRPr="00EA38AE">
        <w:rPr>
          <w:rFonts w:asciiTheme="minorBidi" w:hAnsiTheme="minorBidi"/>
          <w:sz w:val="21"/>
          <w:szCs w:val="21"/>
          <w:rtl/>
        </w:rPr>
        <w:t xml:space="preserve"> </w:t>
      </w:r>
      <w:r w:rsidRPr="00851EE1">
        <w:rPr>
          <w:rFonts w:asciiTheme="minorBidi" w:hAnsiTheme="minorBidi"/>
          <w:b/>
          <w:bCs/>
          <w:sz w:val="26"/>
          <w:szCs w:val="26"/>
          <w:rtl/>
        </w:rPr>
        <w:t>רו"ח</w:t>
      </w:r>
      <w:r w:rsidRPr="00EA38AE" w:rsidR="00427CCA">
        <w:rPr>
          <w:rFonts w:asciiTheme="minorBidi" w:hAnsiTheme="minorBidi"/>
          <w:sz w:val="21"/>
          <w:szCs w:val="21"/>
          <w:rtl/>
        </w:rPr>
        <w:t xml:space="preserve">        </w:t>
      </w:r>
      <w:r w:rsidR="0056446A">
        <w:rPr>
          <w:rFonts w:asciiTheme="minorBidi" w:hAnsiTheme="minorBidi" w:hint="cs"/>
          <w:sz w:val="21"/>
          <w:szCs w:val="21"/>
          <w:rtl/>
        </w:rPr>
        <w:t xml:space="preserve">       </w:t>
      </w:r>
      <w:r w:rsidR="00851EE1">
        <w:rPr>
          <w:rFonts w:asciiTheme="minorBidi" w:hAnsiTheme="minorBidi" w:hint="cs"/>
          <w:sz w:val="21"/>
          <w:szCs w:val="21"/>
          <w:rtl/>
        </w:rPr>
        <w:t xml:space="preserve">                                                             </w:t>
      </w:r>
      <w:r w:rsidR="0056446A">
        <w:rPr>
          <w:rFonts w:asciiTheme="minorBidi" w:hAnsiTheme="minorBidi" w:hint="cs"/>
          <w:sz w:val="21"/>
          <w:szCs w:val="21"/>
          <w:rtl/>
        </w:rPr>
        <w:t xml:space="preserve">    </w:t>
      </w:r>
      <w:r w:rsidRPr="00EA38AE" w:rsidR="00427CCA">
        <w:rPr>
          <w:rFonts w:asciiTheme="minorBidi" w:hAnsiTheme="minorBidi"/>
          <w:sz w:val="21"/>
          <w:szCs w:val="21"/>
          <w:rtl/>
        </w:rPr>
        <w:t xml:space="preserve"> </w:t>
      </w:r>
      <w:r w:rsidR="00EA38AE">
        <w:rPr>
          <w:rFonts w:asciiTheme="minorBidi" w:hAnsiTheme="minorBidi" w:hint="cs"/>
          <w:sz w:val="21"/>
          <w:szCs w:val="21"/>
          <w:rtl/>
        </w:rPr>
        <w:t xml:space="preserve">שהם </w:t>
      </w:r>
      <w:r w:rsidR="00851EE1">
        <w:rPr>
          <w:rFonts w:asciiTheme="minorBidi" w:hAnsiTheme="minorBidi" w:hint="cs"/>
          <w:sz w:val="21"/>
          <w:szCs w:val="21"/>
          <w:rtl/>
        </w:rPr>
        <w:t xml:space="preserve"> </w:t>
      </w:r>
      <w:r w:rsidR="00EA38AE">
        <w:rPr>
          <w:rFonts w:asciiTheme="minorBidi" w:hAnsiTheme="minorBidi" w:hint="cs"/>
          <w:sz w:val="21"/>
          <w:szCs w:val="21"/>
          <w:rtl/>
        </w:rPr>
        <w:t>|</w:t>
      </w:r>
      <w:r w:rsidR="00851EE1">
        <w:rPr>
          <w:rFonts w:asciiTheme="minorBidi" w:hAnsiTheme="minorBidi" w:hint="cs"/>
          <w:sz w:val="21"/>
          <w:szCs w:val="21"/>
          <w:rtl/>
        </w:rPr>
        <w:t xml:space="preserve"> </w:t>
      </w:r>
      <w:r w:rsidR="00EA38AE">
        <w:rPr>
          <w:rFonts w:asciiTheme="minorBidi" w:hAnsiTheme="minorBidi" w:hint="cs"/>
          <w:sz w:val="21"/>
          <w:szCs w:val="21"/>
          <w:rtl/>
        </w:rPr>
        <w:t xml:space="preserve"> </w:t>
      </w:r>
      <w:r w:rsidRPr="00851EE1" w:rsidR="00EA38AE">
        <w:rPr>
          <w:rFonts w:asciiTheme="minorBidi" w:hAnsiTheme="minorBidi"/>
          <w:b/>
          <w:bCs/>
          <w:sz w:val="21"/>
          <w:szCs w:val="21"/>
        </w:rPr>
        <w:t>054-2324588</w:t>
      </w:r>
      <w:r w:rsidR="00EA38AE">
        <w:rPr>
          <w:rFonts w:asciiTheme="minorBidi" w:hAnsiTheme="minorBidi" w:hint="cs"/>
          <w:sz w:val="21"/>
          <w:szCs w:val="21"/>
          <w:rtl/>
        </w:rPr>
        <w:t xml:space="preserve"> </w:t>
      </w:r>
      <w:r w:rsidR="00851EE1">
        <w:rPr>
          <w:rFonts w:asciiTheme="minorBidi" w:hAnsiTheme="minorBidi" w:hint="cs"/>
          <w:sz w:val="21"/>
          <w:szCs w:val="21"/>
          <w:rtl/>
        </w:rPr>
        <w:t xml:space="preserve"> </w:t>
      </w:r>
      <w:r w:rsidR="00EA38AE">
        <w:rPr>
          <w:rFonts w:asciiTheme="minorBidi" w:hAnsiTheme="minorBidi"/>
          <w:sz w:val="21"/>
          <w:szCs w:val="21"/>
          <w:rtl/>
        </w:rPr>
        <w:t>|</w:t>
      </w:r>
      <w:r w:rsidR="00EA38AE">
        <w:rPr>
          <w:rFonts w:asciiTheme="minorBidi" w:hAnsiTheme="minorBidi"/>
          <w:sz w:val="21"/>
          <w:szCs w:val="21"/>
        </w:rPr>
        <w:t xml:space="preserve">tasraf11@gmail.com </w:t>
      </w:r>
      <w:r w:rsidRPr="00EA38AE">
        <w:rPr>
          <w:rFonts w:asciiTheme="minorBidi" w:hAnsiTheme="minorBidi"/>
          <w:sz w:val="21"/>
          <w:szCs w:val="21"/>
        </w:rPr>
        <w:t xml:space="preserve">  </w:t>
      </w:r>
    </w:p>
    <w:p w:rsidR="0004413A" w:rsidRPr="00EA38AE" w:rsidP="00851EE1">
      <w:pPr>
        <w:bidi/>
        <w:spacing w:after="0" w:line="300" w:lineRule="auto"/>
        <w:rPr>
          <w:rFonts w:asciiTheme="minorBidi" w:hAnsiTheme="minorBidi"/>
          <w:sz w:val="21"/>
          <w:szCs w:val="21"/>
          <w:rtl/>
        </w:rPr>
      </w:pPr>
      <w:r>
        <w:rPr>
          <w:rFonts w:ascii="Arial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304800</wp:posOffset>
                </wp:positionH>
                <wp:positionV relativeFrom="paragraph">
                  <wp:posOffset>130810</wp:posOffset>
                </wp:positionV>
                <wp:extent cx="7033260" cy="0"/>
                <wp:effectExtent l="57150" t="38100" r="53340" b="95250"/>
                <wp:wrapNone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 flipV="1">
                          <a:off x="0" y="0"/>
                          <a:ext cx="703326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4F81BD"/>
                          </a:solidFill>
                        </a:ln>
                        <a:effectLst>
                          <a:outerShdw blurRad="40000" dist="20000" dir="5400000" sx="100000" sy="100000" kx="0" ky="0" algn="b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מחבר ישר 2" o:spid="_x0000_s1025" style="flip:x y;mso-height-percent:0;mso-height-relative:margin;mso-position-horizontal-relative:page;mso-width-percent:0;mso-width-relative:margin;mso-wrap-distance-bottom:0pt;mso-wrap-distance-left:9pt;mso-wrap-distance-right:9pt;mso-wrap-distance-top:0pt;mso-wrap-style:square;position:absolute;visibility:visible;z-index:251659264" from="24pt,10.3pt" to="577.8pt,10.3pt" strokecolor="#4f81bd" strokeweight="2pt">
                <v:shadow on="t" color="black" opacity="24903f" origin=",0.5" offset="0,1.57pt"/>
              </v:line>
            </w:pict>
          </mc:Fallback>
        </mc:AlternateContent>
      </w:r>
    </w:p>
    <w:p w:rsidR="00851EE1" w:rsidP="00851EE1">
      <w:pPr>
        <w:pStyle w:val="ListParagraph"/>
        <w:bidi/>
        <w:spacing w:after="0" w:line="300" w:lineRule="auto"/>
        <w:ind w:left="342" w:right="-1276"/>
        <w:rPr>
          <w:rFonts w:asciiTheme="minorBidi" w:hAnsiTheme="minorBidi"/>
          <w:b/>
          <w:bCs/>
          <w:sz w:val="21"/>
          <w:szCs w:val="21"/>
        </w:rPr>
      </w:pPr>
    </w:p>
    <w:p w:rsidR="00241C85" w:rsidP="00851EE1">
      <w:pPr>
        <w:pStyle w:val="ListParagraph"/>
        <w:numPr>
          <w:ilvl w:val="0"/>
          <w:numId w:val="13"/>
        </w:numPr>
        <w:bidi/>
        <w:spacing w:after="0" w:line="300" w:lineRule="auto"/>
        <w:ind w:left="342" w:right="-1276" w:hanging="336"/>
        <w:rPr>
          <w:rFonts w:asciiTheme="minorBidi" w:hAnsiTheme="minorBidi"/>
          <w:b/>
          <w:bCs/>
          <w:sz w:val="21"/>
          <w:szCs w:val="21"/>
        </w:rPr>
      </w:pPr>
      <w:r>
        <w:rPr>
          <w:rFonts w:asciiTheme="minorBidi" w:hAnsiTheme="minorBidi" w:hint="cs"/>
          <w:b/>
          <w:bCs/>
          <w:sz w:val="21"/>
          <w:szCs w:val="21"/>
          <w:rtl/>
        </w:rPr>
        <w:t>רואה חשבון מוסמך עם ניסיון של למעלה מ-10 שנים.</w:t>
      </w:r>
    </w:p>
    <w:p w:rsidR="00851EE1" w:rsidP="00241C85">
      <w:pPr>
        <w:pStyle w:val="ListParagraph"/>
        <w:numPr>
          <w:ilvl w:val="0"/>
          <w:numId w:val="13"/>
        </w:numPr>
        <w:bidi/>
        <w:spacing w:after="0" w:line="300" w:lineRule="auto"/>
        <w:ind w:left="342" w:right="-1276" w:hanging="336"/>
        <w:rPr>
          <w:rFonts w:asciiTheme="minorBidi" w:hAnsiTheme="minorBidi"/>
          <w:b/>
          <w:bCs/>
          <w:sz w:val="21"/>
          <w:szCs w:val="21"/>
        </w:rPr>
      </w:pPr>
      <w:r w:rsidRPr="00851EE1">
        <w:rPr>
          <w:rFonts w:asciiTheme="minorBidi" w:hAnsiTheme="minorBidi"/>
          <w:b/>
          <w:bCs/>
          <w:sz w:val="21"/>
          <w:szCs w:val="21"/>
          <w:rtl/>
        </w:rPr>
        <w:t>סמנכ"ל כספים</w:t>
      </w:r>
      <w:r w:rsidRPr="00851EE1">
        <w:rPr>
          <w:rFonts w:asciiTheme="minorBidi" w:hAnsiTheme="minorBidi" w:hint="cs"/>
          <w:b/>
          <w:bCs/>
          <w:sz w:val="21"/>
          <w:szCs w:val="21"/>
          <w:rtl/>
        </w:rPr>
        <w:t xml:space="preserve">, מנוסה בהובלת פעילות פיננסית של חברות פרויקטאליות, </w:t>
      </w:r>
      <w:r>
        <w:rPr>
          <w:rFonts w:asciiTheme="minorBidi" w:hAnsiTheme="minorBidi" w:hint="cs"/>
          <w:b/>
          <w:bCs/>
          <w:sz w:val="21"/>
          <w:szCs w:val="21"/>
          <w:rtl/>
        </w:rPr>
        <w:t>ציבוריות ו</w:t>
      </w:r>
      <w:r w:rsidRPr="00851EE1">
        <w:rPr>
          <w:rFonts w:asciiTheme="minorBidi" w:hAnsiTheme="minorBidi" w:hint="cs"/>
          <w:b/>
          <w:bCs/>
          <w:sz w:val="21"/>
          <w:szCs w:val="21"/>
          <w:rtl/>
        </w:rPr>
        <w:t xml:space="preserve">פרטיות </w:t>
      </w:r>
      <w:r>
        <w:rPr>
          <w:rFonts w:asciiTheme="minorBidi" w:hAnsiTheme="minorBidi" w:hint="cs"/>
          <w:b/>
          <w:bCs/>
          <w:sz w:val="21"/>
          <w:szCs w:val="21"/>
          <w:rtl/>
        </w:rPr>
        <w:t>מ</w:t>
      </w:r>
      <w:r w:rsidRPr="00851EE1">
        <w:rPr>
          <w:rFonts w:asciiTheme="minorBidi" w:hAnsiTheme="minorBidi" w:hint="cs"/>
          <w:b/>
          <w:bCs/>
          <w:sz w:val="21"/>
          <w:szCs w:val="21"/>
          <w:rtl/>
        </w:rPr>
        <w:t>ענפי התעשייה והנדל"ן</w:t>
      </w:r>
      <w:r w:rsidRPr="00851EE1">
        <w:rPr>
          <w:rFonts w:asciiTheme="minorBidi" w:hAnsiTheme="minorBidi" w:hint="cs"/>
          <w:sz w:val="21"/>
          <w:szCs w:val="21"/>
          <w:rtl/>
        </w:rPr>
        <w:t xml:space="preserve"> </w:t>
      </w:r>
    </w:p>
    <w:p w:rsidR="00851EE1" w:rsidP="00851EE1">
      <w:pPr>
        <w:pStyle w:val="ListParagraph"/>
        <w:numPr>
          <w:ilvl w:val="0"/>
          <w:numId w:val="13"/>
        </w:numPr>
        <w:bidi/>
        <w:spacing w:after="0" w:line="300" w:lineRule="auto"/>
        <w:ind w:left="342" w:right="-1276" w:hanging="336"/>
        <w:rPr>
          <w:rFonts w:asciiTheme="minorBidi" w:hAnsiTheme="minorBidi"/>
          <w:b/>
          <w:bCs/>
          <w:sz w:val="21"/>
          <w:szCs w:val="21"/>
        </w:rPr>
      </w:pPr>
      <w:r w:rsidRPr="00851EE1">
        <w:rPr>
          <w:rFonts w:asciiTheme="minorBidi" w:hAnsiTheme="minorBidi"/>
          <w:b/>
          <w:bCs/>
          <w:sz w:val="21"/>
          <w:szCs w:val="21"/>
          <w:rtl/>
        </w:rPr>
        <w:t>הובלת תחומי החשבות ו</w:t>
      </w:r>
      <w:r w:rsidRPr="00851EE1">
        <w:rPr>
          <w:rFonts w:asciiTheme="minorBidi" w:hAnsiTheme="minorBidi" w:hint="cs"/>
          <w:b/>
          <w:bCs/>
          <w:sz w:val="21"/>
          <w:szCs w:val="21"/>
          <w:rtl/>
        </w:rPr>
        <w:t>ה</w:t>
      </w:r>
      <w:r w:rsidRPr="00851EE1">
        <w:rPr>
          <w:rFonts w:asciiTheme="minorBidi" w:hAnsiTheme="minorBidi"/>
          <w:b/>
          <w:bCs/>
          <w:sz w:val="21"/>
          <w:szCs w:val="21"/>
          <w:rtl/>
        </w:rPr>
        <w:t xml:space="preserve">גזברות, דיווח ובקרה, </w:t>
      </w:r>
      <w:r>
        <w:rPr>
          <w:rFonts w:asciiTheme="minorBidi" w:hAnsiTheme="minorBidi" w:hint="cs"/>
          <w:b/>
          <w:bCs/>
          <w:sz w:val="21"/>
          <w:szCs w:val="21"/>
          <w:rtl/>
        </w:rPr>
        <w:t xml:space="preserve">ניהול תקציבים ובקרה, </w:t>
      </w:r>
      <w:r w:rsidRPr="00851EE1">
        <w:rPr>
          <w:rFonts w:asciiTheme="minorBidi" w:hAnsiTheme="minorBidi" w:hint="cs"/>
          <w:b/>
          <w:bCs/>
          <w:sz w:val="21"/>
          <w:szCs w:val="21"/>
          <w:rtl/>
        </w:rPr>
        <w:t xml:space="preserve">גיוסי הון, </w:t>
      </w:r>
      <w:r w:rsidRPr="00851EE1">
        <w:rPr>
          <w:rFonts w:asciiTheme="minorBidi" w:hAnsiTheme="minorBidi"/>
          <w:b/>
          <w:bCs/>
          <w:sz w:val="21"/>
          <w:szCs w:val="21"/>
          <w:rtl/>
        </w:rPr>
        <w:t xml:space="preserve">ביקורת פנים </w:t>
      </w:r>
      <w:r w:rsidRPr="00851EE1">
        <w:rPr>
          <w:rFonts w:asciiTheme="minorBidi" w:hAnsiTheme="minorBidi" w:hint="cs"/>
          <w:b/>
          <w:bCs/>
          <w:sz w:val="21"/>
          <w:szCs w:val="21"/>
          <w:rtl/>
        </w:rPr>
        <w:t>(</w:t>
      </w:r>
      <w:r>
        <w:rPr>
          <w:rFonts w:asciiTheme="minorBidi" w:hAnsiTheme="minorBidi"/>
          <w:b/>
          <w:bCs/>
          <w:sz w:val="21"/>
          <w:szCs w:val="21"/>
        </w:rPr>
        <w:t>(</w:t>
      </w:r>
      <w:r w:rsidRPr="00851EE1">
        <w:rPr>
          <w:rFonts w:asciiTheme="minorBidi" w:hAnsiTheme="minorBidi" w:hint="cs"/>
          <w:b/>
          <w:bCs/>
          <w:sz w:val="21"/>
          <w:szCs w:val="21"/>
        </w:rPr>
        <w:t>SOX</w:t>
      </w:r>
      <w:r>
        <w:rPr>
          <w:rFonts w:asciiTheme="minorBidi" w:hAnsiTheme="minorBidi" w:hint="cs"/>
          <w:b/>
          <w:bCs/>
          <w:sz w:val="21"/>
          <w:szCs w:val="21"/>
          <w:rtl/>
        </w:rPr>
        <w:t>, ניהול מו"מ והתקשרויות</w:t>
      </w:r>
    </w:p>
    <w:p w:rsidR="00851EE1" w:rsidP="00851EE1">
      <w:pPr>
        <w:pStyle w:val="ListParagraph"/>
        <w:numPr>
          <w:ilvl w:val="0"/>
          <w:numId w:val="13"/>
        </w:numPr>
        <w:bidi/>
        <w:spacing w:after="0" w:line="300" w:lineRule="auto"/>
        <w:ind w:left="342" w:right="-1276" w:hanging="336"/>
        <w:rPr>
          <w:rFonts w:asciiTheme="minorBidi" w:hAnsiTheme="minorBidi"/>
          <w:b/>
          <w:bCs/>
          <w:sz w:val="21"/>
          <w:szCs w:val="21"/>
        </w:rPr>
      </w:pPr>
      <w:r w:rsidRPr="00747456">
        <w:rPr>
          <w:rFonts w:asciiTheme="minorBidi" w:hAnsiTheme="minorBidi"/>
          <w:b/>
          <w:bCs/>
          <w:sz w:val="21"/>
          <w:szCs w:val="21"/>
          <w:rtl/>
        </w:rPr>
        <w:t>עריכת דו</w:t>
      </w:r>
      <w:r>
        <w:rPr>
          <w:rFonts w:asciiTheme="minorBidi" w:hAnsiTheme="minorBidi" w:hint="cs"/>
          <w:b/>
          <w:bCs/>
          <w:sz w:val="21"/>
          <w:szCs w:val="21"/>
          <w:rtl/>
        </w:rPr>
        <w:t>"</w:t>
      </w:r>
      <w:r w:rsidRPr="00747456">
        <w:rPr>
          <w:rFonts w:asciiTheme="minorBidi" w:hAnsiTheme="minorBidi"/>
          <w:b/>
          <w:bCs/>
          <w:sz w:val="21"/>
          <w:szCs w:val="21"/>
          <w:rtl/>
        </w:rPr>
        <w:t>חות כספים/ מאוחדים (</w:t>
      </w:r>
      <w:r w:rsidRPr="00747456">
        <w:rPr>
          <w:rFonts w:asciiTheme="minorBidi" w:hAnsiTheme="minorBidi"/>
          <w:b/>
          <w:bCs/>
          <w:sz w:val="21"/>
          <w:szCs w:val="21"/>
        </w:rPr>
        <w:t>US GAAP</w:t>
      </w:r>
      <w:r w:rsidRPr="00747456">
        <w:rPr>
          <w:rFonts w:asciiTheme="minorBidi" w:hAnsiTheme="minorBidi"/>
          <w:b/>
          <w:bCs/>
          <w:sz w:val="21"/>
          <w:szCs w:val="21"/>
          <w:rtl/>
        </w:rPr>
        <w:t> </w:t>
      </w:r>
      <w:r w:rsidRPr="00747456">
        <w:rPr>
          <w:rFonts w:asciiTheme="minorBidi" w:hAnsiTheme="minorBidi"/>
          <w:b/>
          <w:bCs/>
          <w:sz w:val="21"/>
          <w:szCs w:val="21"/>
        </w:rPr>
        <w:t>IFRS,</w:t>
      </w:r>
      <w:r w:rsidRPr="00747456">
        <w:rPr>
          <w:rFonts w:asciiTheme="minorBidi" w:hAnsiTheme="minorBidi"/>
          <w:b/>
          <w:bCs/>
          <w:sz w:val="21"/>
          <w:szCs w:val="21"/>
          <w:rtl/>
        </w:rPr>
        <w:t xml:space="preserve">), </w:t>
      </w:r>
      <w:r>
        <w:rPr>
          <w:rFonts w:asciiTheme="minorBidi" w:hAnsiTheme="minorBidi" w:hint="cs"/>
          <w:b/>
          <w:bCs/>
          <w:sz w:val="21"/>
          <w:szCs w:val="21"/>
          <w:rtl/>
        </w:rPr>
        <w:t>דוחות ניהוליים חודשיים, דוחות למס ורשויות</w:t>
      </w:r>
    </w:p>
    <w:p w:rsidR="00851EE1" w:rsidP="00851EE1">
      <w:pPr>
        <w:pStyle w:val="ListParagraph"/>
        <w:numPr>
          <w:ilvl w:val="0"/>
          <w:numId w:val="13"/>
        </w:numPr>
        <w:bidi/>
        <w:spacing w:after="0" w:line="300" w:lineRule="auto"/>
        <w:ind w:left="342" w:right="-1276" w:hanging="336"/>
        <w:rPr>
          <w:rFonts w:asciiTheme="minorBidi" w:hAnsiTheme="minorBidi"/>
          <w:b/>
          <w:bCs/>
          <w:sz w:val="21"/>
          <w:szCs w:val="21"/>
        </w:rPr>
      </w:pPr>
      <w:r>
        <w:rPr>
          <w:rFonts w:asciiTheme="minorBidi" w:hAnsiTheme="minorBidi" w:hint="cs"/>
          <w:b/>
          <w:bCs/>
          <w:sz w:val="21"/>
          <w:szCs w:val="21"/>
          <w:rtl/>
        </w:rPr>
        <w:t>ניהול פיתוח והנעת צוות כספים מקומי ובינ"ל, עבודה מול דירקטוריון, רשויות, בנקים, רו"ח מבקר וגורמי רגולציה</w:t>
      </w:r>
    </w:p>
    <w:p w:rsidR="00851EE1" w:rsidRPr="00104636" w:rsidP="00CE54D0">
      <w:pPr>
        <w:pStyle w:val="ListParagraph"/>
        <w:numPr>
          <w:ilvl w:val="0"/>
          <w:numId w:val="13"/>
        </w:numPr>
        <w:bidi/>
        <w:spacing w:after="0" w:line="300" w:lineRule="auto"/>
        <w:ind w:left="342" w:right="-1276" w:hanging="336"/>
        <w:rPr>
          <w:rFonts w:asciiTheme="minorBidi" w:hAnsiTheme="minorBidi"/>
          <w:sz w:val="21"/>
          <w:szCs w:val="21"/>
        </w:rPr>
      </w:pPr>
      <w:r w:rsidRPr="00104636">
        <w:rPr>
          <w:rFonts w:asciiTheme="minorBidi" w:hAnsiTheme="minorBidi"/>
          <w:b/>
          <w:bCs/>
          <w:sz w:val="21"/>
          <w:szCs w:val="21"/>
          <w:rtl/>
        </w:rPr>
        <w:t>ראיה</w:t>
      </w:r>
      <w:r w:rsidRPr="00104636">
        <w:rPr>
          <w:rFonts w:asciiTheme="minorBidi" w:hAnsiTheme="minorBidi" w:hint="cs"/>
          <w:b/>
          <w:bCs/>
          <w:sz w:val="21"/>
          <w:szCs w:val="21"/>
          <w:rtl/>
        </w:rPr>
        <w:t xml:space="preserve"> רחבה וארוכת טווח, כישורים אנליטיים ו</w:t>
      </w:r>
      <w:r w:rsidRPr="00104636">
        <w:rPr>
          <w:rFonts w:asciiTheme="minorBidi" w:hAnsiTheme="minorBidi"/>
          <w:b/>
          <w:bCs/>
          <w:sz w:val="21"/>
          <w:szCs w:val="21"/>
          <w:rtl/>
        </w:rPr>
        <w:t>קבלת החלטות</w:t>
      </w:r>
      <w:r w:rsidRPr="00104636">
        <w:rPr>
          <w:rFonts w:asciiTheme="minorBidi" w:hAnsiTheme="minorBidi" w:hint="cs"/>
          <w:b/>
          <w:bCs/>
          <w:sz w:val="21"/>
          <w:szCs w:val="21"/>
          <w:rtl/>
        </w:rPr>
        <w:t xml:space="preserve">, יוזמה והובלת שינויים, </w:t>
      </w:r>
      <w:r w:rsidRPr="00104636">
        <w:rPr>
          <w:rFonts w:asciiTheme="minorBidi" w:hAnsiTheme="minorBidi"/>
          <w:b/>
          <w:bCs/>
          <w:sz w:val="21"/>
          <w:szCs w:val="21"/>
          <w:rtl/>
        </w:rPr>
        <w:t>מחויבות ונאמנות</w:t>
      </w:r>
      <w:r w:rsidRPr="00104636">
        <w:rPr>
          <w:rFonts w:asciiTheme="minorBidi" w:hAnsiTheme="minorBidi" w:hint="cs"/>
          <w:b/>
          <w:bCs/>
          <w:sz w:val="21"/>
          <w:szCs w:val="21"/>
          <w:rtl/>
        </w:rPr>
        <w:t>, יחסי אנוש מצוינים</w:t>
      </w:r>
    </w:p>
    <w:p w:rsidR="00DB3A54" w:rsidP="00104636">
      <w:pPr>
        <w:bidi/>
        <w:spacing w:after="0" w:line="293" w:lineRule="auto"/>
        <w:rPr>
          <w:rFonts w:asciiTheme="minorBidi" w:hAnsiTheme="minorBidi"/>
          <w:b/>
          <w:bCs/>
          <w:u w:val="single"/>
        </w:rPr>
      </w:pPr>
    </w:p>
    <w:p w:rsidR="004E1D41" w:rsidRPr="0056446A" w:rsidP="00DB3A54">
      <w:pPr>
        <w:bidi/>
        <w:spacing w:after="0" w:line="293" w:lineRule="auto"/>
        <w:rPr>
          <w:rFonts w:asciiTheme="minorBidi" w:hAnsiTheme="minorBidi"/>
          <w:b/>
          <w:bCs/>
          <w:u w:val="single"/>
          <w:rtl/>
        </w:rPr>
      </w:pPr>
      <w:r w:rsidRPr="0056446A">
        <w:rPr>
          <w:rFonts w:asciiTheme="minorBidi" w:hAnsiTheme="minorBidi"/>
          <w:b/>
          <w:bCs/>
          <w:u w:val="single"/>
          <w:rtl/>
        </w:rPr>
        <w:t xml:space="preserve">ניסיון </w:t>
      </w:r>
      <w:r w:rsidRPr="0056446A" w:rsidR="0056446A">
        <w:rPr>
          <w:rFonts w:asciiTheme="minorBidi" w:hAnsiTheme="minorBidi" w:hint="cs"/>
          <w:b/>
          <w:bCs/>
          <w:u w:val="single"/>
          <w:rtl/>
        </w:rPr>
        <w:t>תעסוקתי:</w:t>
      </w:r>
    </w:p>
    <w:p w:rsidR="00664CF4" w:rsidP="00217B9F">
      <w:pPr>
        <w:bidi/>
        <w:spacing w:after="0" w:line="293" w:lineRule="auto"/>
        <w:rPr>
          <w:rFonts w:asciiTheme="minorBidi" w:hAnsiTheme="minorBidi"/>
          <w:b/>
          <w:bCs/>
          <w:sz w:val="21"/>
          <w:szCs w:val="21"/>
          <w:u w:val="single"/>
          <w:rtl/>
        </w:rPr>
      </w:pPr>
      <w:r>
        <w:rPr>
          <w:rFonts w:asciiTheme="minorBidi" w:hAnsiTheme="minorBidi" w:hint="cs"/>
          <w:sz w:val="21"/>
          <w:szCs w:val="21"/>
          <w:rtl/>
        </w:rPr>
        <w:t xml:space="preserve">2007 </w:t>
      </w:r>
      <w:r>
        <w:rPr>
          <w:rFonts w:asciiTheme="minorBidi" w:hAnsiTheme="minorBidi"/>
          <w:sz w:val="21"/>
          <w:szCs w:val="21"/>
          <w:rtl/>
        </w:rPr>
        <w:t>–</w:t>
      </w:r>
      <w:r>
        <w:rPr>
          <w:rFonts w:asciiTheme="minorBidi" w:hAnsiTheme="minorBidi" w:hint="cs"/>
          <w:sz w:val="21"/>
          <w:szCs w:val="21"/>
          <w:rtl/>
        </w:rPr>
        <w:t xml:space="preserve"> כיום:   </w:t>
      </w:r>
      <w:r w:rsidRPr="0056446A">
        <w:rPr>
          <w:rFonts w:asciiTheme="minorBidi" w:hAnsiTheme="minorBidi" w:hint="cs"/>
          <w:b/>
          <w:bCs/>
          <w:sz w:val="21"/>
          <w:szCs w:val="21"/>
          <w:u w:val="single"/>
          <w:rtl/>
        </w:rPr>
        <w:t xml:space="preserve">קבוצת </w:t>
      </w:r>
      <w:r w:rsidRPr="0056446A">
        <w:rPr>
          <w:rFonts w:asciiTheme="minorBidi" w:hAnsiTheme="minorBidi" w:hint="cs"/>
          <w:b/>
          <w:bCs/>
          <w:sz w:val="21"/>
          <w:szCs w:val="21"/>
          <w:u w:val="single"/>
          <w:rtl/>
        </w:rPr>
        <w:t>אשטרום</w:t>
      </w:r>
    </w:p>
    <w:p w:rsidR="009B186C" w:rsidP="00205DB8">
      <w:pPr>
        <w:bidi/>
        <w:spacing w:after="0" w:line="293" w:lineRule="auto"/>
        <w:ind w:firstLine="1270"/>
        <w:rPr>
          <w:rFonts w:asciiTheme="minorBidi" w:hAnsiTheme="minorBidi"/>
          <w:sz w:val="21"/>
          <w:szCs w:val="21"/>
          <w:rtl/>
        </w:rPr>
      </w:pPr>
      <w:r>
        <w:rPr>
          <w:rFonts w:asciiTheme="minorBidi" w:hAnsiTheme="minorBidi" w:hint="cs"/>
          <w:b/>
          <w:bCs/>
          <w:sz w:val="21"/>
          <w:szCs w:val="21"/>
          <w:u w:val="single"/>
          <w:rtl/>
        </w:rPr>
        <w:t xml:space="preserve">חשב, </w:t>
      </w:r>
      <w:r>
        <w:rPr>
          <w:rFonts w:asciiTheme="minorBidi" w:hAnsiTheme="minorBidi" w:hint="cs"/>
          <w:b/>
          <w:bCs/>
          <w:sz w:val="21"/>
          <w:szCs w:val="21"/>
          <w:u w:val="single"/>
          <w:rtl/>
        </w:rPr>
        <w:t>אשדר חברה לבניה</w:t>
      </w:r>
      <w:r>
        <w:rPr>
          <w:rFonts w:asciiTheme="minorBidi" w:hAnsiTheme="minorBidi" w:hint="cs"/>
          <w:b/>
          <w:bCs/>
          <w:sz w:val="21"/>
          <w:szCs w:val="21"/>
          <w:u w:val="single"/>
          <w:rtl/>
        </w:rPr>
        <w:t xml:space="preserve"> </w:t>
      </w:r>
      <w:r>
        <w:rPr>
          <w:rFonts w:asciiTheme="minorBidi" w:hAnsiTheme="minorBidi"/>
          <w:b/>
          <w:bCs/>
          <w:sz w:val="21"/>
          <w:szCs w:val="21"/>
          <w:u w:val="single"/>
          <w:rtl/>
        </w:rPr>
        <w:t>–</w:t>
      </w:r>
      <w:r>
        <w:rPr>
          <w:rFonts w:asciiTheme="minorBidi" w:hAnsiTheme="minorBidi" w:hint="cs"/>
          <w:b/>
          <w:bCs/>
          <w:sz w:val="21"/>
          <w:szCs w:val="21"/>
          <w:u w:val="single"/>
          <w:rtl/>
        </w:rPr>
        <w:t xml:space="preserve"> חברה מדווחת </w:t>
      </w:r>
      <w:r>
        <w:rPr>
          <w:rFonts w:asciiTheme="minorBidi" w:hAnsiTheme="minorBidi" w:hint="cs"/>
          <w:sz w:val="21"/>
          <w:szCs w:val="21"/>
          <w:rtl/>
        </w:rPr>
        <w:t xml:space="preserve">(2023 </w:t>
      </w:r>
      <w:r>
        <w:rPr>
          <w:rFonts w:asciiTheme="minorBidi" w:hAnsiTheme="minorBidi"/>
          <w:sz w:val="21"/>
          <w:szCs w:val="21"/>
          <w:rtl/>
        </w:rPr>
        <w:t>–</w:t>
      </w:r>
      <w:r>
        <w:rPr>
          <w:rFonts w:asciiTheme="minorBidi" w:hAnsiTheme="minorBidi" w:hint="cs"/>
          <w:sz w:val="21"/>
          <w:szCs w:val="21"/>
          <w:rtl/>
        </w:rPr>
        <w:t xml:space="preserve"> היום)</w:t>
      </w:r>
    </w:p>
    <w:p w:rsidR="009B186C" w:rsidP="00104636">
      <w:pPr>
        <w:pStyle w:val="ListParagraph"/>
        <w:numPr>
          <w:ilvl w:val="3"/>
          <w:numId w:val="8"/>
        </w:numPr>
        <w:tabs>
          <w:tab w:val="left" w:pos="1592"/>
        </w:tabs>
        <w:bidi/>
        <w:spacing w:after="0" w:line="293" w:lineRule="auto"/>
        <w:ind w:right="-1276" w:hanging="1582"/>
        <w:rPr>
          <w:rFonts w:asciiTheme="minorBidi" w:hAnsiTheme="minorBidi"/>
          <w:b/>
          <w:bCs/>
          <w:sz w:val="21"/>
          <w:szCs w:val="21"/>
        </w:rPr>
      </w:pPr>
      <w:r>
        <w:rPr>
          <w:rFonts w:asciiTheme="minorBidi" w:hAnsiTheme="minorBidi" w:hint="cs"/>
          <w:b/>
          <w:bCs/>
          <w:sz w:val="21"/>
          <w:szCs w:val="21"/>
          <w:rtl/>
        </w:rPr>
        <w:t>ני</w:t>
      </w:r>
      <w:r w:rsidR="00D0662E">
        <w:rPr>
          <w:rFonts w:asciiTheme="minorBidi" w:hAnsiTheme="minorBidi" w:hint="cs"/>
          <w:b/>
          <w:bCs/>
          <w:sz w:val="21"/>
          <w:szCs w:val="21"/>
          <w:rtl/>
        </w:rPr>
        <w:t xml:space="preserve">הול מערך הדיווח הכספי של החברה </w:t>
      </w:r>
      <w:r w:rsidR="00104636">
        <w:rPr>
          <w:rFonts w:asciiTheme="minorBidi" w:hAnsiTheme="minorBidi" w:hint="cs"/>
          <w:b/>
          <w:bCs/>
          <w:sz w:val="21"/>
          <w:szCs w:val="21"/>
          <w:rtl/>
        </w:rPr>
        <w:t>כולל שלושה עוזרים</w:t>
      </w:r>
      <w:r w:rsidR="00205DB8">
        <w:rPr>
          <w:rFonts w:asciiTheme="minorBidi" w:hAnsiTheme="minorBidi" w:hint="cs"/>
          <w:sz w:val="21"/>
          <w:szCs w:val="21"/>
          <w:rtl/>
        </w:rPr>
        <w:t>, דוחות כספיים מאוחדים רבעוניים (</w:t>
      </w:r>
      <w:r w:rsidR="00205DB8">
        <w:rPr>
          <w:rFonts w:asciiTheme="minorBidi" w:hAnsiTheme="minorBidi" w:hint="cs"/>
          <w:sz w:val="21"/>
          <w:szCs w:val="21"/>
        </w:rPr>
        <w:t>IFRS</w:t>
      </w:r>
      <w:r w:rsidR="00205DB8">
        <w:rPr>
          <w:rFonts w:asciiTheme="minorBidi" w:hAnsiTheme="minorBidi" w:hint="cs"/>
          <w:sz w:val="21"/>
          <w:szCs w:val="21"/>
          <w:rtl/>
        </w:rPr>
        <w:t xml:space="preserve"> ורשות לני"ע).</w:t>
      </w:r>
    </w:p>
    <w:p w:rsidR="009B186C" w:rsidP="00664CF4">
      <w:pPr>
        <w:pStyle w:val="ListParagraph"/>
        <w:numPr>
          <w:ilvl w:val="3"/>
          <w:numId w:val="8"/>
        </w:numPr>
        <w:tabs>
          <w:tab w:val="left" w:pos="1592"/>
        </w:tabs>
        <w:bidi/>
        <w:spacing w:after="0" w:line="293" w:lineRule="auto"/>
        <w:ind w:right="-1276" w:hanging="1582"/>
        <w:rPr>
          <w:rFonts w:asciiTheme="minorBidi" w:hAnsiTheme="minorBidi"/>
          <w:b/>
          <w:bCs/>
          <w:sz w:val="21"/>
          <w:szCs w:val="21"/>
        </w:rPr>
      </w:pPr>
      <w:r w:rsidRPr="009B186C">
        <w:rPr>
          <w:rFonts w:asciiTheme="minorBidi" w:hAnsiTheme="minorBidi" w:hint="cs"/>
          <w:b/>
          <w:bCs/>
          <w:sz w:val="21"/>
          <w:szCs w:val="21"/>
          <w:rtl/>
        </w:rPr>
        <w:t>הטמעת מערכת לאיחוד דוחות</w:t>
      </w:r>
      <w:r w:rsidR="00205DB8">
        <w:rPr>
          <w:rFonts w:asciiTheme="minorBidi" w:hAnsiTheme="minorBidi" w:hint="cs"/>
          <w:sz w:val="21"/>
          <w:szCs w:val="21"/>
          <w:rtl/>
        </w:rPr>
        <w:t xml:space="preserve">, </w:t>
      </w:r>
      <w:r w:rsidR="00664CF4">
        <w:rPr>
          <w:rFonts w:asciiTheme="minorBidi" w:hAnsiTheme="minorBidi" w:hint="cs"/>
          <w:sz w:val="21"/>
          <w:szCs w:val="21"/>
          <w:rtl/>
        </w:rPr>
        <w:t>הטמעת מערכת ממוחשבת לאיחוד דוחות כספיים (כ-150 פרויקטים כולל איחודי ביניים)</w:t>
      </w:r>
    </w:p>
    <w:p w:rsidR="003733BC" w:rsidRPr="009B186C" w:rsidP="003733BC">
      <w:pPr>
        <w:pStyle w:val="ListParagraph"/>
        <w:numPr>
          <w:ilvl w:val="3"/>
          <w:numId w:val="8"/>
        </w:numPr>
        <w:tabs>
          <w:tab w:val="left" w:pos="1592"/>
        </w:tabs>
        <w:bidi/>
        <w:spacing w:after="0" w:line="293" w:lineRule="auto"/>
        <w:ind w:right="-1276" w:hanging="1582"/>
        <w:rPr>
          <w:rFonts w:asciiTheme="minorBidi" w:hAnsiTheme="minorBidi"/>
          <w:b/>
          <w:bCs/>
          <w:sz w:val="21"/>
          <w:szCs w:val="21"/>
          <w:rtl/>
        </w:rPr>
      </w:pPr>
      <w:r>
        <w:rPr>
          <w:rFonts w:asciiTheme="minorBidi" w:hAnsiTheme="minorBidi" w:hint="cs"/>
          <w:b/>
          <w:bCs/>
          <w:sz w:val="21"/>
          <w:szCs w:val="21"/>
          <w:rtl/>
        </w:rPr>
        <w:t>הטמעת מערכת הכרה בהכנסה</w:t>
      </w:r>
      <w:r>
        <w:rPr>
          <w:rFonts w:asciiTheme="minorBidi" w:hAnsiTheme="minorBidi" w:hint="cs"/>
          <w:sz w:val="21"/>
          <w:szCs w:val="21"/>
          <w:rtl/>
        </w:rPr>
        <w:t xml:space="preserve">, יישום הכרה בהכנסה לפי 15 </w:t>
      </w:r>
      <w:r>
        <w:rPr>
          <w:rFonts w:asciiTheme="minorBidi" w:hAnsiTheme="minorBidi" w:hint="cs"/>
          <w:sz w:val="21"/>
          <w:szCs w:val="21"/>
        </w:rPr>
        <w:t>IFRS</w:t>
      </w:r>
      <w:r>
        <w:rPr>
          <w:rFonts w:asciiTheme="minorBidi" w:hAnsiTheme="minorBidi" w:hint="cs"/>
          <w:sz w:val="21"/>
          <w:szCs w:val="21"/>
          <w:rtl/>
        </w:rPr>
        <w:t>.</w:t>
      </w:r>
    </w:p>
    <w:p w:rsidR="00851EE1" w:rsidRPr="00851EE1" w:rsidP="00851EE1">
      <w:pPr>
        <w:bidi/>
        <w:spacing w:after="0" w:line="293" w:lineRule="auto"/>
        <w:rPr>
          <w:rFonts w:asciiTheme="minorBidi" w:hAnsiTheme="minorBidi"/>
          <w:sz w:val="12"/>
          <w:szCs w:val="12"/>
        </w:rPr>
      </w:pPr>
    </w:p>
    <w:p w:rsidR="00EA38AE" w:rsidP="009B186C">
      <w:pPr>
        <w:bidi/>
        <w:spacing w:after="0" w:line="293" w:lineRule="auto"/>
        <w:ind w:firstLine="1270"/>
        <w:rPr>
          <w:rFonts w:asciiTheme="minorBidi" w:hAnsiTheme="minorBidi"/>
          <w:sz w:val="21"/>
          <w:szCs w:val="21"/>
          <w:rtl/>
        </w:rPr>
      </w:pPr>
      <w:r w:rsidRPr="0056446A">
        <w:rPr>
          <w:rFonts w:asciiTheme="minorBidi" w:hAnsiTheme="minorBidi"/>
          <w:b/>
          <w:bCs/>
          <w:sz w:val="21"/>
          <w:szCs w:val="21"/>
          <w:u w:val="single"/>
          <w:rtl/>
        </w:rPr>
        <w:t>סמנכ"ל כספים</w:t>
      </w:r>
      <w:r w:rsidRPr="0056446A" w:rsidR="0004413A">
        <w:rPr>
          <w:rFonts w:asciiTheme="minorBidi" w:hAnsiTheme="minorBidi"/>
          <w:b/>
          <w:bCs/>
          <w:sz w:val="21"/>
          <w:szCs w:val="21"/>
          <w:u w:val="single"/>
        </w:rPr>
        <w:t>(C.F.O)</w:t>
      </w:r>
      <w:r w:rsidRPr="0056446A" w:rsidR="0004413A">
        <w:rPr>
          <w:rFonts w:asciiTheme="minorBidi" w:hAnsiTheme="minorBidi"/>
          <w:sz w:val="21"/>
          <w:szCs w:val="21"/>
          <w:u w:val="single"/>
        </w:rPr>
        <w:t xml:space="preserve"> </w:t>
      </w:r>
      <w:r w:rsidRPr="0056446A" w:rsidR="0056446A">
        <w:rPr>
          <w:rFonts w:asciiTheme="minorBidi" w:hAnsiTheme="minorBidi" w:hint="cs"/>
          <w:b/>
          <w:bCs/>
          <w:sz w:val="21"/>
          <w:szCs w:val="21"/>
          <w:u w:val="single"/>
          <w:rtl/>
        </w:rPr>
        <w:t>,</w:t>
      </w:r>
      <w:r w:rsidRPr="0056446A">
        <w:rPr>
          <w:rFonts w:asciiTheme="minorBidi" w:hAnsiTheme="minorBidi"/>
          <w:b/>
          <w:bCs/>
          <w:sz w:val="21"/>
          <w:szCs w:val="21"/>
          <w:u w:val="single"/>
          <w:rtl/>
        </w:rPr>
        <w:t xml:space="preserve"> </w:t>
      </w:r>
      <w:r w:rsidRPr="0056446A" w:rsidR="0004413A">
        <w:rPr>
          <w:rFonts w:asciiTheme="minorBidi" w:hAnsiTheme="minorBidi"/>
          <w:b/>
          <w:bCs/>
          <w:sz w:val="21"/>
          <w:szCs w:val="21"/>
          <w:u w:val="single"/>
          <w:rtl/>
        </w:rPr>
        <w:t>אשטרום</w:t>
      </w:r>
      <w:r w:rsidRPr="0056446A" w:rsidR="0004413A">
        <w:rPr>
          <w:rFonts w:asciiTheme="minorBidi" w:hAnsiTheme="minorBidi"/>
          <w:b/>
          <w:bCs/>
          <w:sz w:val="21"/>
          <w:szCs w:val="21"/>
          <w:u w:val="single"/>
          <w:rtl/>
        </w:rPr>
        <w:t xml:space="preserve"> </w:t>
      </w:r>
      <w:r w:rsidRPr="0056446A">
        <w:rPr>
          <w:rFonts w:asciiTheme="minorBidi" w:hAnsiTheme="minorBidi"/>
          <w:b/>
          <w:bCs/>
          <w:sz w:val="21"/>
          <w:szCs w:val="21"/>
          <w:u w:val="single"/>
          <w:rtl/>
        </w:rPr>
        <w:t>אינטרנשיונל</w:t>
      </w:r>
      <w:r w:rsidRPr="0056446A" w:rsidR="0056446A">
        <w:rPr>
          <w:rFonts w:asciiTheme="minorBidi" w:hAnsiTheme="minorBidi" w:hint="cs"/>
          <w:b/>
          <w:bCs/>
          <w:sz w:val="21"/>
          <w:szCs w:val="21"/>
          <w:u w:val="single"/>
          <w:rtl/>
        </w:rPr>
        <w:t>,</w:t>
      </w:r>
      <w:r w:rsidRPr="0056446A" w:rsidR="006F5637">
        <w:rPr>
          <w:rFonts w:asciiTheme="minorBidi" w:hAnsiTheme="minorBidi"/>
          <w:b/>
          <w:bCs/>
          <w:sz w:val="21"/>
          <w:szCs w:val="21"/>
          <w:u w:val="single"/>
          <w:rtl/>
        </w:rPr>
        <w:t xml:space="preserve"> </w:t>
      </w:r>
      <w:r w:rsidRPr="0056446A" w:rsidR="0004413A">
        <w:rPr>
          <w:rFonts w:asciiTheme="minorBidi" w:hAnsiTheme="minorBidi"/>
          <w:b/>
          <w:bCs/>
          <w:sz w:val="21"/>
          <w:szCs w:val="21"/>
          <w:u w:val="single"/>
          <w:rtl/>
        </w:rPr>
        <w:t>זמביה</w:t>
      </w:r>
      <w:r w:rsidR="0056446A">
        <w:rPr>
          <w:rFonts w:asciiTheme="minorBidi" w:hAnsiTheme="minorBidi" w:hint="cs"/>
          <w:sz w:val="21"/>
          <w:szCs w:val="21"/>
          <w:rtl/>
        </w:rPr>
        <w:t xml:space="preserve"> (2017 </w:t>
      </w:r>
      <w:r w:rsidR="0056446A">
        <w:rPr>
          <w:rFonts w:asciiTheme="minorBidi" w:hAnsiTheme="minorBidi"/>
          <w:sz w:val="21"/>
          <w:szCs w:val="21"/>
          <w:rtl/>
        </w:rPr>
        <w:t>–</w:t>
      </w:r>
      <w:r w:rsidR="0056446A">
        <w:rPr>
          <w:rFonts w:asciiTheme="minorBidi" w:hAnsiTheme="minorBidi" w:hint="cs"/>
          <w:sz w:val="21"/>
          <w:szCs w:val="21"/>
          <w:rtl/>
        </w:rPr>
        <w:t xml:space="preserve"> </w:t>
      </w:r>
      <w:r w:rsidR="009B186C">
        <w:rPr>
          <w:rFonts w:asciiTheme="minorBidi" w:hAnsiTheme="minorBidi" w:hint="cs"/>
          <w:sz w:val="21"/>
          <w:szCs w:val="21"/>
          <w:rtl/>
        </w:rPr>
        <w:t>2022</w:t>
      </w:r>
      <w:r w:rsidR="0056446A">
        <w:rPr>
          <w:rFonts w:asciiTheme="minorBidi" w:hAnsiTheme="minorBidi" w:hint="cs"/>
          <w:sz w:val="21"/>
          <w:szCs w:val="21"/>
          <w:rtl/>
        </w:rPr>
        <w:t>)</w:t>
      </w:r>
    </w:p>
    <w:p w:rsidR="00851EE1" w:rsidRPr="00851EE1" w:rsidP="008C289B">
      <w:pPr>
        <w:pStyle w:val="ListParagraph"/>
        <w:numPr>
          <w:ilvl w:val="3"/>
          <w:numId w:val="8"/>
        </w:numPr>
        <w:tabs>
          <w:tab w:val="left" w:pos="1592"/>
        </w:tabs>
        <w:bidi/>
        <w:spacing w:after="0" w:line="293" w:lineRule="auto"/>
        <w:ind w:right="-1276" w:hanging="1582"/>
        <w:rPr>
          <w:rFonts w:asciiTheme="minorBidi" w:hAnsiTheme="minorBidi"/>
          <w:sz w:val="21"/>
          <w:szCs w:val="21"/>
        </w:rPr>
      </w:pPr>
      <w:r w:rsidRPr="00851EE1">
        <w:rPr>
          <w:rFonts w:asciiTheme="minorBidi" w:hAnsiTheme="minorBidi" w:hint="cs"/>
          <w:b/>
          <w:bCs/>
          <w:sz w:val="21"/>
          <w:szCs w:val="21"/>
          <w:rtl/>
        </w:rPr>
        <w:t xml:space="preserve">הובלת הפעילות הפיננסית של </w:t>
      </w:r>
      <w:r w:rsidR="008C289B">
        <w:rPr>
          <w:rFonts w:asciiTheme="minorBidi" w:hAnsiTheme="minorBidi" w:hint="cs"/>
          <w:b/>
          <w:bCs/>
          <w:sz w:val="21"/>
          <w:szCs w:val="21"/>
          <w:rtl/>
        </w:rPr>
        <w:t>ה</w:t>
      </w:r>
      <w:r w:rsidRPr="00851EE1">
        <w:rPr>
          <w:rFonts w:asciiTheme="minorBidi" w:hAnsiTheme="minorBidi" w:hint="cs"/>
          <w:b/>
          <w:bCs/>
          <w:sz w:val="21"/>
          <w:szCs w:val="21"/>
          <w:rtl/>
        </w:rPr>
        <w:t>חברה</w:t>
      </w:r>
      <w:r w:rsidRPr="00851EE1">
        <w:rPr>
          <w:rFonts w:asciiTheme="minorBidi" w:hAnsiTheme="minorBidi" w:hint="cs"/>
          <w:sz w:val="21"/>
          <w:szCs w:val="21"/>
          <w:rtl/>
        </w:rPr>
        <w:t xml:space="preserve"> </w:t>
      </w:r>
      <w:r w:rsidR="008C289B">
        <w:rPr>
          <w:rFonts w:asciiTheme="minorBidi" w:hAnsiTheme="minorBidi" w:hint="cs"/>
          <w:sz w:val="21"/>
          <w:szCs w:val="21"/>
          <w:rtl/>
        </w:rPr>
        <w:t>המנהלת</w:t>
      </w:r>
      <w:r w:rsidRPr="00851EE1" w:rsidR="008C289B">
        <w:rPr>
          <w:rFonts w:asciiTheme="minorBidi" w:hAnsiTheme="minorBidi" w:hint="cs"/>
          <w:sz w:val="21"/>
          <w:szCs w:val="21"/>
          <w:rtl/>
        </w:rPr>
        <w:t xml:space="preserve"> </w:t>
      </w:r>
      <w:r w:rsidRPr="00851EE1">
        <w:rPr>
          <w:rFonts w:asciiTheme="minorBidi" w:hAnsiTheme="minorBidi" w:hint="cs"/>
          <w:sz w:val="21"/>
          <w:szCs w:val="21"/>
          <w:rtl/>
        </w:rPr>
        <w:t>פרויקטים ממשלתיים בזמביה בשווי של כ- 340 מיליון דולר.</w:t>
      </w:r>
    </w:p>
    <w:p w:rsidR="00851EE1" w:rsidRPr="00851EE1" w:rsidP="00851EE1">
      <w:pPr>
        <w:pStyle w:val="ListParagraph"/>
        <w:numPr>
          <w:ilvl w:val="3"/>
          <w:numId w:val="8"/>
        </w:numPr>
        <w:tabs>
          <w:tab w:val="left" w:pos="1592"/>
        </w:tabs>
        <w:bidi/>
        <w:spacing w:after="0" w:line="293" w:lineRule="auto"/>
        <w:ind w:right="-1276" w:hanging="1582"/>
        <w:rPr>
          <w:rFonts w:asciiTheme="minorBidi" w:hAnsiTheme="minorBidi"/>
          <w:sz w:val="21"/>
          <w:szCs w:val="21"/>
        </w:rPr>
      </w:pPr>
      <w:r w:rsidRPr="00851EE1">
        <w:rPr>
          <w:rFonts w:asciiTheme="minorBidi" w:hAnsiTheme="minorBidi" w:hint="cs"/>
          <w:b/>
          <w:bCs/>
          <w:sz w:val="21"/>
          <w:szCs w:val="21"/>
          <w:rtl/>
        </w:rPr>
        <w:t>כפיפות למנכ"ל החברה</w:t>
      </w:r>
      <w:r w:rsidRPr="00851EE1">
        <w:rPr>
          <w:rFonts w:asciiTheme="minorBidi" w:hAnsiTheme="minorBidi" w:hint="cs"/>
          <w:sz w:val="21"/>
          <w:szCs w:val="21"/>
          <w:rtl/>
        </w:rPr>
        <w:t>, עבודה בשת"פ פורה תוך תמיכה ויצירת מצע פיננסי לצרכים העסקיים.</w:t>
      </w:r>
    </w:p>
    <w:p w:rsidR="00851EE1" w:rsidP="00851EE1">
      <w:pPr>
        <w:pStyle w:val="ListParagraph"/>
        <w:numPr>
          <w:ilvl w:val="3"/>
          <w:numId w:val="8"/>
        </w:numPr>
        <w:tabs>
          <w:tab w:val="left" w:pos="1592"/>
        </w:tabs>
        <w:bidi/>
        <w:spacing w:after="0" w:line="293" w:lineRule="auto"/>
        <w:ind w:right="-1276" w:hanging="1582"/>
        <w:rPr>
          <w:rFonts w:asciiTheme="minorBidi" w:hAnsiTheme="minorBidi"/>
          <w:sz w:val="21"/>
          <w:szCs w:val="21"/>
        </w:rPr>
      </w:pPr>
      <w:r w:rsidRPr="00851EE1">
        <w:rPr>
          <w:rFonts w:asciiTheme="minorBidi" w:hAnsiTheme="minorBidi" w:hint="cs"/>
          <w:b/>
          <w:bCs/>
          <w:sz w:val="21"/>
          <w:szCs w:val="21"/>
          <w:rtl/>
        </w:rPr>
        <w:t>ניהול תקציב, בניה ובקרה תקציבית</w:t>
      </w:r>
      <w:r>
        <w:rPr>
          <w:rFonts w:asciiTheme="minorBidi" w:hAnsiTheme="minorBidi" w:hint="cs"/>
          <w:sz w:val="21"/>
          <w:szCs w:val="21"/>
          <w:rtl/>
        </w:rPr>
        <w:t xml:space="preserve"> של הפרויקטים, </w:t>
      </w:r>
      <w:r w:rsidRPr="00851EE1">
        <w:rPr>
          <w:rFonts w:asciiTheme="minorBidi" w:hAnsiTheme="minorBidi" w:hint="cs"/>
          <w:b/>
          <w:bCs/>
          <w:sz w:val="21"/>
          <w:szCs w:val="21"/>
          <w:rtl/>
        </w:rPr>
        <w:t>ניהול תזרים המזומנים</w:t>
      </w:r>
      <w:r>
        <w:rPr>
          <w:rFonts w:asciiTheme="minorBidi" w:hAnsiTheme="minorBidi" w:hint="cs"/>
          <w:sz w:val="21"/>
          <w:szCs w:val="21"/>
          <w:rtl/>
        </w:rPr>
        <w:t xml:space="preserve"> של כלל הפעילות ברמה חודשית/ שנתית.</w:t>
      </w:r>
    </w:p>
    <w:p w:rsidR="00851EE1" w:rsidP="00851EE1">
      <w:pPr>
        <w:pStyle w:val="ListParagraph"/>
        <w:numPr>
          <w:ilvl w:val="3"/>
          <w:numId w:val="8"/>
        </w:numPr>
        <w:tabs>
          <w:tab w:val="left" w:pos="1592"/>
        </w:tabs>
        <w:bidi/>
        <w:spacing w:after="0" w:line="293" w:lineRule="auto"/>
        <w:ind w:right="-1276" w:hanging="1582"/>
        <w:rPr>
          <w:rFonts w:asciiTheme="minorBidi" w:hAnsiTheme="minorBidi"/>
          <w:sz w:val="21"/>
          <w:szCs w:val="21"/>
        </w:rPr>
      </w:pPr>
      <w:r>
        <w:rPr>
          <w:rFonts w:asciiTheme="minorBidi" w:hAnsiTheme="minorBidi" w:hint="cs"/>
          <w:b/>
          <w:bCs/>
          <w:sz w:val="21"/>
          <w:szCs w:val="21"/>
          <w:rtl/>
        </w:rPr>
        <w:t>ניהול מחלקת הנהלת חשבונות ו</w:t>
      </w:r>
      <w:r w:rsidRPr="00851EE1">
        <w:rPr>
          <w:rFonts w:asciiTheme="minorBidi" w:hAnsiTheme="minorBidi" w:hint="cs"/>
          <w:b/>
          <w:bCs/>
          <w:sz w:val="21"/>
          <w:szCs w:val="21"/>
          <w:rtl/>
        </w:rPr>
        <w:t>אחריות על מערך כ"א ושכר</w:t>
      </w:r>
      <w:r w:rsidRPr="00851EE1">
        <w:rPr>
          <w:rFonts w:asciiTheme="minorBidi" w:hAnsiTheme="minorBidi" w:hint="cs"/>
          <w:sz w:val="21"/>
          <w:szCs w:val="21"/>
          <w:rtl/>
        </w:rPr>
        <w:t xml:space="preserve"> של כ- 160 עובדים מקומיים ובינ"ל.</w:t>
      </w:r>
    </w:p>
    <w:p w:rsidR="00851EE1" w:rsidRPr="00851EE1" w:rsidP="00851EE1">
      <w:pPr>
        <w:pStyle w:val="ListParagraph"/>
        <w:numPr>
          <w:ilvl w:val="3"/>
          <w:numId w:val="8"/>
        </w:numPr>
        <w:tabs>
          <w:tab w:val="left" w:pos="1592"/>
        </w:tabs>
        <w:bidi/>
        <w:spacing w:after="0" w:line="293" w:lineRule="auto"/>
        <w:ind w:right="-1276" w:hanging="1582"/>
        <w:rPr>
          <w:rFonts w:asciiTheme="minorBidi" w:hAnsiTheme="minorBidi"/>
          <w:sz w:val="21"/>
          <w:szCs w:val="21"/>
        </w:rPr>
      </w:pPr>
      <w:r>
        <w:rPr>
          <w:rFonts w:asciiTheme="minorBidi" w:hAnsiTheme="minorBidi" w:hint="cs"/>
          <w:b/>
          <w:bCs/>
          <w:sz w:val="21"/>
          <w:szCs w:val="21"/>
          <w:rtl/>
        </w:rPr>
        <w:t xml:space="preserve">ניהול מו"מ וסגירת חוזים עם כ- 50 קבלנים מקומיים ובינ"ל </w:t>
      </w:r>
      <w:r w:rsidRPr="00851EE1">
        <w:rPr>
          <w:rFonts w:asciiTheme="minorBidi" w:hAnsiTheme="minorBidi" w:hint="cs"/>
          <w:sz w:val="21"/>
          <w:szCs w:val="21"/>
          <w:rtl/>
        </w:rPr>
        <w:t>לרבות אישור חשבונות ברמה החודשית.</w:t>
      </w:r>
    </w:p>
    <w:p w:rsidR="00851EE1" w:rsidP="00851EE1">
      <w:pPr>
        <w:pStyle w:val="ListParagraph"/>
        <w:numPr>
          <w:ilvl w:val="3"/>
          <w:numId w:val="8"/>
        </w:numPr>
        <w:tabs>
          <w:tab w:val="left" w:pos="1592"/>
        </w:tabs>
        <w:bidi/>
        <w:spacing w:after="0" w:line="293" w:lineRule="auto"/>
        <w:ind w:right="-1276" w:hanging="1582"/>
        <w:rPr>
          <w:rFonts w:asciiTheme="minorBidi" w:hAnsiTheme="minorBidi"/>
          <w:sz w:val="21"/>
          <w:szCs w:val="21"/>
          <w:rtl/>
        </w:rPr>
      </w:pPr>
      <w:r>
        <w:rPr>
          <w:rFonts w:asciiTheme="minorBidi" w:hAnsiTheme="minorBidi" w:hint="cs"/>
          <w:b/>
          <w:bCs/>
          <w:sz w:val="21"/>
          <w:szCs w:val="21"/>
          <w:rtl/>
        </w:rPr>
        <w:t xml:space="preserve">פיקוח ובקרה על המערך התפעולי (רכב, </w:t>
      </w:r>
      <w:r>
        <w:rPr>
          <w:rFonts w:asciiTheme="minorBidi" w:hAnsiTheme="minorBidi" w:hint="cs"/>
          <w:b/>
          <w:bCs/>
          <w:sz w:val="21"/>
          <w:szCs w:val="21"/>
        </w:rPr>
        <w:t>IT</w:t>
      </w:r>
      <w:r>
        <w:rPr>
          <w:rFonts w:asciiTheme="minorBidi" w:hAnsiTheme="minorBidi" w:hint="cs"/>
          <w:b/>
          <w:bCs/>
          <w:sz w:val="21"/>
          <w:szCs w:val="21"/>
          <w:rtl/>
        </w:rPr>
        <w:t xml:space="preserve">, מלאי) </w:t>
      </w:r>
      <w:r w:rsidRPr="00851EE1">
        <w:rPr>
          <w:rFonts w:asciiTheme="minorBidi" w:hAnsiTheme="minorBidi" w:hint="cs"/>
          <w:sz w:val="21"/>
          <w:szCs w:val="21"/>
          <w:rtl/>
        </w:rPr>
        <w:t>תוך הנעה לצמצום עלויות.</w:t>
      </w:r>
      <w:r>
        <w:rPr>
          <w:rFonts w:asciiTheme="minorBidi" w:hAnsiTheme="minorBidi" w:hint="cs"/>
          <w:sz w:val="21"/>
          <w:szCs w:val="21"/>
          <w:rtl/>
        </w:rPr>
        <w:t xml:space="preserve"> </w:t>
      </w:r>
    </w:p>
    <w:p w:rsidR="00851EE1" w:rsidP="00851EE1">
      <w:pPr>
        <w:pStyle w:val="ListParagraph"/>
        <w:numPr>
          <w:ilvl w:val="3"/>
          <w:numId w:val="8"/>
        </w:numPr>
        <w:tabs>
          <w:tab w:val="left" w:pos="1592"/>
        </w:tabs>
        <w:bidi/>
        <w:spacing w:after="0" w:line="293" w:lineRule="auto"/>
        <w:ind w:right="-1276" w:hanging="1582"/>
        <w:rPr>
          <w:rFonts w:asciiTheme="minorBidi" w:hAnsiTheme="minorBidi"/>
          <w:sz w:val="21"/>
          <w:szCs w:val="21"/>
        </w:rPr>
      </w:pPr>
      <w:r>
        <w:rPr>
          <w:rFonts w:asciiTheme="minorBidi" w:hAnsiTheme="minorBidi" w:hint="cs"/>
          <w:b/>
          <w:bCs/>
          <w:sz w:val="21"/>
          <w:szCs w:val="21"/>
          <w:rtl/>
        </w:rPr>
        <w:t>ניהול מערך ה</w:t>
      </w:r>
      <w:r w:rsidRPr="00CC1172">
        <w:rPr>
          <w:rFonts w:asciiTheme="minorBidi" w:hAnsiTheme="minorBidi" w:hint="cs"/>
          <w:b/>
          <w:bCs/>
          <w:sz w:val="21"/>
          <w:szCs w:val="21"/>
          <w:rtl/>
        </w:rPr>
        <w:t>חשבות,</w:t>
      </w:r>
      <w:r>
        <w:rPr>
          <w:rFonts w:asciiTheme="minorBidi" w:hAnsiTheme="minorBidi" w:hint="cs"/>
          <w:sz w:val="21"/>
          <w:szCs w:val="21"/>
          <w:rtl/>
        </w:rPr>
        <w:t xml:space="preserve"> דוחות כספיים רבעוניים (</w:t>
      </w:r>
      <w:r>
        <w:rPr>
          <w:rFonts w:asciiTheme="minorBidi" w:hAnsiTheme="minorBidi" w:hint="cs"/>
          <w:sz w:val="21"/>
          <w:szCs w:val="21"/>
        </w:rPr>
        <w:t>IF</w:t>
      </w:r>
      <w:r>
        <w:rPr>
          <w:rFonts w:asciiTheme="minorBidi" w:hAnsiTheme="minorBidi"/>
          <w:sz w:val="21"/>
          <w:szCs w:val="21"/>
        </w:rPr>
        <w:t>RS</w:t>
      </w:r>
      <w:r>
        <w:rPr>
          <w:rFonts w:asciiTheme="minorBidi" w:hAnsiTheme="minorBidi" w:hint="cs"/>
          <w:sz w:val="21"/>
          <w:szCs w:val="21"/>
          <w:rtl/>
        </w:rPr>
        <w:t xml:space="preserve">) ותקנות הבורסה לני"ע, </w:t>
      </w:r>
      <w:r w:rsidRPr="00FE1371">
        <w:rPr>
          <w:rFonts w:asciiTheme="minorBidi" w:hAnsiTheme="minorBidi" w:hint="cs"/>
          <w:sz w:val="21"/>
          <w:szCs w:val="21"/>
          <w:rtl/>
        </w:rPr>
        <w:t>דוחות למס,</w:t>
      </w:r>
      <w:r w:rsidRPr="00FE1371">
        <w:rPr>
          <w:rFonts w:asciiTheme="minorBidi" w:hAnsiTheme="minorBidi" w:hint="cs"/>
          <w:b/>
          <w:bCs/>
          <w:sz w:val="21"/>
          <w:szCs w:val="21"/>
          <w:rtl/>
        </w:rPr>
        <w:t xml:space="preserve"> </w:t>
      </w:r>
      <w:r>
        <w:rPr>
          <w:rFonts w:asciiTheme="minorBidi" w:hAnsiTheme="minorBidi" w:hint="cs"/>
          <w:sz w:val="21"/>
          <w:szCs w:val="21"/>
          <w:rtl/>
        </w:rPr>
        <w:t>דוחות ניהוליים חודשיים.</w:t>
      </w:r>
    </w:p>
    <w:p w:rsidR="00851EE1" w:rsidRPr="00851EE1" w:rsidP="00851EE1">
      <w:pPr>
        <w:pStyle w:val="ListParagraph"/>
        <w:numPr>
          <w:ilvl w:val="3"/>
          <w:numId w:val="8"/>
        </w:numPr>
        <w:tabs>
          <w:tab w:val="left" w:pos="1592"/>
        </w:tabs>
        <w:bidi/>
        <w:spacing w:after="0" w:line="293" w:lineRule="auto"/>
        <w:ind w:right="-1276" w:hanging="1582"/>
        <w:rPr>
          <w:rFonts w:asciiTheme="minorBidi" w:hAnsiTheme="minorBidi"/>
          <w:sz w:val="21"/>
          <w:szCs w:val="21"/>
        </w:rPr>
      </w:pPr>
      <w:r w:rsidRPr="00851EE1">
        <w:rPr>
          <w:rFonts w:asciiTheme="minorBidi" w:hAnsiTheme="minorBidi" w:hint="cs"/>
          <w:b/>
          <w:bCs/>
          <w:sz w:val="21"/>
          <w:szCs w:val="21"/>
          <w:rtl/>
        </w:rPr>
        <w:t>ניהול הקשר מול הבנ</w:t>
      </w:r>
      <w:r w:rsidRPr="00851EE1" w:rsidR="00F57056">
        <w:rPr>
          <w:rFonts w:asciiTheme="minorBidi" w:hAnsiTheme="minorBidi"/>
          <w:b/>
          <w:bCs/>
          <w:sz w:val="21"/>
          <w:szCs w:val="21"/>
          <w:rtl/>
        </w:rPr>
        <w:t xml:space="preserve">קים </w:t>
      </w:r>
      <w:r w:rsidRPr="00851EE1">
        <w:rPr>
          <w:rFonts w:asciiTheme="minorBidi" w:hAnsiTheme="minorBidi" w:hint="cs"/>
          <w:b/>
          <w:bCs/>
          <w:sz w:val="21"/>
          <w:szCs w:val="21"/>
          <w:rtl/>
        </w:rPr>
        <w:t>ה</w:t>
      </w:r>
      <w:r w:rsidRPr="00851EE1" w:rsidR="00F57056">
        <w:rPr>
          <w:rFonts w:asciiTheme="minorBidi" w:hAnsiTheme="minorBidi"/>
          <w:b/>
          <w:bCs/>
          <w:sz w:val="21"/>
          <w:szCs w:val="21"/>
          <w:rtl/>
        </w:rPr>
        <w:t>מקומיים</w:t>
      </w:r>
      <w:r w:rsidRPr="00851EE1">
        <w:rPr>
          <w:rFonts w:asciiTheme="minorBidi" w:hAnsiTheme="minorBidi" w:hint="cs"/>
          <w:sz w:val="21"/>
          <w:szCs w:val="21"/>
          <w:rtl/>
        </w:rPr>
        <w:t>, לרבות ניהול מו"מ בעסקאות מט"ח ושערי מטבע.</w:t>
      </w:r>
    </w:p>
    <w:p w:rsidR="00851EE1" w:rsidRPr="00851EE1" w:rsidP="00851EE1">
      <w:pPr>
        <w:pStyle w:val="ListParagraph"/>
        <w:numPr>
          <w:ilvl w:val="3"/>
          <w:numId w:val="8"/>
        </w:numPr>
        <w:tabs>
          <w:tab w:val="left" w:pos="1592"/>
        </w:tabs>
        <w:bidi/>
        <w:spacing w:after="0" w:line="293" w:lineRule="auto"/>
        <w:ind w:right="-1276" w:hanging="1582"/>
        <w:rPr>
          <w:rFonts w:asciiTheme="minorBidi" w:hAnsiTheme="minorBidi"/>
          <w:sz w:val="21"/>
          <w:szCs w:val="21"/>
        </w:rPr>
      </w:pPr>
      <w:r w:rsidRPr="00851EE1">
        <w:rPr>
          <w:rFonts w:asciiTheme="minorBidi" w:hAnsiTheme="minorBidi" w:hint="cs"/>
          <w:b/>
          <w:bCs/>
          <w:sz w:val="21"/>
          <w:szCs w:val="21"/>
          <w:rtl/>
        </w:rPr>
        <w:t>ניהול קשר אינטנסיבי מול רשות המיסים המקומית</w:t>
      </w:r>
      <w:r w:rsidRPr="00851EE1">
        <w:rPr>
          <w:rFonts w:asciiTheme="minorBidi" w:hAnsiTheme="minorBidi" w:hint="cs"/>
          <w:sz w:val="21"/>
          <w:szCs w:val="21"/>
          <w:rtl/>
        </w:rPr>
        <w:t xml:space="preserve"> עד להשגת אישורים ופטור </w:t>
      </w:r>
      <w:r w:rsidRPr="00851EE1">
        <w:rPr>
          <w:rFonts w:asciiTheme="minorBidi" w:hAnsiTheme="minorBidi" w:hint="cs"/>
          <w:b/>
          <w:bCs/>
          <w:sz w:val="21"/>
          <w:szCs w:val="21"/>
          <w:rtl/>
        </w:rPr>
        <w:t xml:space="preserve">בהתאם </w:t>
      </w:r>
      <w:r w:rsidR="008C289B">
        <w:rPr>
          <w:rFonts w:asciiTheme="minorBidi" w:hAnsiTheme="minorBidi" w:hint="cs"/>
          <w:b/>
          <w:bCs/>
          <w:sz w:val="21"/>
          <w:szCs w:val="21"/>
          <w:rtl/>
        </w:rPr>
        <w:t>ל</w:t>
      </w:r>
      <w:r w:rsidRPr="00851EE1">
        <w:rPr>
          <w:rFonts w:asciiTheme="minorBidi" w:hAnsiTheme="minorBidi" w:hint="cs"/>
          <w:b/>
          <w:bCs/>
          <w:sz w:val="21"/>
          <w:szCs w:val="21"/>
          <w:rtl/>
        </w:rPr>
        <w:t>נהלים הרגולטוריים</w:t>
      </w:r>
      <w:r w:rsidRPr="00851EE1">
        <w:rPr>
          <w:rFonts w:asciiTheme="minorBidi" w:hAnsiTheme="minorBidi" w:hint="cs"/>
          <w:sz w:val="21"/>
          <w:szCs w:val="21"/>
          <w:rtl/>
        </w:rPr>
        <w:t>.</w:t>
      </w:r>
    </w:p>
    <w:p w:rsidR="0056446A" w:rsidP="00851EE1">
      <w:pPr>
        <w:pStyle w:val="ListParagraph"/>
        <w:numPr>
          <w:ilvl w:val="0"/>
          <w:numId w:val="10"/>
        </w:numPr>
        <w:tabs>
          <w:tab w:val="left" w:pos="1578"/>
        </w:tabs>
        <w:bidi/>
        <w:spacing w:after="0" w:line="293" w:lineRule="auto"/>
        <w:ind w:firstLine="550"/>
        <w:rPr>
          <w:rFonts w:asciiTheme="minorBidi" w:hAnsiTheme="minorBidi"/>
          <w:b/>
          <w:bCs/>
          <w:sz w:val="21"/>
          <w:szCs w:val="21"/>
        </w:rPr>
      </w:pPr>
      <w:r w:rsidRPr="00851EE1">
        <w:rPr>
          <w:rFonts w:asciiTheme="minorBidi" w:hAnsiTheme="minorBidi" w:hint="cs"/>
          <w:b/>
          <w:bCs/>
          <w:sz w:val="21"/>
          <w:szCs w:val="21"/>
          <w:rtl/>
        </w:rPr>
        <w:t>בין הישגי</w:t>
      </w:r>
      <w:r w:rsidRPr="00851EE1" w:rsidR="00EA38AE">
        <w:rPr>
          <w:rFonts w:asciiTheme="minorBidi" w:hAnsiTheme="minorBidi" w:hint="cs"/>
          <w:b/>
          <w:bCs/>
          <w:sz w:val="21"/>
          <w:szCs w:val="21"/>
          <w:rtl/>
        </w:rPr>
        <w:t xml:space="preserve">: </w:t>
      </w:r>
      <w:r w:rsidRPr="00851EE1">
        <w:rPr>
          <w:rFonts w:asciiTheme="minorBidi" w:hAnsiTheme="minorBidi" w:hint="cs"/>
          <w:b/>
          <w:bCs/>
          <w:sz w:val="21"/>
          <w:szCs w:val="21"/>
          <w:rtl/>
        </w:rPr>
        <w:t>בניה והטמעת תהליכי התייעלות וצמצום עלויות שהובילו ל</w:t>
      </w:r>
      <w:r w:rsidRPr="00851EE1" w:rsidR="00EA38AE">
        <w:rPr>
          <w:rFonts w:asciiTheme="minorBidi" w:hAnsiTheme="minorBidi" w:hint="cs"/>
          <w:b/>
          <w:bCs/>
          <w:sz w:val="21"/>
          <w:szCs w:val="21"/>
          <w:rtl/>
        </w:rPr>
        <w:t xml:space="preserve">השגת ריווחיות </w:t>
      </w:r>
      <w:r>
        <w:rPr>
          <w:rFonts w:asciiTheme="minorBidi" w:hAnsiTheme="minorBidi" w:hint="cs"/>
          <w:b/>
          <w:bCs/>
          <w:sz w:val="21"/>
          <w:szCs w:val="21"/>
          <w:rtl/>
        </w:rPr>
        <w:t>גבוהה מה</w:t>
      </w:r>
      <w:r w:rsidRPr="00851EE1" w:rsidR="00EA38AE">
        <w:rPr>
          <w:rFonts w:asciiTheme="minorBidi" w:hAnsiTheme="minorBidi" w:hint="cs"/>
          <w:b/>
          <w:bCs/>
          <w:sz w:val="21"/>
          <w:szCs w:val="21"/>
          <w:rtl/>
        </w:rPr>
        <w:t xml:space="preserve">יעד </w:t>
      </w:r>
      <w:r w:rsidRPr="00851EE1">
        <w:rPr>
          <w:rFonts w:asciiTheme="minorBidi" w:hAnsiTheme="minorBidi" w:hint="cs"/>
          <w:b/>
          <w:bCs/>
          <w:sz w:val="21"/>
          <w:szCs w:val="21"/>
          <w:rtl/>
        </w:rPr>
        <w:t>שניתן</w:t>
      </w:r>
      <w:r>
        <w:rPr>
          <w:rFonts w:asciiTheme="minorBidi" w:hAnsiTheme="minorBidi" w:hint="cs"/>
          <w:b/>
          <w:bCs/>
          <w:sz w:val="21"/>
          <w:szCs w:val="21"/>
          <w:rtl/>
        </w:rPr>
        <w:t>.</w:t>
      </w:r>
    </w:p>
    <w:p w:rsidR="00851EE1" w:rsidRPr="00851EE1" w:rsidP="00851EE1">
      <w:pPr>
        <w:pStyle w:val="ListParagraph"/>
        <w:tabs>
          <w:tab w:val="left" w:pos="1578"/>
        </w:tabs>
        <w:bidi/>
        <w:spacing w:after="0" w:line="293" w:lineRule="auto"/>
        <w:ind w:left="1270"/>
        <w:rPr>
          <w:rFonts w:asciiTheme="minorBidi" w:hAnsiTheme="minorBidi"/>
          <w:b/>
          <w:bCs/>
          <w:sz w:val="12"/>
          <w:szCs w:val="12"/>
          <w:rtl/>
        </w:rPr>
      </w:pPr>
    </w:p>
    <w:p w:rsidR="0004413A" w:rsidP="00851EE1">
      <w:pPr>
        <w:bidi/>
        <w:spacing w:after="0" w:line="293" w:lineRule="auto"/>
        <w:ind w:firstLine="1256"/>
        <w:rPr>
          <w:rFonts w:asciiTheme="minorBidi" w:hAnsiTheme="minorBidi"/>
          <w:sz w:val="21"/>
          <w:szCs w:val="21"/>
          <w:rtl/>
        </w:rPr>
      </w:pPr>
      <w:r w:rsidRPr="0056446A">
        <w:rPr>
          <w:rFonts w:asciiTheme="minorBidi" w:hAnsiTheme="minorBidi"/>
          <w:b/>
          <w:bCs/>
          <w:sz w:val="21"/>
          <w:szCs w:val="21"/>
          <w:u w:val="single"/>
          <w:rtl/>
        </w:rPr>
        <w:t>חשב</w:t>
      </w:r>
      <w:r w:rsidRPr="0056446A" w:rsidR="0056446A">
        <w:rPr>
          <w:rFonts w:asciiTheme="minorBidi" w:hAnsiTheme="minorBidi" w:hint="cs"/>
          <w:b/>
          <w:bCs/>
          <w:sz w:val="21"/>
          <w:szCs w:val="21"/>
          <w:u w:val="single"/>
          <w:rtl/>
        </w:rPr>
        <w:t xml:space="preserve">, </w:t>
      </w:r>
      <w:r w:rsidRPr="0056446A">
        <w:rPr>
          <w:rFonts w:asciiTheme="minorBidi" w:hAnsiTheme="minorBidi"/>
          <w:b/>
          <w:bCs/>
          <w:sz w:val="21"/>
          <w:szCs w:val="21"/>
          <w:u w:val="single"/>
          <w:rtl/>
        </w:rPr>
        <w:t xml:space="preserve">קבוצת </w:t>
      </w:r>
      <w:r w:rsidRPr="0056446A">
        <w:rPr>
          <w:rFonts w:asciiTheme="minorBidi" w:hAnsiTheme="minorBidi"/>
          <w:b/>
          <w:bCs/>
          <w:sz w:val="21"/>
          <w:szCs w:val="21"/>
          <w:u w:val="single"/>
          <w:rtl/>
        </w:rPr>
        <w:t>אשטרום</w:t>
      </w:r>
      <w:r w:rsidRPr="0056446A">
        <w:rPr>
          <w:rFonts w:asciiTheme="minorBidi" w:hAnsiTheme="minorBidi"/>
          <w:b/>
          <w:bCs/>
          <w:sz w:val="21"/>
          <w:szCs w:val="21"/>
          <w:u w:val="single"/>
          <w:rtl/>
        </w:rPr>
        <w:t xml:space="preserve"> נכסים</w:t>
      </w:r>
      <w:r w:rsidRPr="0056446A" w:rsidR="00A25965">
        <w:rPr>
          <w:rFonts w:asciiTheme="minorBidi" w:hAnsiTheme="minorBidi"/>
          <w:b/>
          <w:bCs/>
          <w:sz w:val="21"/>
          <w:szCs w:val="21"/>
          <w:u w:val="single"/>
          <w:rtl/>
        </w:rPr>
        <w:t xml:space="preserve"> – חברה ציבורית</w:t>
      </w:r>
      <w:r w:rsidR="0056446A">
        <w:rPr>
          <w:rFonts w:asciiTheme="minorBidi" w:hAnsiTheme="minorBidi" w:hint="cs"/>
          <w:sz w:val="21"/>
          <w:szCs w:val="21"/>
          <w:rtl/>
        </w:rPr>
        <w:t xml:space="preserve"> (2017-2012)</w:t>
      </w:r>
    </w:p>
    <w:p w:rsidR="00851EE1" w:rsidRPr="00851EE1" w:rsidP="00851EE1">
      <w:pPr>
        <w:pStyle w:val="ListParagraph"/>
        <w:numPr>
          <w:ilvl w:val="3"/>
          <w:numId w:val="8"/>
        </w:numPr>
        <w:tabs>
          <w:tab w:val="left" w:pos="1592"/>
        </w:tabs>
        <w:bidi/>
        <w:spacing w:after="0" w:line="293" w:lineRule="auto"/>
        <w:ind w:right="-1276" w:hanging="1582"/>
        <w:rPr>
          <w:rFonts w:asciiTheme="minorBidi" w:hAnsiTheme="minorBidi"/>
          <w:sz w:val="21"/>
          <w:szCs w:val="21"/>
        </w:rPr>
      </w:pPr>
      <w:r w:rsidRPr="00851EE1">
        <w:rPr>
          <w:rFonts w:asciiTheme="minorBidi" w:hAnsiTheme="minorBidi" w:hint="cs"/>
          <w:b/>
          <w:bCs/>
          <w:sz w:val="21"/>
          <w:szCs w:val="21"/>
          <w:rtl/>
        </w:rPr>
        <w:t>ניהול מערך הדיווח הכספי של הקבוצה</w:t>
      </w:r>
      <w:r>
        <w:rPr>
          <w:rFonts w:asciiTheme="minorBidi" w:hAnsiTheme="minorBidi" w:hint="cs"/>
          <w:b/>
          <w:bCs/>
          <w:sz w:val="21"/>
          <w:szCs w:val="21"/>
          <w:rtl/>
        </w:rPr>
        <w:t>,</w:t>
      </w:r>
      <w:r>
        <w:rPr>
          <w:rFonts w:asciiTheme="minorBidi" w:hAnsiTheme="minorBidi" w:hint="cs"/>
          <w:sz w:val="21"/>
          <w:szCs w:val="21"/>
          <w:rtl/>
        </w:rPr>
        <w:t xml:space="preserve"> </w:t>
      </w:r>
      <w:r w:rsidRPr="00851EE1">
        <w:rPr>
          <w:rFonts w:asciiTheme="minorBidi" w:hAnsiTheme="minorBidi" w:hint="cs"/>
          <w:sz w:val="21"/>
          <w:szCs w:val="21"/>
          <w:rtl/>
        </w:rPr>
        <w:t>בניה תהליך פנים ארגוני כולל נהלים, שגרות עבודה ותהליכי בקרה יעילים.</w:t>
      </w:r>
    </w:p>
    <w:p w:rsidR="00851EE1" w:rsidRPr="00851EE1" w:rsidP="00851EE1">
      <w:pPr>
        <w:pStyle w:val="ListParagraph"/>
        <w:numPr>
          <w:ilvl w:val="3"/>
          <w:numId w:val="8"/>
        </w:numPr>
        <w:tabs>
          <w:tab w:val="left" w:pos="1592"/>
        </w:tabs>
        <w:bidi/>
        <w:spacing w:after="0" w:line="293" w:lineRule="auto"/>
        <w:ind w:right="-1276" w:hanging="1582"/>
        <w:rPr>
          <w:rFonts w:asciiTheme="minorBidi" w:hAnsiTheme="minorBidi"/>
          <w:sz w:val="21"/>
          <w:szCs w:val="21"/>
        </w:rPr>
      </w:pPr>
      <w:r w:rsidRPr="00851EE1">
        <w:rPr>
          <w:rFonts w:asciiTheme="minorBidi" w:hAnsiTheme="minorBidi" w:hint="cs"/>
          <w:b/>
          <w:bCs/>
          <w:sz w:val="21"/>
          <w:szCs w:val="21"/>
          <w:rtl/>
        </w:rPr>
        <w:t>ניהול צוות</w:t>
      </w:r>
      <w:r>
        <w:rPr>
          <w:rFonts w:asciiTheme="minorBidi" w:hAnsiTheme="minorBidi" w:hint="cs"/>
          <w:b/>
          <w:bCs/>
          <w:sz w:val="21"/>
          <w:szCs w:val="21"/>
          <w:rtl/>
        </w:rPr>
        <w:t xml:space="preserve"> כספים מקומי ובחו"ל</w:t>
      </w:r>
      <w:r w:rsidRPr="00851EE1">
        <w:rPr>
          <w:rFonts w:asciiTheme="minorBidi" w:hAnsiTheme="minorBidi" w:hint="cs"/>
          <w:b/>
          <w:bCs/>
          <w:sz w:val="21"/>
          <w:szCs w:val="21"/>
          <w:rtl/>
        </w:rPr>
        <w:t xml:space="preserve">, </w:t>
      </w:r>
      <w:r w:rsidRPr="00851EE1">
        <w:rPr>
          <w:rFonts w:asciiTheme="minorBidi" w:hAnsiTheme="minorBidi" w:hint="cs"/>
          <w:sz w:val="21"/>
          <w:szCs w:val="21"/>
          <w:rtl/>
        </w:rPr>
        <w:t>ליווי מקצ</w:t>
      </w:r>
      <w:r>
        <w:rPr>
          <w:rFonts w:asciiTheme="minorBidi" w:hAnsiTheme="minorBidi" w:hint="cs"/>
          <w:sz w:val="21"/>
          <w:szCs w:val="21"/>
          <w:rtl/>
        </w:rPr>
        <w:t xml:space="preserve">ועי, </w:t>
      </w:r>
      <w:r w:rsidRPr="00851EE1">
        <w:rPr>
          <w:rFonts w:asciiTheme="minorBidi" w:hAnsiTheme="minorBidi" w:hint="cs"/>
          <w:sz w:val="21"/>
          <w:szCs w:val="21"/>
          <w:rtl/>
        </w:rPr>
        <w:t>הנחיה ומענה לדילמות לצד בקרה ומשוב.</w:t>
      </w:r>
    </w:p>
    <w:p w:rsidR="00851EE1" w:rsidRPr="00851EE1" w:rsidP="00851EE1">
      <w:pPr>
        <w:pStyle w:val="ListParagraph"/>
        <w:numPr>
          <w:ilvl w:val="3"/>
          <w:numId w:val="8"/>
        </w:numPr>
        <w:tabs>
          <w:tab w:val="left" w:pos="1592"/>
        </w:tabs>
        <w:bidi/>
        <w:spacing w:after="0" w:line="293" w:lineRule="auto"/>
        <w:ind w:right="-1276" w:hanging="1582"/>
        <w:rPr>
          <w:rFonts w:asciiTheme="minorBidi" w:hAnsiTheme="minorBidi"/>
          <w:sz w:val="21"/>
          <w:szCs w:val="21"/>
        </w:rPr>
      </w:pPr>
      <w:r w:rsidRPr="00851EE1">
        <w:rPr>
          <w:rFonts w:asciiTheme="minorBidi" w:hAnsiTheme="minorBidi" w:hint="cs"/>
          <w:b/>
          <w:bCs/>
          <w:sz w:val="21"/>
          <w:szCs w:val="21"/>
          <w:rtl/>
        </w:rPr>
        <w:t>ניהול ובקרת פעילות הרישום החשבונאי בארץ ובחו"ל,</w:t>
      </w:r>
      <w:r w:rsidRPr="00851EE1">
        <w:rPr>
          <w:rFonts w:asciiTheme="minorBidi" w:hAnsiTheme="minorBidi" w:hint="cs"/>
          <w:sz w:val="21"/>
          <w:szCs w:val="21"/>
          <w:rtl/>
        </w:rPr>
        <w:t xml:space="preserve"> תשלומים לספקים, הכנסות, גביה, שכר.</w:t>
      </w:r>
    </w:p>
    <w:p w:rsidR="00851EE1" w:rsidP="00851EE1">
      <w:pPr>
        <w:pStyle w:val="ListParagraph"/>
        <w:numPr>
          <w:ilvl w:val="3"/>
          <w:numId w:val="8"/>
        </w:numPr>
        <w:tabs>
          <w:tab w:val="left" w:pos="1592"/>
        </w:tabs>
        <w:bidi/>
        <w:spacing w:after="0" w:line="293" w:lineRule="auto"/>
        <w:ind w:right="-1276" w:hanging="1582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אחריות לעריכת דוחות סולו ל-30 חברות הקבוצה, </w:t>
      </w:r>
      <w:r w:rsidRPr="00851EE1">
        <w:rPr>
          <w:rFonts w:ascii="Arial" w:hAnsi="Arial" w:cs="Arial" w:hint="cs"/>
          <w:sz w:val="21"/>
          <w:szCs w:val="21"/>
          <w:rtl/>
        </w:rPr>
        <w:t xml:space="preserve">דוחות </w:t>
      </w:r>
      <w:r>
        <w:rPr>
          <w:rFonts w:ascii="Arial" w:hAnsi="Arial" w:cs="Arial" w:hint="cs"/>
          <w:sz w:val="21"/>
          <w:szCs w:val="21"/>
          <w:rtl/>
        </w:rPr>
        <w:t>כספיים מאוחדים רבעוניים ושנתיים (</w:t>
      </w:r>
      <w:r>
        <w:rPr>
          <w:rFonts w:ascii="Arial" w:hAnsi="Arial" w:cs="Arial"/>
          <w:sz w:val="21"/>
          <w:szCs w:val="21"/>
        </w:rPr>
        <w:t>IFRS</w:t>
      </w:r>
      <w:r>
        <w:rPr>
          <w:rFonts w:ascii="Arial" w:hAnsi="Arial" w:cs="Arial" w:hint="cs"/>
          <w:sz w:val="21"/>
          <w:szCs w:val="21"/>
          <w:rtl/>
        </w:rPr>
        <w:t xml:space="preserve"> והרשות לני"ע).</w:t>
      </w:r>
    </w:p>
    <w:p w:rsidR="00851EE1" w:rsidP="00851EE1">
      <w:pPr>
        <w:pStyle w:val="ListParagraph"/>
        <w:numPr>
          <w:ilvl w:val="3"/>
          <w:numId w:val="8"/>
        </w:numPr>
        <w:tabs>
          <w:tab w:val="left" w:pos="1592"/>
        </w:tabs>
        <w:bidi/>
        <w:spacing w:after="0" w:line="293" w:lineRule="auto"/>
        <w:ind w:right="-1276" w:hanging="1582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עריכת דוחות ניהוליים,</w:t>
      </w:r>
      <w:r w:rsidRPr="00851EE1">
        <w:rPr>
          <w:rFonts w:ascii="Arial" w:hAnsi="Arial" w:cs="Arial" w:hint="cs"/>
          <w:sz w:val="21"/>
          <w:szCs w:val="21"/>
          <w:rtl/>
        </w:rPr>
        <w:t xml:space="preserve"> דוחות לדירקטוריון, דוחות מס שנתיים לכלל החברות.</w:t>
      </w:r>
    </w:p>
    <w:p w:rsidR="00851EE1" w:rsidP="00851EE1">
      <w:pPr>
        <w:pStyle w:val="ListParagraph"/>
        <w:numPr>
          <w:ilvl w:val="3"/>
          <w:numId w:val="8"/>
        </w:numPr>
        <w:tabs>
          <w:tab w:val="left" w:pos="1592"/>
        </w:tabs>
        <w:bidi/>
        <w:spacing w:after="0" w:line="293" w:lineRule="auto"/>
        <w:ind w:right="-1276" w:hanging="1582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בנית מערכת גביה משופרת, </w:t>
      </w:r>
      <w:r w:rsidRPr="00851EE1">
        <w:rPr>
          <w:rFonts w:ascii="Arial" w:hAnsi="Arial" w:cs="Arial" w:hint="cs"/>
          <w:sz w:val="21"/>
          <w:szCs w:val="21"/>
          <w:rtl/>
        </w:rPr>
        <w:t>לרבות יצירת נהלים ופיתוח תהליכי עבודה יעילים. בשת"פ מנהל הנכסים.</w:t>
      </w:r>
    </w:p>
    <w:p w:rsidR="00851EE1" w:rsidRPr="00851EE1" w:rsidP="00851EE1">
      <w:pPr>
        <w:pStyle w:val="ListParagraph"/>
        <w:numPr>
          <w:ilvl w:val="3"/>
          <w:numId w:val="8"/>
        </w:numPr>
        <w:tabs>
          <w:tab w:val="left" w:pos="1592"/>
        </w:tabs>
        <w:bidi/>
        <w:spacing w:after="0" w:line="293" w:lineRule="auto"/>
        <w:ind w:right="-1276" w:hanging="1582"/>
        <w:rPr>
          <w:rFonts w:asciiTheme="minorBidi" w:hAnsiTheme="minorBidi"/>
          <w:sz w:val="21"/>
          <w:szCs w:val="21"/>
        </w:rPr>
      </w:pPr>
      <w:r w:rsidRPr="00851EE1">
        <w:rPr>
          <w:rFonts w:asciiTheme="minorBidi" w:hAnsiTheme="minorBidi"/>
          <w:sz w:val="21"/>
          <w:szCs w:val="21"/>
          <w:rtl/>
        </w:rPr>
        <w:t>השתתפות בהכנת תשקיפים של הרשות לניירות ערך, בהנפקות אג"ח וביישום הערכות שווי נכסים.</w:t>
      </w:r>
    </w:p>
    <w:p w:rsidR="00851EE1" w:rsidP="00851EE1">
      <w:pPr>
        <w:pStyle w:val="ListParagraph"/>
        <w:numPr>
          <w:ilvl w:val="0"/>
          <w:numId w:val="10"/>
        </w:numPr>
        <w:tabs>
          <w:tab w:val="left" w:pos="1578"/>
        </w:tabs>
        <w:bidi/>
        <w:spacing w:after="0" w:line="293" w:lineRule="auto"/>
        <w:ind w:firstLine="550"/>
        <w:rPr>
          <w:rFonts w:asciiTheme="minorBidi" w:hAnsiTheme="minorBidi"/>
          <w:b/>
          <w:bCs/>
          <w:sz w:val="21"/>
          <w:szCs w:val="21"/>
        </w:rPr>
      </w:pPr>
      <w:r>
        <w:rPr>
          <w:rFonts w:asciiTheme="minorBidi" w:hAnsiTheme="minorBidi" w:hint="cs"/>
          <w:b/>
          <w:bCs/>
          <w:sz w:val="21"/>
          <w:szCs w:val="21"/>
          <w:rtl/>
        </w:rPr>
        <w:t xml:space="preserve">בין הישגי: </w:t>
      </w:r>
      <w:r w:rsidRPr="00851EE1">
        <w:rPr>
          <w:rFonts w:asciiTheme="minorBidi" w:hAnsiTheme="minorBidi" w:hint="cs"/>
          <w:b/>
          <w:bCs/>
          <w:sz w:val="21"/>
          <w:szCs w:val="21"/>
          <w:rtl/>
        </w:rPr>
        <w:t>הכנסת תהליך הדיווח הכספי</w:t>
      </w:r>
      <w:r w:rsidRPr="00851EE1">
        <w:rPr>
          <w:rFonts w:asciiTheme="minorBidi" w:hAnsiTheme="minorBidi"/>
          <w:b/>
          <w:bCs/>
          <w:sz w:val="21"/>
          <w:szCs w:val="21"/>
        </w:rPr>
        <w:t xml:space="preserve">In house </w:t>
      </w:r>
      <w:r w:rsidRPr="00851EE1">
        <w:rPr>
          <w:rFonts w:asciiTheme="minorBidi" w:hAnsiTheme="minorBidi" w:hint="cs"/>
          <w:b/>
          <w:bCs/>
          <w:sz w:val="21"/>
          <w:szCs w:val="21"/>
          <w:rtl/>
        </w:rPr>
        <w:t xml:space="preserve"> הוביל לחסכון משמעותי ולקיצור לו"ז</w:t>
      </w:r>
      <w:r>
        <w:rPr>
          <w:rFonts w:asciiTheme="minorBidi" w:hAnsiTheme="minorBidi" w:hint="cs"/>
          <w:b/>
          <w:bCs/>
          <w:sz w:val="21"/>
          <w:szCs w:val="21"/>
          <w:rtl/>
        </w:rPr>
        <w:t>.</w:t>
      </w:r>
    </w:p>
    <w:p w:rsidR="00851EE1" w:rsidRPr="008C3503" w:rsidP="00851EE1">
      <w:pPr>
        <w:pStyle w:val="ListParagraph"/>
        <w:tabs>
          <w:tab w:val="left" w:pos="1578"/>
        </w:tabs>
        <w:bidi/>
        <w:spacing w:after="0" w:line="293" w:lineRule="auto"/>
        <w:ind w:left="1270"/>
        <w:rPr>
          <w:rFonts w:asciiTheme="minorBidi" w:hAnsiTheme="minorBidi"/>
          <w:b/>
          <w:bCs/>
          <w:sz w:val="12"/>
          <w:szCs w:val="12"/>
        </w:rPr>
      </w:pPr>
    </w:p>
    <w:p w:rsidR="0004413A" w:rsidRPr="00851EE1" w:rsidP="00851EE1">
      <w:pPr>
        <w:tabs>
          <w:tab w:val="left" w:pos="1259"/>
        </w:tabs>
        <w:bidi/>
        <w:spacing w:after="0" w:line="293" w:lineRule="auto"/>
        <w:rPr>
          <w:rFonts w:asciiTheme="minorBidi" w:hAnsiTheme="minorBidi"/>
          <w:sz w:val="21"/>
          <w:szCs w:val="21"/>
          <w:rtl/>
        </w:rPr>
      </w:pPr>
      <w:r w:rsidRPr="00EA38AE">
        <w:rPr>
          <w:rFonts w:asciiTheme="minorBidi" w:hAnsiTheme="minorBidi"/>
          <w:sz w:val="21"/>
          <w:szCs w:val="21"/>
          <w:rtl/>
        </w:rPr>
        <w:tab/>
      </w:r>
      <w:r w:rsidRPr="0056446A">
        <w:rPr>
          <w:rFonts w:asciiTheme="minorBidi" w:hAnsiTheme="minorBidi"/>
          <w:b/>
          <w:bCs/>
          <w:sz w:val="21"/>
          <w:szCs w:val="21"/>
          <w:u w:val="single"/>
          <w:rtl/>
        </w:rPr>
        <w:t>חשב</w:t>
      </w:r>
      <w:r w:rsidR="00851EE1">
        <w:rPr>
          <w:rFonts w:asciiTheme="minorBidi" w:hAnsiTheme="minorBidi"/>
          <w:b/>
          <w:bCs/>
          <w:sz w:val="21"/>
          <w:szCs w:val="21"/>
          <w:u w:val="single"/>
          <w:rtl/>
        </w:rPr>
        <w:t xml:space="preserve"> </w:t>
      </w:r>
      <w:r w:rsidR="00851EE1">
        <w:rPr>
          <w:rFonts w:asciiTheme="minorBidi" w:hAnsiTheme="minorBidi"/>
          <w:b/>
          <w:bCs/>
          <w:sz w:val="21"/>
          <w:szCs w:val="21"/>
          <w:u w:val="single"/>
          <w:rtl/>
        </w:rPr>
        <w:t>אשטרום</w:t>
      </w:r>
      <w:r w:rsidR="00851EE1">
        <w:rPr>
          <w:rFonts w:asciiTheme="minorBidi" w:hAnsiTheme="minorBidi"/>
          <w:b/>
          <w:bCs/>
          <w:sz w:val="21"/>
          <w:szCs w:val="21"/>
          <w:u w:val="single"/>
          <w:rtl/>
        </w:rPr>
        <w:t xml:space="preserve"> תעשיות</w:t>
      </w:r>
      <w:r w:rsidR="00851EE1">
        <w:rPr>
          <w:rFonts w:asciiTheme="minorBidi" w:hAnsiTheme="minorBidi" w:hint="cs"/>
          <w:sz w:val="21"/>
          <w:szCs w:val="21"/>
          <w:rtl/>
        </w:rPr>
        <w:t xml:space="preserve">  (2010-2007)</w:t>
      </w:r>
    </w:p>
    <w:p w:rsidR="00851EE1" w:rsidP="00851EE1">
      <w:pPr>
        <w:pStyle w:val="ListParagraph"/>
        <w:numPr>
          <w:ilvl w:val="3"/>
          <w:numId w:val="8"/>
        </w:numPr>
        <w:tabs>
          <w:tab w:val="left" w:pos="1592"/>
        </w:tabs>
        <w:bidi/>
        <w:spacing w:after="0" w:line="293" w:lineRule="auto"/>
        <w:ind w:right="-1276" w:hanging="1582"/>
        <w:rPr>
          <w:rFonts w:asciiTheme="minorBidi" w:hAnsiTheme="minorBidi"/>
          <w:sz w:val="21"/>
          <w:szCs w:val="21"/>
        </w:rPr>
      </w:pPr>
      <w:r w:rsidRPr="00851EE1">
        <w:rPr>
          <w:rFonts w:asciiTheme="minorBidi" w:hAnsiTheme="minorBidi"/>
          <w:b/>
          <w:bCs/>
          <w:sz w:val="21"/>
          <w:szCs w:val="21"/>
          <w:rtl/>
        </w:rPr>
        <w:t xml:space="preserve">ניהול </w:t>
      </w:r>
      <w:r w:rsidRPr="00851EE1">
        <w:rPr>
          <w:rFonts w:asciiTheme="minorBidi" w:hAnsiTheme="minorBidi" w:hint="cs"/>
          <w:b/>
          <w:bCs/>
          <w:sz w:val="21"/>
          <w:szCs w:val="21"/>
          <w:rtl/>
        </w:rPr>
        <w:t>מערך הדיווח של 9 חברות בנות</w:t>
      </w:r>
      <w:r>
        <w:rPr>
          <w:rFonts w:asciiTheme="minorBidi" w:hAnsiTheme="minorBidi" w:hint="cs"/>
          <w:sz w:val="21"/>
          <w:szCs w:val="21"/>
          <w:rtl/>
        </w:rPr>
        <w:t>, תוך ניהול וליווי צוות הנהלת חשבונות והשתתפות בישיבות הנהלה.</w:t>
      </w:r>
    </w:p>
    <w:p w:rsidR="00851EE1" w:rsidP="00851EE1">
      <w:pPr>
        <w:pStyle w:val="ListParagraph"/>
        <w:numPr>
          <w:ilvl w:val="3"/>
          <w:numId w:val="8"/>
        </w:numPr>
        <w:tabs>
          <w:tab w:val="left" w:pos="1592"/>
        </w:tabs>
        <w:bidi/>
        <w:spacing w:after="0" w:line="293" w:lineRule="auto"/>
        <w:ind w:right="-1276" w:hanging="1582"/>
        <w:rPr>
          <w:rFonts w:asciiTheme="minorBidi" w:hAnsiTheme="minorBidi"/>
          <w:sz w:val="21"/>
          <w:szCs w:val="21"/>
        </w:rPr>
      </w:pPr>
      <w:r>
        <w:rPr>
          <w:rFonts w:asciiTheme="minorBidi" w:hAnsiTheme="minorBidi" w:hint="cs"/>
          <w:sz w:val="21"/>
          <w:szCs w:val="21"/>
          <w:rtl/>
        </w:rPr>
        <w:t>אחרי</w:t>
      </w:r>
      <w:r w:rsidR="00AF5886">
        <w:rPr>
          <w:rFonts w:asciiTheme="minorBidi" w:hAnsiTheme="minorBidi" w:hint="cs"/>
          <w:sz w:val="21"/>
          <w:szCs w:val="21"/>
          <w:rtl/>
        </w:rPr>
        <w:t>ו</w:t>
      </w:r>
      <w:r>
        <w:rPr>
          <w:rFonts w:asciiTheme="minorBidi" w:hAnsiTheme="minorBidi" w:hint="cs"/>
          <w:sz w:val="21"/>
          <w:szCs w:val="21"/>
          <w:rtl/>
        </w:rPr>
        <w:t>ת על רישום חשבונאי (ספקים/ לקוחות/ בנקים), עריכת דוחות כספיים, דוחות ניהוליים חודשיים, דוחות למס.</w:t>
      </w:r>
    </w:p>
    <w:p w:rsidR="0004413A" w:rsidP="00851EE1">
      <w:pPr>
        <w:pStyle w:val="ListParagraph"/>
        <w:numPr>
          <w:ilvl w:val="3"/>
          <w:numId w:val="8"/>
        </w:numPr>
        <w:tabs>
          <w:tab w:val="left" w:pos="1592"/>
        </w:tabs>
        <w:bidi/>
        <w:spacing w:after="0" w:line="293" w:lineRule="auto"/>
        <w:ind w:right="-1276" w:hanging="1582"/>
        <w:rPr>
          <w:rFonts w:asciiTheme="minorBidi" w:hAnsiTheme="minorBidi"/>
          <w:sz w:val="21"/>
          <w:szCs w:val="21"/>
        </w:rPr>
      </w:pPr>
      <w:r w:rsidRPr="0056446A">
        <w:rPr>
          <w:rFonts w:asciiTheme="minorBidi" w:hAnsiTheme="minorBidi" w:hint="cs"/>
          <w:sz w:val="21"/>
          <w:szCs w:val="21"/>
          <w:u w:val="single"/>
          <w:rtl/>
        </w:rPr>
        <w:t>תחילת העבודה:</w:t>
      </w:r>
      <w:r>
        <w:rPr>
          <w:rFonts w:asciiTheme="minorBidi" w:hAnsiTheme="minorBidi" w:hint="cs"/>
          <w:sz w:val="21"/>
          <w:szCs w:val="21"/>
          <w:rtl/>
        </w:rPr>
        <w:t xml:space="preserve"> התמחות</w:t>
      </w:r>
    </w:p>
    <w:p w:rsidR="0004413A" w:rsidRPr="00EA38AE" w:rsidP="00851EE1">
      <w:pPr>
        <w:bidi/>
        <w:spacing w:after="0" w:line="276" w:lineRule="auto"/>
        <w:rPr>
          <w:rFonts w:asciiTheme="minorBidi" w:hAnsiTheme="minorBidi"/>
          <w:b/>
          <w:bCs/>
          <w:u w:val="single"/>
        </w:rPr>
      </w:pPr>
      <w:r w:rsidRPr="00EA38AE">
        <w:rPr>
          <w:rFonts w:asciiTheme="minorBidi" w:hAnsiTheme="minorBidi"/>
          <w:b/>
          <w:bCs/>
          <w:u w:val="single"/>
          <w:rtl/>
        </w:rPr>
        <w:t>השכלה</w:t>
      </w:r>
      <w:r w:rsidRPr="00EA38AE" w:rsidR="00EA38AE">
        <w:rPr>
          <w:rFonts w:asciiTheme="minorBidi" w:hAnsiTheme="minorBidi" w:hint="cs"/>
          <w:b/>
          <w:bCs/>
          <w:u w:val="single"/>
          <w:rtl/>
        </w:rPr>
        <w:t>:</w:t>
      </w:r>
    </w:p>
    <w:p w:rsidR="0004413A" w:rsidRPr="00EA38AE" w:rsidP="00851EE1">
      <w:pPr>
        <w:bidi/>
        <w:spacing w:after="0" w:line="276" w:lineRule="auto"/>
        <w:rPr>
          <w:rFonts w:asciiTheme="minorBidi" w:hAnsiTheme="minorBidi"/>
          <w:sz w:val="21"/>
          <w:szCs w:val="21"/>
        </w:rPr>
      </w:pPr>
      <w:r w:rsidRPr="00EA38AE">
        <w:rPr>
          <w:rFonts w:asciiTheme="minorBidi" w:hAnsiTheme="minorBidi"/>
          <w:sz w:val="21"/>
          <w:szCs w:val="21"/>
          <w:rtl/>
        </w:rPr>
        <w:t>200</w:t>
      </w:r>
      <w:r w:rsidR="00EA38AE">
        <w:rPr>
          <w:rFonts w:asciiTheme="minorBidi" w:hAnsiTheme="minorBidi" w:hint="cs"/>
          <w:sz w:val="21"/>
          <w:szCs w:val="21"/>
          <w:rtl/>
        </w:rPr>
        <w:t>7</w:t>
      </w:r>
      <w:r w:rsidRPr="00EA38AE">
        <w:rPr>
          <w:rFonts w:asciiTheme="minorBidi" w:hAnsiTheme="minorBidi"/>
          <w:sz w:val="21"/>
          <w:szCs w:val="21"/>
          <w:rtl/>
        </w:rPr>
        <w:t>-200</w:t>
      </w:r>
      <w:r w:rsidR="00EA38AE">
        <w:rPr>
          <w:rFonts w:asciiTheme="minorBidi" w:hAnsiTheme="minorBidi" w:hint="cs"/>
          <w:sz w:val="21"/>
          <w:szCs w:val="21"/>
          <w:rtl/>
        </w:rPr>
        <w:t xml:space="preserve">3:   </w:t>
      </w:r>
      <w:r w:rsidRPr="00851EE1" w:rsidR="00D02280">
        <w:rPr>
          <w:rFonts w:asciiTheme="minorBidi" w:hAnsiTheme="minorBidi"/>
          <w:b/>
          <w:bCs/>
          <w:sz w:val="21"/>
          <w:szCs w:val="21"/>
          <w:rtl/>
        </w:rPr>
        <w:t xml:space="preserve">תואר ראשון בחשבונאות וניהול </w:t>
      </w:r>
      <w:r w:rsidRPr="00851EE1" w:rsidR="00EA38AE">
        <w:rPr>
          <w:rFonts w:asciiTheme="minorBidi" w:hAnsiTheme="minorBidi" w:hint="cs"/>
          <w:b/>
          <w:bCs/>
          <w:sz w:val="21"/>
          <w:szCs w:val="21"/>
          <w:rtl/>
        </w:rPr>
        <w:t>כולל שנת השלמה</w:t>
      </w:r>
      <w:r w:rsidR="00EA38AE">
        <w:rPr>
          <w:rFonts w:asciiTheme="minorBidi" w:hAnsiTheme="minorBidi" w:hint="cs"/>
          <w:sz w:val="21"/>
          <w:szCs w:val="21"/>
          <w:rtl/>
        </w:rPr>
        <w:t>,</w:t>
      </w:r>
      <w:r w:rsidRPr="00EA38AE" w:rsidR="00D02280">
        <w:rPr>
          <w:rFonts w:asciiTheme="minorBidi" w:hAnsiTheme="minorBidi"/>
          <w:sz w:val="21"/>
          <w:szCs w:val="21"/>
          <w:rtl/>
        </w:rPr>
        <w:t xml:space="preserve"> </w:t>
      </w:r>
      <w:r w:rsidRPr="00EA38AE">
        <w:rPr>
          <w:rFonts w:asciiTheme="minorBidi" w:hAnsiTheme="minorBidi"/>
          <w:sz w:val="21"/>
          <w:szCs w:val="21"/>
          <w:rtl/>
        </w:rPr>
        <w:t>המ</w:t>
      </w:r>
      <w:r w:rsidRPr="00EA38AE" w:rsidR="00D02280">
        <w:rPr>
          <w:rFonts w:asciiTheme="minorBidi" w:hAnsiTheme="minorBidi"/>
          <w:sz w:val="21"/>
          <w:szCs w:val="21"/>
          <w:rtl/>
        </w:rPr>
        <w:t>ס</w:t>
      </w:r>
      <w:r w:rsidRPr="00EA38AE">
        <w:rPr>
          <w:rFonts w:asciiTheme="minorBidi" w:hAnsiTheme="minorBidi"/>
          <w:sz w:val="21"/>
          <w:szCs w:val="21"/>
          <w:rtl/>
        </w:rPr>
        <w:t>ל</w:t>
      </w:r>
      <w:r w:rsidRPr="00EA38AE" w:rsidR="00D02280">
        <w:rPr>
          <w:rFonts w:asciiTheme="minorBidi" w:hAnsiTheme="minorBidi"/>
          <w:sz w:val="21"/>
          <w:szCs w:val="21"/>
          <w:rtl/>
        </w:rPr>
        <w:t>ול</w:t>
      </w:r>
      <w:r w:rsidRPr="00EA38AE">
        <w:rPr>
          <w:rFonts w:asciiTheme="minorBidi" w:hAnsiTheme="minorBidi"/>
          <w:sz w:val="21"/>
          <w:szCs w:val="21"/>
          <w:rtl/>
        </w:rPr>
        <w:t xml:space="preserve"> האקדמיה</w:t>
      </w:r>
      <w:r w:rsidR="00851EE1">
        <w:rPr>
          <w:rFonts w:asciiTheme="minorBidi" w:hAnsiTheme="minorBidi" w:hint="cs"/>
          <w:sz w:val="21"/>
          <w:szCs w:val="21"/>
          <w:rtl/>
        </w:rPr>
        <w:t>,</w:t>
      </w:r>
      <w:r w:rsidRPr="00EA38AE">
        <w:rPr>
          <w:rFonts w:asciiTheme="minorBidi" w:hAnsiTheme="minorBidi"/>
          <w:sz w:val="21"/>
          <w:szCs w:val="21"/>
          <w:rtl/>
        </w:rPr>
        <w:t xml:space="preserve"> המכללה למנהל</w:t>
      </w:r>
    </w:p>
    <w:p w:rsidR="0004413A" w:rsidP="002D01C2">
      <w:pPr>
        <w:bidi/>
        <w:spacing w:after="0" w:line="276" w:lineRule="auto"/>
        <w:rPr>
          <w:rFonts w:asciiTheme="minorBidi" w:hAnsiTheme="minorBidi"/>
          <w:sz w:val="21"/>
          <w:szCs w:val="21"/>
          <w:rtl/>
        </w:rPr>
      </w:pPr>
      <w:r>
        <w:rPr>
          <w:rFonts w:asciiTheme="minorBidi" w:hAnsiTheme="minorBidi" w:hint="cs"/>
          <w:sz w:val="21"/>
          <w:szCs w:val="21"/>
          <w:rtl/>
        </w:rPr>
        <w:t xml:space="preserve">1995-1990:   </w:t>
      </w:r>
      <w:r w:rsidRPr="00EA38AE">
        <w:rPr>
          <w:rFonts w:asciiTheme="minorBidi" w:hAnsiTheme="minorBidi"/>
          <w:sz w:val="21"/>
          <w:szCs w:val="21"/>
          <w:rtl/>
        </w:rPr>
        <w:t>בגרות מלאה ב</w:t>
      </w:r>
      <w:r>
        <w:rPr>
          <w:rFonts w:asciiTheme="minorBidi" w:hAnsiTheme="minorBidi" w:hint="cs"/>
          <w:sz w:val="21"/>
          <w:szCs w:val="21"/>
          <w:rtl/>
        </w:rPr>
        <w:t>מגמת כ</w:t>
      </w:r>
      <w:r w:rsidRPr="00EA38AE">
        <w:rPr>
          <w:rFonts w:asciiTheme="minorBidi" w:hAnsiTheme="minorBidi"/>
          <w:sz w:val="21"/>
          <w:szCs w:val="21"/>
          <w:rtl/>
        </w:rPr>
        <w:t>לכלה</w:t>
      </w:r>
      <w:r>
        <w:rPr>
          <w:rFonts w:asciiTheme="minorBidi" w:hAnsiTheme="minorBidi" w:hint="cs"/>
          <w:sz w:val="21"/>
          <w:szCs w:val="21"/>
          <w:rtl/>
        </w:rPr>
        <w:t xml:space="preserve">, </w:t>
      </w:r>
      <w:r w:rsidRPr="00EA38AE">
        <w:rPr>
          <w:rFonts w:asciiTheme="minorBidi" w:hAnsiTheme="minorBidi"/>
          <w:sz w:val="21"/>
          <w:szCs w:val="21"/>
          <w:rtl/>
        </w:rPr>
        <w:t>תיכון עירוני ט</w:t>
      </w:r>
      <w:r w:rsidRPr="00EA38AE" w:rsidR="00A25965">
        <w:rPr>
          <w:rFonts w:asciiTheme="minorBidi" w:hAnsiTheme="minorBidi"/>
          <w:sz w:val="21"/>
          <w:szCs w:val="21"/>
          <w:rtl/>
        </w:rPr>
        <w:t>'</w:t>
      </w:r>
    </w:p>
    <w:p w:rsidR="002D01C2" w:rsidRPr="00EA38AE" w:rsidP="002D01C2">
      <w:pPr>
        <w:bidi/>
        <w:spacing w:after="0" w:line="276" w:lineRule="auto"/>
        <w:rPr>
          <w:rFonts w:asciiTheme="minorBidi" w:hAnsiTheme="minorBidi"/>
          <w:sz w:val="21"/>
          <w:szCs w:val="21"/>
        </w:rPr>
      </w:pPr>
    </w:p>
    <w:p w:rsidR="0004413A" w:rsidRPr="00EA38AE" w:rsidP="00217B9F">
      <w:pPr>
        <w:bidi/>
        <w:spacing w:after="0" w:line="276" w:lineRule="auto"/>
        <w:rPr>
          <w:rFonts w:asciiTheme="minorBidi" w:hAnsiTheme="minorBidi"/>
          <w:sz w:val="21"/>
          <w:szCs w:val="21"/>
          <w:rtl/>
        </w:rPr>
      </w:pPr>
      <w:r w:rsidRPr="00EA38AE">
        <w:rPr>
          <w:rFonts w:asciiTheme="minorBidi" w:hAnsiTheme="minorBidi"/>
          <w:b/>
          <w:bCs/>
          <w:u w:val="single"/>
          <w:rtl/>
        </w:rPr>
        <w:t>שפות</w:t>
      </w:r>
      <w:r>
        <w:rPr>
          <w:rFonts w:asciiTheme="minorBidi" w:hAnsiTheme="minorBidi"/>
          <w:sz w:val="21"/>
          <w:szCs w:val="21"/>
          <w:rtl/>
        </w:rPr>
        <w:t>: עברית – שפת א</w:t>
      </w:r>
      <w:r>
        <w:rPr>
          <w:rFonts w:asciiTheme="minorBidi" w:hAnsiTheme="minorBidi" w:hint="cs"/>
          <w:sz w:val="21"/>
          <w:szCs w:val="21"/>
          <w:rtl/>
        </w:rPr>
        <w:t xml:space="preserve">ם, </w:t>
      </w:r>
      <w:r w:rsidRPr="00EA38AE">
        <w:rPr>
          <w:rFonts w:asciiTheme="minorBidi" w:hAnsiTheme="minorBidi"/>
          <w:sz w:val="21"/>
          <w:szCs w:val="21"/>
          <w:rtl/>
        </w:rPr>
        <w:t xml:space="preserve">אנגלית – </w:t>
      </w:r>
      <w:r>
        <w:rPr>
          <w:rFonts w:asciiTheme="minorBidi" w:hAnsiTheme="minorBidi" w:hint="cs"/>
          <w:sz w:val="21"/>
          <w:szCs w:val="21"/>
          <w:rtl/>
        </w:rPr>
        <w:t>רמה גבוהה</w:t>
      </w:r>
      <w:r w:rsidR="00851EE1">
        <w:rPr>
          <w:rFonts w:asciiTheme="minorBidi" w:hAnsiTheme="minorBidi" w:hint="cs"/>
          <w:sz w:val="21"/>
          <w:szCs w:val="21"/>
          <w:rtl/>
        </w:rPr>
        <w:t xml:space="preserve">   |    </w:t>
      </w:r>
      <w:r w:rsidRPr="00EA38AE">
        <w:rPr>
          <w:rFonts w:asciiTheme="minorBidi" w:hAnsiTheme="minorBidi"/>
          <w:b/>
          <w:bCs/>
          <w:u w:val="single"/>
          <w:rtl/>
        </w:rPr>
        <w:t>מחשב</w:t>
      </w:r>
      <w:r w:rsidRPr="00EA38AE">
        <w:rPr>
          <w:rFonts w:asciiTheme="minorBidi" w:hAnsiTheme="minorBidi"/>
          <w:sz w:val="21"/>
          <w:szCs w:val="21"/>
          <w:rtl/>
        </w:rPr>
        <w:t xml:space="preserve">: </w:t>
      </w:r>
      <w:r>
        <w:rPr>
          <w:rFonts w:asciiTheme="minorBidi" w:hAnsiTheme="minorBidi" w:hint="cs"/>
          <w:sz w:val="21"/>
          <w:szCs w:val="21"/>
          <w:rtl/>
        </w:rPr>
        <w:t xml:space="preserve">יישומי ה- </w:t>
      </w:r>
      <w:r>
        <w:rPr>
          <w:rFonts w:asciiTheme="minorBidi" w:hAnsiTheme="minorBidi"/>
          <w:sz w:val="21"/>
          <w:szCs w:val="21"/>
        </w:rPr>
        <w:t>Office</w:t>
      </w:r>
      <w:r>
        <w:rPr>
          <w:rFonts w:asciiTheme="minorBidi" w:hAnsiTheme="minorBidi" w:hint="cs"/>
          <w:sz w:val="21"/>
          <w:szCs w:val="21"/>
          <w:rtl/>
        </w:rPr>
        <w:t xml:space="preserve"> (מיומנות גבוהה ב- </w:t>
      </w:r>
      <w:r>
        <w:rPr>
          <w:rFonts w:asciiTheme="minorBidi" w:hAnsiTheme="minorBidi"/>
          <w:sz w:val="21"/>
          <w:szCs w:val="21"/>
        </w:rPr>
        <w:t>Excel</w:t>
      </w:r>
      <w:r>
        <w:rPr>
          <w:rFonts w:asciiTheme="minorBidi" w:hAnsiTheme="minorBidi" w:hint="cs"/>
          <w:sz w:val="21"/>
          <w:szCs w:val="21"/>
          <w:rtl/>
        </w:rPr>
        <w:t xml:space="preserve">), </w:t>
      </w:r>
      <w:r>
        <w:rPr>
          <w:rFonts w:asciiTheme="minorBidi" w:hAnsiTheme="minorBidi" w:hint="cs"/>
          <w:sz w:val="21"/>
          <w:szCs w:val="21"/>
        </w:rPr>
        <w:t>ERP</w:t>
      </w:r>
      <w:r>
        <w:rPr>
          <w:rFonts w:asciiTheme="minorBidi" w:hAnsiTheme="minorBidi" w:hint="cs"/>
          <w:sz w:val="21"/>
          <w:szCs w:val="21"/>
          <w:rtl/>
        </w:rPr>
        <w:t xml:space="preserve">: </w:t>
      </w:r>
      <w:r w:rsidR="00217B9F">
        <w:rPr>
          <w:rFonts w:asciiTheme="minorBidi" w:hAnsiTheme="minorBidi"/>
          <w:sz w:val="21"/>
          <w:szCs w:val="21"/>
        </w:rPr>
        <w:t>)</w:t>
      </w:r>
      <w:r w:rsidR="00217B9F">
        <w:rPr>
          <w:rFonts w:asciiTheme="minorBidi" w:hAnsiTheme="minorBidi" w:hint="cs"/>
          <w:sz w:val="21"/>
          <w:szCs w:val="21"/>
          <w:rtl/>
        </w:rPr>
        <w:t xml:space="preserve">רמה גבוהה) </w:t>
      </w:r>
      <w:r>
        <w:rPr>
          <w:rFonts w:asciiTheme="minorBidi" w:hAnsiTheme="minorBidi"/>
          <w:sz w:val="21"/>
          <w:szCs w:val="21"/>
        </w:rPr>
        <w:t xml:space="preserve"> Priority</w:t>
      </w:r>
      <w:r w:rsidR="00217B9F">
        <w:rPr>
          <w:rFonts w:asciiTheme="minorBidi" w:hAnsiTheme="minorBidi" w:hint="cs"/>
          <w:sz w:val="21"/>
          <w:szCs w:val="21"/>
          <w:rtl/>
        </w:rPr>
        <w:t xml:space="preserve"> </w:t>
      </w:r>
    </w:p>
    <w:p w:rsidR="009C6C93" w:rsidRPr="00851EE1" w:rsidP="00851EE1">
      <w:pPr>
        <w:bidi/>
        <w:spacing w:after="0" w:line="276" w:lineRule="auto"/>
        <w:rPr>
          <w:rFonts w:asciiTheme="minorBidi" w:hAnsiTheme="minorBidi"/>
          <w:sz w:val="21"/>
          <w:szCs w:val="21"/>
        </w:rPr>
      </w:pPr>
      <w:r w:rsidRPr="00EA38AE">
        <w:rPr>
          <w:rFonts w:asciiTheme="minorBidi" w:hAnsiTheme="minorBidi"/>
          <w:b/>
          <w:bCs/>
          <w:u w:val="single"/>
          <w:rtl/>
        </w:rPr>
        <w:t>צבא:</w:t>
      </w:r>
      <w:r w:rsidRPr="00EA38AE">
        <w:rPr>
          <w:rFonts w:asciiTheme="minorBidi" w:hAnsiTheme="minorBidi"/>
          <w:sz w:val="21"/>
          <w:szCs w:val="21"/>
          <w:rtl/>
        </w:rPr>
        <w:t xml:space="preserve"> גיוס ומילואים כמדריך צניחה</w:t>
      </w:r>
      <w:r w:rsidR="00851EE1">
        <w:rPr>
          <w:rFonts w:asciiTheme="minorBidi" w:hAnsiTheme="minorBidi"/>
          <w:sz w:val="21"/>
          <w:szCs w:val="21"/>
        </w:rPr>
        <w:t>*    |</w:t>
      </w:r>
      <w:r w:rsidRPr="00EA38AE">
        <w:rPr>
          <w:rFonts w:asciiTheme="minorBidi" w:hAnsiTheme="minorBidi"/>
          <w:sz w:val="21"/>
          <w:szCs w:val="21"/>
        </w:rPr>
        <w:t xml:space="preserve"> (2002-1995)</w:t>
      </w:r>
      <w:r w:rsidR="00EA38AE">
        <w:rPr>
          <w:rFonts w:asciiTheme="minorBidi" w:hAnsiTheme="minorBidi"/>
          <w:sz w:val="21"/>
          <w:szCs w:val="21"/>
        </w:rPr>
        <w:t xml:space="preserve"> </w:t>
      </w:r>
      <w:r w:rsidRPr="00EA38AE">
        <w:rPr>
          <w:rFonts w:asciiTheme="minorBidi" w:hAnsiTheme="minorBidi"/>
          <w:b/>
          <w:bCs/>
          <w:i/>
          <w:iCs/>
          <w:sz w:val="21"/>
          <w:szCs w:val="21"/>
        </w:rPr>
        <w:t xml:space="preserve"> </w:t>
      </w:r>
      <w:r w:rsidRPr="00851EE1">
        <w:rPr>
          <w:rFonts w:asciiTheme="minorBidi" w:hAnsiTheme="minorBidi"/>
          <w:b/>
          <w:bCs/>
          <w:i/>
          <w:iCs/>
          <w:sz w:val="18"/>
          <w:szCs w:val="18"/>
          <w:rtl/>
        </w:rPr>
        <w:t>המלצות</w:t>
      </w:r>
      <w:r w:rsidRPr="00851EE1" w:rsidR="00700A70">
        <w:rPr>
          <w:rFonts w:asciiTheme="minorBidi" w:hAnsiTheme="minorBidi"/>
          <w:b/>
          <w:bCs/>
          <w:i/>
          <w:iCs/>
          <w:sz w:val="18"/>
          <w:szCs w:val="18"/>
          <w:rtl/>
        </w:rPr>
        <w:t xml:space="preserve"> </w:t>
      </w:r>
      <w:r w:rsidRPr="00851EE1" w:rsidR="005A4EC0">
        <w:rPr>
          <w:rFonts w:asciiTheme="minorBidi" w:hAnsiTheme="minorBidi"/>
          <w:b/>
          <w:bCs/>
          <w:i/>
          <w:iCs/>
          <w:sz w:val="18"/>
          <w:szCs w:val="18"/>
          <w:rtl/>
        </w:rPr>
        <w:t>יינתנו</w:t>
      </w:r>
      <w:r w:rsidRPr="00851EE1">
        <w:rPr>
          <w:rFonts w:asciiTheme="minorBidi" w:hAnsiTheme="minorBidi"/>
          <w:b/>
          <w:bCs/>
          <w:i/>
          <w:iCs/>
          <w:sz w:val="18"/>
          <w:szCs w:val="18"/>
          <w:rtl/>
        </w:rPr>
        <w:t xml:space="preserve"> על פי דרישה</w:t>
      </w:r>
      <w:bookmarkStart w:id="0" w:name="_GoBack"/>
      <w:bookmarkEnd w:id="0"/>
    </w:p>
    <w:sectPr w:rsidSect="00851EE1">
      <w:headerReference w:type="default" r:id="rId4"/>
      <w:pgSz w:w="12240" w:h="15840"/>
      <w:pgMar w:top="284" w:right="758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C100C2"/>
    <w:multiLevelType w:val="hybridMultilevel"/>
    <w:tmpl w:val="74AC5350"/>
    <w:lvl w:ilvl="0">
      <w:start w:val="0"/>
      <w:numFmt w:val="bullet"/>
      <w:lvlText w:val="•"/>
      <w:lvlJc w:val="left"/>
      <w:pPr>
        <w:ind w:left="720" w:hanging="360"/>
      </w:pPr>
      <w:rPr>
        <w:rFonts w:ascii="Calibri" w:hAnsi="Calibri" w:eastAsiaTheme="minorHAns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3B7DCE"/>
    <w:multiLevelType w:val="hybridMultilevel"/>
    <w:tmpl w:val="2446E04A"/>
    <w:lvl w:ilvl="0">
      <w:start w:val="1"/>
      <w:numFmt w:val="bullet"/>
      <w:lvlText w:val="»"/>
      <w:lvlJc w:val="left"/>
      <w:pPr>
        <w:ind w:left="720" w:hanging="360"/>
      </w:pPr>
      <w:rPr>
        <w:rFonts w:ascii="Arial" w:hAnsi="Arial" w:hint="default"/>
        <w:color w:val="365F91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CE76D3"/>
    <w:multiLevelType w:val="hybridMultilevel"/>
    <w:tmpl w:val="A3B6288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1A833C0"/>
    <w:multiLevelType w:val="hybridMultilevel"/>
    <w:tmpl w:val="F1665DBA"/>
    <w:lvl w:ilvl="0">
      <w:start w:val="2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">
    <w:nsid w:val="34211A79"/>
    <w:multiLevelType w:val="hybridMultilevel"/>
    <w:tmpl w:val="771616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F54FCB"/>
    <w:multiLevelType w:val="hybridMultilevel"/>
    <w:tmpl w:val="D3C230E0"/>
    <w:lvl w:ilvl="0">
      <w:start w:val="1"/>
      <w:numFmt w:val="bullet"/>
      <w:lvlText w:val=""/>
      <w:lvlJc w:val="left"/>
      <w:pPr>
        <w:ind w:left="163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35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1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7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90" w:hanging="360"/>
      </w:pPr>
      <w:rPr>
        <w:rFonts w:ascii="Wingdings" w:hAnsi="Wingdings" w:hint="default"/>
      </w:rPr>
    </w:lvl>
  </w:abstractNum>
  <w:abstractNum w:abstractNumId="6">
    <w:nsid w:val="3DFB0D90"/>
    <w:multiLevelType w:val="hybridMultilevel"/>
    <w:tmpl w:val="1EA890F8"/>
    <w:lvl w:ilvl="0">
      <w:start w:val="0"/>
      <w:numFmt w:val="bullet"/>
      <w:lvlText w:val="•"/>
      <w:lvlJc w:val="left"/>
      <w:pPr>
        <w:ind w:left="720" w:hanging="360"/>
      </w:pPr>
      <w:rPr>
        <w:rFonts w:ascii="Calibri" w:hAnsi="Calibri" w:eastAsiaTheme="minorHAns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5E26B8"/>
    <w:multiLevelType w:val="hybridMultilevel"/>
    <w:tmpl w:val="49AE162A"/>
    <w:lvl w:ilvl="0">
      <w:start w:val="0"/>
      <w:numFmt w:val="bullet"/>
      <w:lvlText w:val="•"/>
      <w:lvlJc w:val="left"/>
      <w:pPr>
        <w:ind w:left="720" w:hanging="360"/>
      </w:pPr>
      <w:rPr>
        <w:rFonts w:ascii="Calibri" w:hAnsi="Calibri" w:eastAsiaTheme="minorHAns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81A5E1B"/>
    <w:multiLevelType w:val="hybridMultilevel"/>
    <w:tmpl w:val="13260D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C630052"/>
    <w:multiLevelType w:val="hybridMultilevel"/>
    <w:tmpl w:val="EE389F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0E20AA3"/>
    <w:multiLevelType w:val="hybridMultilevel"/>
    <w:tmpl w:val="A19A4170"/>
    <w:lvl w:ilvl="0">
      <w:start w:val="1"/>
      <w:numFmt w:val="bullet"/>
      <w:lvlText w:val=""/>
      <w:lvlJc w:val="left"/>
      <w:pPr>
        <w:ind w:left="77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1">
    <w:nsid w:val="60F5667C"/>
    <w:multiLevelType w:val="hybridMultilevel"/>
    <w:tmpl w:val="E290446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1D878B9"/>
    <w:multiLevelType w:val="hybridMultilevel"/>
    <w:tmpl w:val="55CCE2D0"/>
    <w:lvl w:ilvl="0">
      <w:start w:val="0"/>
      <w:numFmt w:val="bullet"/>
      <w:lvlText w:val="•"/>
      <w:lvlJc w:val="left"/>
      <w:pPr>
        <w:ind w:left="720" w:hanging="360"/>
      </w:pPr>
      <w:rPr>
        <w:rFonts w:ascii="Calibri" w:hAnsi="Calibri" w:eastAsiaTheme="minorHAns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B442B2D"/>
    <w:multiLevelType w:val="hybridMultilevel"/>
    <w:tmpl w:val="5B9E2E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lang w:bidi="he-I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6"/>
  </w:num>
  <w:num w:numId="4">
    <w:abstractNumId w:val="0"/>
  </w:num>
  <w:num w:numId="5">
    <w:abstractNumId w:val="12"/>
  </w:num>
  <w:num w:numId="6">
    <w:abstractNumId w:val="7"/>
  </w:num>
  <w:num w:numId="7">
    <w:abstractNumId w:val="8"/>
  </w:num>
  <w:num w:numId="8">
    <w:abstractNumId w:val="13"/>
  </w:num>
  <w:num w:numId="9">
    <w:abstractNumId w:val="9"/>
  </w:num>
  <w:num w:numId="10">
    <w:abstractNumId w:val="2"/>
  </w:num>
  <w:num w:numId="11">
    <w:abstractNumId w:val="4"/>
  </w:num>
  <w:num w:numId="12">
    <w:abstractNumId w:val="3"/>
  </w:num>
  <w:num w:numId="13">
    <w:abstractNumId w:val="1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13A"/>
    <w:rsid w:val="0004413A"/>
    <w:rsid w:val="00044EED"/>
    <w:rsid w:val="00062AA7"/>
    <w:rsid w:val="00096E18"/>
    <w:rsid w:val="00104636"/>
    <w:rsid w:val="00111C0C"/>
    <w:rsid w:val="001A0CCD"/>
    <w:rsid w:val="001D15C2"/>
    <w:rsid w:val="0020129C"/>
    <w:rsid w:val="00204A45"/>
    <w:rsid w:val="00205DB8"/>
    <w:rsid w:val="00217B9F"/>
    <w:rsid w:val="0022370C"/>
    <w:rsid w:val="00241C85"/>
    <w:rsid w:val="002625A1"/>
    <w:rsid w:val="002648D1"/>
    <w:rsid w:val="002664B5"/>
    <w:rsid w:val="002D01C2"/>
    <w:rsid w:val="003133D8"/>
    <w:rsid w:val="00316787"/>
    <w:rsid w:val="00316A30"/>
    <w:rsid w:val="00362834"/>
    <w:rsid w:val="003733BC"/>
    <w:rsid w:val="00392B7B"/>
    <w:rsid w:val="003C2372"/>
    <w:rsid w:val="00417843"/>
    <w:rsid w:val="00427CCA"/>
    <w:rsid w:val="00475EDF"/>
    <w:rsid w:val="004E1D41"/>
    <w:rsid w:val="004E58E5"/>
    <w:rsid w:val="0056446A"/>
    <w:rsid w:val="00571C13"/>
    <w:rsid w:val="005A4EC0"/>
    <w:rsid w:val="00664CF4"/>
    <w:rsid w:val="006D4DD0"/>
    <w:rsid w:val="006F5637"/>
    <w:rsid w:val="00700A70"/>
    <w:rsid w:val="00723FBC"/>
    <w:rsid w:val="00747456"/>
    <w:rsid w:val="00767143"/>
    <w:rsid w:val="00776740"/>
    <w:rsid w:val="0079448B"/>
    <w:rsid w:val="00797ACD"/>
    <w:rsid w:val="007A7C92"/>
    <w:rsid w:val="00826A21"/>
    <w:rsid w:val="008468D4"/>
    <w:rsid w:val="00851EE1"/>
    <w:rsid w:val="00852D54"/>
    <w:rsid w:val="00891A1C"/>
    <w:rsid w:val="008C289B"/>
    <w:rsid w:val="008C3503"/>
    <w:rsid w:val="008E3C0B"/>
    <w:rsid w:val="008F2924"/>
    <w:rsid w:val="009014CC"/>
    <w:rsid w:val="0092577C"/>
    <w:rsid w:val="009558BE"/>
    <w:rsid w:val="009B186C"/>
    <w:rsid w:val="009C6C93"/>
    <w:rsid w:val="00A25965"/>
    <w:rsid w:val="00A379ED"/>
    <w:rsid w:val="00A5699F"/>
    <w:rsid w:val="00A724D5"/>
    <w:rsid w:val="00AC3FD9"/>
    <w:rsid w:val="00AF269E"/>
    <w:rsid w:val="00AF5886"/>
    <w:rsid w:val="00B11CDD"/>
    <w:rsid w:val="00B40C5B"/>
    <w:rsid w:val="00B75657"/>
    <w:rsid w:val="00BC6301"/>
    <w:rsid w:val="00CA7549"/>
    <w:rsid w:val="00CC1172"/>
    <w:rsid w:val="00CE54D0"/>
    <w:rsid w:val="00D02280"/>
    <w:rsid w:val="00D0662E"/>
    <w:rsid w:val="00D23ED5"/>
    <w:rsid w:val="00D66000"/>
    <w:rsid w:val="00DB3A54"/>
    <w:rsid w:val="00DD0EEC"/>
    <w:rsid w:val="00DF50F6"/>
    <w:rsid w:val="00E06235"/>
    <w:rsid w:val="00E259BD"/>
    <w:rsid w:val="00E739F7"/>
    <w:rsid w:val="00EA38AE"/>
    <w:rsid w:val="00EB637B"/>
    <w:rsid w:val="00EC7D64"/>
    <w:rsid w:val="00F42AA7"/>
    <w:rsid w:val="00F503DA"/>
    <w:rsid w:val="00F57056"/>
    <w:rsid w:val="00FD60FD"/>
    <w:rsid w:val="00FE137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EA77922-D493-4683-A6D0-F0A42DBC8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413A"/>
    <w:pPr>
      <w:ind w:left="720"/>
      <w:contextualSpacing/>
    </w:pPr>
  </w:style>
  <w:style w:type="paragraph" w:styleId="BalloonText">
    <w:name w:val="Balloon Text"/>
    <w:basedOn w:val="Normal"/>
    <w:link w:val="a"/>
    <w:uiPriority w:val="99"/>
    <w:semiHidden/>
    <w:unhideWhenUsed/>
    <w:rsid w:val="00D66000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">
    <w:name w:val="טקסט בלונים תו"/>
    <w:basedOn w:val="DefaultParagraphFont"/>
    <w:link w:val="BalloonText"/>
    <w:uiPriority w:val="99"/>
    <w:semiHidden/>
    <w:rsid w:val="00D66000"/>
    <w:rPr>
      <w:rFonts w:ascii="Tahoma" w:hAnsi="Tahoma" w:cs="Tahoma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27CC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8TRFNU" Type="http://schemas.openxmlformats.org/officeDocument/2006/relationships/image" Target="media/LDPQ59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 Asraf</dc:creator>
  <cp:lastModifiedBy>Tal Asraf</cp:lastModifiedBy>
  <cp:revision>12</cp:revision>
  <cp:lastPrinted>2022-10-02T19:36:00Z</cp:lastPrinted>
  <dcterms:created xsi:type="dcterms:W3CDTF">2022-10-13T21:22:00Z</dcterms:created>
  <dcterms:modified xsi:type="dcterms:W3CDTF">2024-04-19T12:44:00Z</dcterms:modified>
</cp:coreProperties>
</file>