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563"/>
                    <pic:cNvPicPr/>
                  </pic:nvPicPr>
                  <pic:blipFill>
                    <a:blip xmlns:r="http://schemas.openxmlformats.org/officeDocument/2006/relationships" r:embed="rIdKLLF2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center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קורות חיים יאיר הולצר 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פרטים אישיים:</w:t>
      </w:r>
    </w:p>
    <w:p>
      <w:pPr>
        <w:spacing w:after="0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טלפון: 052-6062566 </w:t>
      </w:r>
      <w:r>
        <w:rPr>
          <w:rFonts w:ascii="Arial" w:eastAsia="Arial" w:hAnsi="Arial" w:cs="Arial" w:hint="cs"/>
          <w:sz w:val="20"/>
          <w:szCs w:val="20"/>
          <w:rtl/>
        </w:rPr>
        <w:t xml:space="preserve">                                      </w:t>
      </w:r>
      <w:r>
        <w:rPr>
          <w:rFonts w:ascii="Arial" w:eastAsia="Arial" w:hAnsi="Arial" w:cs="Arial"/>
          <w:sz w:val="20"/>
          <w:szCs w:val="20"/>
          <w:rtl/>
        </w:rPr>
        <w:t xml:space="preserve">דוא"ל</w:t>
      </w:r>
      <w:r>
        <w:rPr>
          <w:rFonts w:ascii="Arial" w:eastAsia="Arial" w:hAnsi="Arial" w:cs="Arial" w:hint="cs"/>
          <w:sz w:val="20"/>
          <w:szCs w:val="20"/>
          <w:rtl/>
        </w:rPr>
        <w:t xml:space="preserve">         </w:t>
      </w:r>
      <w:r>
        <w:rPr>
          <w:rFonts w:ascii="Arial" w:eastAsia="Arial" w:hAnsi="Arial" w:cs="Arial"/>
          <w:sz w:val="20"/>
          <w:szCs w:val="20"/>
          <w:rtl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 yair.holzer@gmail.com</w:t>
      </w:r>
    </w:p>
    <w:p>
      <w:pPr>
        <w:spacing w:after="0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כתובת: </w:t>
      </w:r>
      <w:r>
        <w:rPr>
          <w:rFonts w:ascii="Arial" w:eastAsia="Arial" w:hAnsi="Arial" w:cs="Arial"/>
          <w:sz w:val="20"/>
          <w:szCs w:val="20"/>
          <w:rtl/>
        </w:rPr>
        <w:t xml:space="preserve">גבע 11 פרדס חנה כרכור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                       </w:t>
      </w:r>
      <w:r>
        <w:rPr>
          <w:rFonts w:ascii="Arial" w:eastAsia="Arial" w:hAnsi="Arial" w:cs="Arial"/>
          <w:sz w:val="20"/>
          <w:szCs w:val="20"/>
          <w:rtl/>
        </w:rPr>
        <w:t xml:space="preserve">תאריך לידה:</w:t>
      </w:r>
      <w:r>
        <w:rPr>
          <w:rFonts w:ascii="Arial" w:eastAsia="Arial" w:hAnsi="Arial" w:cs="Arial" w:hint="cs"/>
          <w:sz w:val="20"/>
          <w:szCs w:val="20"/>
          <w:rtl/>
        </w:rPr>
        <w:t xml:space="preserve"> 1982</w:t>
      </w:r>
    </w:p>
    <w:p>
      <w:pPr>
        <w:spacing/>
        <w:rPr>
          <w:rFonts w:ascii="Arial" w:eastAsia="Arial" w:hAnsi="Arial" w:cs="Arial"/>
          <w:b/>
          <w:bCs/>
          <w:sz w:val="4"/>
          <w:szCs w:val="4"/>
          <w:u w:val="single"/>
          <w:rtl/>
        </w:rPr>
      </w:pP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השכלה:</w:t>
      </w:r>
    </w:p>
    <w:p>
      <w:pPr>
        <w:spacing/>
        <w:rPr>
          <w:rFonts w:ascii="Arial" w:eastAsia="Arial" w:hAnsi="Arial" w:cs="Arial"/>
          <w:sz w:val="20"/>
          <w:szCs w:val="20"/>
          <w:u w:val="single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2006-2008 בוגר תואר הנדס</w:t>
      </w:r>
      <w:r>
        <w:rPr>
          <w:rFonts w:ascii="Arial" w:eastAsia="Arial" w:hAnsi="Arial" w:cs="Arial"/>
          <w:sz w:val="20"/>
          <w:szCs w:val="20"/>
          <w:rtl/>
        </w:rPr>
        <w:t xml:space="preserve">אי תעשייה וניהול </w:t>
      </w:r>
      <w:r>
        <w:rPr>
          <w:rFonts w:ascii="Arial" w:eastAsia="Arial" w:hAnsi="Arial" w:cs="Arial" w:hint="cs"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ב</w:t>
      </w:r>
      <w:r>
        <w:rPr>
          <w:rFonts w:ascii="Arial" w:eastAsia="Arial" w:hAnsi="Arial" w:cs="Arial" w:hint="cs"/>
          <w:sz w:val="20"/>
          <w:szCs w:val="20"/>
          <w:rtl/>
        </w:rPr>
        <w:t xml:space="preserve">מרכז </w:t>
      </w:r>
      <w:r>
        <w:rPr>
          <w:rFonts w:ascii="Arial" w:eastAsia="Arial" w:hAnsi="Arial" w:cs="Arial" w:hint="cs"/>
          <w:sz w:val="20"/>
          <w:szCs w:val="20"/>
          <w:rtl/>
        </w:rPr>
        <w:t xml:space="preserve">האונ</w:t>
      </w:r>
      <w:r>
        <w:rPr>
          <w:rFonts w:ascii="Arial" w:eastAsia="Arial" w:hAnsi="Arial" w:cs="Arial" w:hint="cs"/>
          <w:sz w:val="20"/>
          <w:szCs w:val="20"/>
          <w:rtl/>
        </w:rPr>
        <w:t xml:space="preserve">י</w:t>
      </w:r>
      <w:r>
        <w:rPr>
          <w:rFonts w:ascii="Arial" w:eastAsia="Arial" w:hAnsi="Arial" w:cs="Arial" w:hint="cs"/>
          <w:sz w:val="20"/>
          <w:szCs w:val="20"/>
          <w:rtl/>
        </w:rPr>
        <w:t xml:space="preserve">ברסטאי</w:t>
      </w:r>
      <w:r>
        <w:rPr>
          <w:rFonts w:ascii="Arial" w:eastAsia="Arial" w:hAnsi="Arial" w:cs="Arial" w:hint="cs"/>
          <w:sz w:val="20"/>
          <w:szCs w:val="20"/>
          <w:rtl/>
        </w:rPr>
        <w:t xml:space="preserve">"</w:t>
      </w:r>
      <w:r>
        <w:rPr>
          <w:rFonts w:ascii="Arial" w:eastAsia="Arial" w:hAnsi="Arial" w:cs="Arial"/>
          <w:sz w:val="20"/>
          <w:szCs w:val="20"/>
          <w:rtl/>
        </w:rPr>
        <w:t xml:space="preserve"> אריאל. 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ניסיון תעסוקתי:</w:t>
      </w:r>
    </w:p>
    <w:p>
      <w:pPr>
        <w:spacing w:after="0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2023-2024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מרלו"ג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רפבליק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פלור</w:t>
      </w:r>
    </w:p>
    <w:p>
      <w:pPr>
        <w:spacing w:after="0"/>
        <w:rPr>
          <w:rFonts w:ascii="Arial" w:eastAsia="Arial" w:hAnsi="Arial" w:cs="Arial"/>
          <w:b/>
          <w:bCs/>
          <w:sz w:val="8"/>
          <w:szCs w:val="8"/>
          <w:u w:val="single"/>
          <w:rtl/>
        </w:rPr>
      </w:pP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צוות של 12 עובדים מלקטים </w:t>
      </w:r>
      <w:r>
        <w:rPr>
          <w:rFonts w:ascii="Arial" w:eastAsia="Arial" w:hAnsi="Arial" w:cs="Arial" w:hint="cs"/>
          <w:sz w:val="20"/>
          <w:szCs w:val="20"/>
          <w:rtl/>
        </w:rPr>
        <w:t xml:space="preserve">נהגים ומתקין תצוגות.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ואחריות על מערך ההפצה</w:t>
      </w:r>
      <w:r>
        <w:rPr>
          <w:rFonts w:ascii="Arial" w:eastAsia="Arial" w:hAnsi="Arial" w:cs="Arial" w:hint="cs"/>
          <w:sz w:val="20"/>
          <w:szCs w:val="20"/>
          <w:rtl/>
        </w:rPr>
        <w:t xml:space="preserve"> וקווי חלוקה.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פרויקטים והטמעה של מערכת חדשה כולל שיטות עבודה.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תפעול מערכת </w:t>
      </w:r>
      <w:r>
        <w:rPr>
          <w:rFonts w:ascii="Arial" w:eastAsia="Arial" w:hAnsi="Arial" w:cs="Arial" w:hint="cs"/>
          <w:sz w:val="20"/>
          <w:szCs w:val="20"/>
        </w:rPr>
        <w:t xml:space="preserve">WMS</w:t>
      </w:r>
      <w:r>
        <w:rPr>
          <w:rFonts w:ascii="Arial" w:eastAsia="Arial" w:hAnsi="Arial" w:cs="Arial" w:hint="cs"/>
          <w:sz w:val="20"/>
          <w:szCs w:val="20"/>
          <w:rtl/>
        </w:rPr>
        <w:t xml:space="preserve"> והורדה משימות לליקוט.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ספירות מלאי.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קליטת סחורה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ותאום הגעת המכולות.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טיפול ב</w:t>
      </w:r>
      <w:r>
        <w:rPr>
          <w:rFonts w:ascii="Arial" w:eastAsia="Arial" w:hAnsi="Arial" w:cs="Arial" w:hint="cs"/>
          <w:sz w:val="20"/>
          <w:szCs w:val="20"/>
          <w:rtl/>
        </w:rPr>
        <w:t xml:space="preserve">מלאי חוזר מלקוחות.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מענה וטיפול מול שרות לקוחות ומכירות.</w:t>
      </w:r>
    </w:p>
    <w:p>
      <w:pPr>
        <w:spacing w:after="0"/>
        <w:ind w:left="-58" w:firstLine="142"/>
        <w:rPr>
          <w:rFonts w:ascii="Arial" w:eastAsia="Arial" w:hAnsi="Arial" w:cs="Arial"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2017-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2023 טמפו משקאות</w:t>
      </w:r>
    </w:p>
    <w:p>
      <w:pPr>
        <w:spacing w:after="0"/>
        <w:ind w:left="-58" w:firstLine="142"/>
        <w:rPr>
          <w:rFonts w:ascii="Arial" w:eastAsia="Arial" w:hAnsi="Arial" w:cs="Arial"/>
          <w:sz w:val="8"/>
          <w:szCs w:val="8"/>
          <w:u w:val="single"/>
          <w:rtl/>
        </w:rPr>
      </w:pP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2023-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מנהל מחסן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כפרויקט זמני של כחצי שנה ביקב ברקן מקבוצת טמפו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אישי </w:t>
      </w:r>
      <w:r>
        <w:rPr>
          <w:rFonts w:ascii="Arial" w:eastAsia="Arial" w:hAnsi="Arial" w:cs="Arial" w:hint="cs"/>
          <w:sz w:val="20"/>
          <w:szCs w:val="20"/>
          <w:rtl/>
        </w:rPr>
        <w:t xml:space="preserve">של</w:t>
      </w:r>
      <w:r>
        <w:rPr>
          <w:rFonts w:ascii="Arial" w:eastAsia="Arial" w:hAnsi="Arial" w:cs="Arial" w:hint="cs"/>
          <w:sz w:val="20"/>
          <w:szCs w:val="20"/>
          <w:rtl/>
        </w:rPr>
        <w:t xml:space="preserve"> צוות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המונה</w:t>
      </w:r>
      <w:r>
        <w:rPr>
          <w:rFonts w:ascii="Arial" w:eastAsia="Arial" w:hAnsi="Arial" w:cs="Arial" w:hint="cs"/>
          <w:sz w:val="20"/>
          <w:szCs w:val="20"/>
          <w:rtl/>
        </w:rPr>
        <w:t xml:space="preserve"> 15 עובדים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פלנר</w:t>
      </w:r>
      <w:r>
        <w:rPr>
          <w:rFonts w:ascii="Arial" w:eastAsia="Arial" w:hAnsi="Arial" w:cs="Arial" w:hint="cs"/>
          <w:sz w:val="20"/>
          <w:szCs w:val="20"/>
          <w:rtl/>
        </w:rPr>
        <w:t xml:space="preserve">/מלגזנים/צוות הדבקת תוויות הכנת מארזים ומנקים.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אחריות על הכנת סחורה לחברת טמפו והכנת סחורה לייצוא. 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ליקוט והפצת סחורה ללקוחות פרטיים.</w:t>
      </w:r>
    </w:p>
    <w:p>
      <w:pPr>
        <w:pStyle w:val="a3"/>
        <w:numPr>
          <w:ilvl w:val="0"/>
          <w:numId w:val="5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הכנת חומרי גלם לקו הייצור ואיתור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תוצ"ג</w:t>
      </w:r>
      <w:r>
        <w:rPr>
          <w:rFonts w:ascii="Arial" w:eastAsia="Arial" w:hAnsi="Arial" w:cs="Arial" w:hint="cs"/>
          <w:sz w:val="20"/>
          <w:szCs w:val="20"/>
          <w:rtl/>
        </w:rPr>
        <w:t xml:space="preserve"> היוצא מקו הייצור.</w:t>
      </w:r>
    </w:p>
    <w:p>
      <w:pPr>
        <w:pStyle w:val="a3"/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ספירות מלאי. 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2020-2023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מנהל מלאי ולוגיסטיקה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אחראי על ניהול מלאי </w:t>
      </w:r>
      <w:r>
        <w:rPr>
          <w:rFonts w:ascii="Arial" w:eastAsia="Arial" w:hAnsi="Arial" w:cs="Arial" w:hint="cs"/>
          <w:sz w:val="20"/>
          <w:szCs w:val="20"/>
          <w:rtl/>
        </w:rPr>
        <w:t xml:space="preserve">במרלו"ג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תוצ"ג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אריזות משטחים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וכו</w:t>
      </w:r>
      <w:r>
        <w:rPr>
          <w:rFonts w:ascii="Arial" w:eastAsia="Arial" w:hAnsi="Arial" w:cs="Arial" w:hint="cs"/>
          <w:sz w:val="20"/>
          <w:szCs w:val="20"/>
          <w:rtl/>
        </w:rPr>
        <w:t xml:space="preserve">'.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שוטף מול ספקים.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אחריות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על </w:t>
      </w:r>
      <w:r>
        <w:rPr>
          <w:rFonts w:ascii="Arial" w:eastAsia="Arial" w:hAnsi="Arial" w:cs="Arial" w:hint="cs"/>
          <w:sz w:val="20"/>
          <w:szCs w:val="20"/>
          <w:rtl/>
        </w:rPr>
        <w:t xml:space="preserve">ספירות מלאי </w:t>
      </w:r>
      <w:r>
        <w:rPr>
          <w:rFonts w:ascii="Arial" w:eastAsia="Arial" w:hAnsi="Arial" w:cs="Arial" w:hint="cs"/>
          <w:sz w:val="20"/>
          <w:szCs w:val="20"/>
          <w:rtl/>
        </w:rPr>
        <w:t xml:space="preserve">חודשיות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הכנת דוחות הפרשים </w:t>
      </w:r>
      <w:r>
        <w:rPr>
          <w:rFonts w:ascii="Arial" w:eastAsia="Arial" w:hAnsi="Arial" w:cs="Arial" w:hint="cs"/>
          <w:sz w:val="20"/>
          <w:szCs w:val="20"/>
          <w:rtl/>
        </w:rPr>
        <w:t xml:space="preserve">חודשיים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מעקב אחר</w:t>
      </w:r>
      <w:r>
        <w:rPr>
          <w:rFonts w:ascii="Arial" w:eastAsia="Arial" w:hAnsi="Arial" w:cs="Arial" w:hint="cs"/>
          <w:sz w:val="20"/>
          <w:szCs w:val="20"/>
          <w:rtl/>
        </w:rPr>
        <w:t xml:space="preserve">י</w:t>
      </w:r>
      <w:r>
        <w:rPr>
          <w:rFonts w:ascii="Arial" w:eastAsia="Arial" w:hAnsi="Arial" w:cs="Arial" w:hint="cs"/>
          <w:sz w:val="20"/>
          <w:szCs w:val="20"/>
          <w:rtl/>
        </w:rPr>
        <w:t xml:space="preserve"> סחור</w:t>
      </w:r>
      <w:r>
        <w:rPr>
          <w:rFonts w:ascii="Arial" w:eastAsia="Arial" w:hAnsi="Arial" w:cs="Arial" w:hint="cs"/>
          <w:sz w:val="20"/>
          <w:szCs w:val="20"/>
          <w:rtl/>
        </w:rPr>
        <w:t xml:space="preserve">ות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פג</w:t>
      </w:r>
      <w:r>
        <w:rPr>
          <w:rFonts w:ascii="Arial" w:eastAsia="Arial" w:hAnsi="Arial" w:cs="Arial" w:hint="cs"/>
          <w:sz w:val="20"/>
          <w:szCs w:val="20"/>
          <w:rtl/>
        </w:rPr>
        <w:t xml:space="preserve">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 תוקף 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חיוב וזיכוי סחורה הנכנסת</w:t>
      </w:r>
      <w:r>
        <w:rPr>
          <w:rFonts w:ascii="Arial" w:eastAsia="Arial" w:hAnsi="Arial" w:cs="Arial" w:hint="cs"/>
          <w:sz w:val="20"/>
          <w:szCs w:val="20"/>
          <w:rtl/>
        </w:rPr>
        <w:t xml:space="preserve">/</w:t>
      </w:r>
      <w:r>
        <w:rPr>
          <w:rFonts w:ascii="Arial" w:eastAsia="Arial" w:hAnsi="Arial" w:cs="Arial" w:hint="cs"/>
          <w:sz w:val="20"/>
          <w:szCs w:val="20"/>
          <w:rtl/>
        </w:rPr>
        <w:t xml:space="preserve"> יוצאת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מ</w:t>
      </w:r>
      <w:r>
        <w:rPr>
          <w:rFonts w:ascii="Arial" w:eastAsia="Arial" w:hAnsi="Arial" w:cs="Arial" w:hint="cs"/>
          <w:sz w:val="20"/>
          <w:szCs w:val="20"/>
          <w:rtl/>
        </w:rPr>
        <w:t xml:space="preserve">מחסני </w:t>
      </w:r>
      <w:r>
        <w:rPr>
          <w:rFonts w:ascii="Arial" w:eastAsia="Arial" w:hAnsi="Arial" w:cs="Arial" w:hint="cs"/>
          <w:sz w:val="20"/>
          <w:szCs w:val="20"/>
          <w:rtl/>
        </w:rPr>
        <w:t xml:space="preserve">המרלו"ג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קליט</w:t>
      </w:r>
      <w:r>
        <w:rPr>
          <w:rFonts w:ascii="Arial" w:eastAsia="Arial" w:hAnsi="Arial" w:cs="Arial" w:hint="cs"/>
          <w:sz w:val="20"/>
          <w:szCs w:val="20"/>
          <w:rtl/>
        </w:rPr>
        <w:t xml:space="preserve">ת תעודות וניפוק </w:t>
      </w:r>
      <w:r>
        <w:rPr>
          <w:rFonts w:ascii="Arial" w:eastAsia="Arial" w:hAnsi="Arial" w:cs="Arial" w:hint="cs"/>
          <w:sz w:val="20"/>
          <w:szCs w:val="20"/>
          <w:rtl/>
        </w:rPr>
        <w:t xml:space="preserve">המלאי</w:t>
      </w:r>
      <w:r>
        <w:rPr>
          <w:rFonts w:ascii="Arial" w:eastAsia="Arial" w:hAnsi="Arial" w:cs="Arial" w:hint="cs"/>
          <w:sz w:val="20"/>
          <w:szCs w:val="20"/>
          <w:rtl/>
        </w:rPr>
        <w:t xml:space="preserve">. 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עבודה שוטפת מול מהנדסי איכות ומנהלי החברה.</w:t>
      </w:r>
    </w:p>
    <w:p>
      <w:pPr>
        <w:spacing w:after="0"/>
        <w:ind w:left="360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2018-2020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מפעיל מערכת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</w:rPr>
        <w:t xml:space="preserve"> WMS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בקרה ואוטומציה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במרלו"ג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ו</w:t>
      </w:r>
      <w:r>
        <w:rPr>
          <w:rFonts w:ascii="Arial" w:eastAsia="Arial" w:hAnsi="Arial" w:cs="Arial"/>
          <w:sz w:val="20"/>
          <w:szCs w:val="20"/>
          <w:rtl/>
        </w:rPr>
        <w:t xml:space="preserve">תכנון</w:t>
      </w:r>
      <w:r>
        <w:rPr>
          <w:rFonts w:ascii="Arial" w:eastAsia="Arial" w:hAnsi="Arial" w:cs="Arial"/>
          <w:sz w:val="20"/>
          <w:szCs w:val="20"/>
          <w:rtl/>
        </w:rPr>
        <w:t xml:space="preserve"> עבודה </w:t>
      </w:r>
      <w:r>
        <w:rPr>
          <w:rFonts w:ascii="Arial" w:eastAsia="Arial" w:hAnsi="Arial" w:cs="Arial" w:hint="cs"/>
          <w:sz w:val="20"/>
          <w:szCs w:val="20"/>
          <w:rtl/>
        </w:rPr>
        <w:t xml:space="preserve">עפ"י משימות הנכנסות למערכת.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</w:t>
      </w:r>
      <w:r>
        <w:rPr>
          <w:rFonts w:ascii="Arial" w:eastAsia="Arial" w:hAnsi="Arial" w:cs="Arial" w:hint="cs"/>
          <w:sz w:val="20"/>
          <w:szCs w:val="20"/>
          <w:rtl/>
        </w:rPr>
        <w:t xml:space="preserve">צוות של כ 20 עובדים הכוללת מלקטים ומלגזנים.</w:t>
      </w:r>
    </w:p>
    <w:p>
      <w:pPr>
        <w:spacing w:after="0"/>
        <w:ind w:left="360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2017-2018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סגן מנהל הפצה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ניהול צוות של כ 25 נהגים ועוזרי נהג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אחריות על קבלני משנה.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אחראי</w:t>
      </w:r>
      <w:r>
        <w:rPr>
          <w:rFonts w:ascii="Arial" w:eastAsia="Arial" w:hAnsi="Arial" w:cs="Arial" w:hint="cs"/>
          <w:sz w:val="20"/>
          <w:szCs w:val="20"/>
          <w:rtl/>
        </w:rPr>
        <w:t xml:space="preserve">ות</w:t>
      </w:r>
      <w:r>
        <w:rPr>
          <w:rFonts w:ascii="Arial" w:eastAsia="Arial" w:hAnsi="Arial" w:cs="Arial"/>
          <w:sz w:val="20"/>
          <w:szCs w:val="20"/>
          <w:rtl/>
        </w:rPr>
        <w:t xml:space="preserve"> על סידור עבודה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ותכנון קו חלוקה של כל נהג.</w:t>
      </w:r>
    </w:p>
    <w:p>
      <w:pPr>
        <w:spacing w:after="0"/>
        <w:ind w:left="368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2017-2015 בטוחה למשכנתאות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יועץ משכנתאות.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ניהול משא ומתן וסגירת חוזים עם לקוחות שמעוניינים בלווי וייעוץ משכנתא.</w:t>
      </w:r>
    </w:p>
    <w:p>
      <w:pPr>
        <w:pStyle w:val="a3"/>
        <w:numPr>
          <w:ilvl w:val="0"/>
          <w:numId w:val="4"/>
        </w:numPr>
        <w:spacing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בניית תמהיל אופטימאלי עבור הלקוחות.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שרות צבאי :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2001-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2004</w:t>
      </w:r>
      <w:r>
        <w:rPr>
          <w:rFonts w:ascii="Arial" w:eastAsia="Arial" w:hAnsi="Arial" w:cs="Arial"/>
          <w:sz w:val="20"/>
          <w:szCs w:val="20"/>
          <w:rtl/>
        </w:rPr>
        <w:t xml:space="preserve"> לוחם חי"ר ומפקד כיתה </w:t>
      </w:r>
      <w:r>
        <w:rPr>
          <w:rFonts w:ascii="Arial" w:eastAsia="Arial" w:hAnsi="Arial" w:cs="Arial"/>
          <w:sz w:val="20"/>
          <w:szCs w:val="20"/>
          <w:rtl/>
        </w:rPr>
        <w:t xml:space="preserve">בחטיבת "גולני" סיום שירות מלא. </w:t>
      </w:r>
    </w:p>
    <w:p>
      <w:pPr>
        <w:spacing w:after="0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שפות: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עברית-שפת אם</w:t>
      </w:r>
    </w:p>
    <w:p>
      <w:pPr>
        <w:spacing w:after="0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שליטה בתוכנות: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</w:rPr>
        <w:t xml:space="preserve">SAP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ERP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,</w:t>
      </w:r>
      <w:r>
        <w:rPr>
          <w:rFonts w:ascii="Arial" w:eastAsia="Arial" w:hAnsi="Arial" w:cs="Arial"/>
          <w:sz w:val="20"/>
          <w:szCs w:val="20"/>
        </w:rPr>
        <w:t xml:space="preserve">SAP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WMS</w:t>
      </w:r>
      <w:r>
        <w:rPr>
          <w:rFonts w:ascii="Arial" w:eastAsia="Arial" w:hAnsi="Arial" w:cs="Arial"/>
          <w:sz w:val="20"/>
          <w:szCs w:val="20"/>
        </w:rPr>
        <w:t xml:space="preserve">,</w:t>
      </w:r>
      <w:r>
        <w:rPr>
          <w:rFonts w:ascii="Arial" w:eastAsia="Arial" w:hAnsi="Arial" w:cs="Arial"/>
          <w:sz w:val="20"/>
          <w:szCs w:val="20"/>
        </w:rPr>
        <w:t xml:space="preserve">EXPERT,</w:t>
      </w:r>
      <w:r>
        <w:rPr>
          <w:rFonts w:ascii="Arial" w:eastAsia="Arial" w:hAnsi="Arial" w:cs="Arial"/>
          <w:sz w:val="20"/>
          <w:szCs w:val="20"/>
        </w:rPr>
        <w:t xml:space="preserve">WINCC, ROD NET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/>
          <w:sz w:val="20"/>
          <w:szCs w:val="20"/>
        </w:rPr>
        <w:t xml:space="preserve">Windows</w:t>
      </w:r>
      <w:r>
        <w:rPr>
          <w:rFonts w:ascii="Arial" w:eastAsia="Arial" w:hAnsi="Arial" w:cs="Arial"/>
          <w:sz w:val="20"/>
          <w:szCs w:val="20"/>
          <w:rtl/>
        </w:rPr>
        <w:t xml:space="preserve"> , אינטרנט ויישומיו ותוכנות אופיס.</w:t>
      </w:r>
    </w:p>
    <w:p>
      <w:pPr>
        <w:spacing w:after="0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כישורים נוספים:</w:t>
      </w:r>
    </w:p>
    <w:p>
      <w:pPr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יכולת ניהול והובלה</w:t>
      </w:r>
      <w:r>
        <w:rPr>
          <w:rFonts w:ascii="Arial" w:eastAsia="Arial" w:hAnsi="Arial" w:cs="Arial" w:hint="cs"/>
          <w:sz w:val="20"/>
          <w:szCs w:val="20"/>
          <w:rtl/>
        </w:rPr>
        <w:t xml:space="preserve">,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rtl/>
        </w:rPr>
        <w:t xml:space="preserve">אמביציה, יכולת ניתוח וחשיבה</w:t>
      </w:r>
      <w:r>
        <w:rPr>
          <w:rFonts w:ascii="Arial" w:eastAsia="Arial" w:hAnsi="Arial" w:cs="Arial" w:hint="cs"/>
          <w:sz w:val="20"/>
          <w:szCs w:val="20"/>
          <w:rtl/>
        </w:rPr>
        <w:t xml:space="preserve"> אנליטית</w:t>
      </w:r>
      <w:r>
        <w:rPr>
          <w:rFonts w:ascii="Arial" w:eastAsia="Arial" w:hAnsi="Arial" w:cs="Arial"/>
          <w:sz w:val="20"/>
          <w:szCs w:val="20"/>
          <w:rtl/>
        </w:rPr>
        <w:t xml:space="preserve">, מסירות, אחריות, רצינות, שאפתנות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המלצות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יינתנ</w:t>
      </w:r>
      <w:r>
        <w:rPr>
          <w:rFonts w:ascii="Arial" w:eastAsia="Arial" w:hAnsi="Arial" w:cs="Arial" w:hint="eastAsia"/>
          <w:sz w:val="20"/>
          <w:szCs w:val="20"/>
          <w:rtl/>
        </w:rPr>
        <w:t xml:space="preserve">ו</w:t>
      </w:r>
      <w:r>
        <w:rPr>
          <w:rFonts w:ascii="Arial" w:eastAsia="Arial" w:hAnsi="Arial" w:cs="Arial"/>
          <w:sz w:val="20"/>
          <w:szCs w:val="20"/>
          <w:rtl/>
        </w:rPr>
        <w:t xml:space="preserve"> בהתאם לדרישה.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426" w:right="1800" w:bottom="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6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72DCD07"/>
  <w15:chartTrackingRefBased xmlns:w15="http://schemas.microsoft.com/office/word/2012/wordml"/>
  <w15:docId xmlns:w15="http://schemas.microsoft.com/office/word/2012/wordml" w15:val="{151F062C-6EE6-4F6B-A645-EF13D228C7A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LLF2W" Type="http://schemas.openxmlformats.org/officeDocument/2006/relationships/image" Target="media/25CV2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338</Words>
  <Characters>1692</Characters>
  <Application>Microsoft Office Word</Application>
  <DocSecurity>0</DocSecurity>
  <Lines>14</Lines>
  <Paragraphs>4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יאיר הולצר</cp:lastModifiedBy>
  <cp:lastPrinted>2023-03-27T20:12:00Z</cp:lastPrinted>
  <cp:revision>2</cp:revision>
  <dcterms:created xsi:type="dcterms:W3CDTF">2024-05-05T06:25:00Z</dcterms:created>
  <dcterms:modified xsi:type="dcterms:W3CDTF">2024-05-05T06:25:00Z</dcterms:modified>
</cp:coreProperties>
</file>