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138"/>
                    <pic:cNvPicPr/>
                  </pic:nvPicPr>
                  <pic:blipFill>
                    <a:blip xmlns:r="http://schemas.openxmlformats.org/officeDocument/2006/relationships" r:embed="rIdXMRSP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2" w:lineRule="atLeast"/>
        <w:jc w:val="center"/>
        <w:rPr>
          <w:sz w:val="36"/>
          <w:szCs w:val="36"/>
        </w:rPr>
      </w:pPr>
      <w:r>
        <w:rPr>
          <w:rFonts w:eastAsia="Arial"/>
          <w:b/>
          <w:bCs/>
          <w:sz w:val="36"/>
          <w:szCs w:val="36"/>
          <w:rtl/>
        </w:rPr>
        <w:t xml:space="preserve">יאנה אדרי</w:t>
      </w:r>
    </w:p>
    <w:p>
      <w:pPr>
        <w:spacing w:after="0" w:line="22" w:lineRule="atLeast"/>
        <w:ind w:hanging="7"/>
        <w:jc w:val="center"/>
        <w:rPr>
          <w:b/>
          <w:bCs/>
          <w:color w:val="002060"/>
          <w:sz w:val="26"/>
          <w:szCs w:val="26"/>
          <w:u w:val="single"/>
        </w:rPr>
      </w:pPr>
      <w:r>
        <w:rPr>
          <w:rFonts w:eastAsia="Arial"/>
          <w:b/>
          <w:bCs/>
          <w:color w:val="002060"/>
          <w:sz w:val="26"/>
          <w:szCs w:val="26"/>
          <w:u w:val="single"/>
          <w:rtl/>
        </w:rPr>
        <w:t xml:space="preserve">עפולה – ניידת – </w:t>
      </w:r>
      <w:r>
        <w:rPr>
          <w:rFonts w:eastAsia="Arial"/>
          <w:b/>
          <w:bCs/>
          <w:color w:val="002060"/>
          <w:sz w:val="26"/>
          <w:szCs w:val="26"/>
          <w:u w:val="single"/>
        </w:rPr>
        <w:t xml:space="preserve">054-6808682</w:t>
      </w:r>
      <w:r>
        <w:rPr>
          <w:rFonts w:eastAsia="Arial"/>
          <w:b/>
          <w:bCs/>
          <w:color w:val="002060"/>
          <w:sz w:val="26"/>
          <w:szCs w:val="26"/>
          <w:u w:val="single"/>
          <w:rtl/>
        </w:rPr>
        <w:t xml:space="preserve"> - </w:t>
      </w:r>
      <w:r>
        <w:rPr>
          <w:rFonts w:eastAsia="Arial"/>
          <w:b/>
          <w:bCs/>
          <w:color w:val="002060"/>
          <w:sz w:val="26"/>
          <w:szCs w:val="26"/>
          <w:u w:val="single"/>
        </w:rPr>
        <w:t xml:space="preserve">yana.edry@gmail.com</w:t>
      </w:r>
    </w:p>
    <w:p>
      <w:pPr>
        <w:spacing w:after="0" w:line="22" w:lineRule="atLeast"/>
        <w:jc w:val="center"/>
        <w:rPr>
          <w:rFonts w:eastAsia="Arial" w:hint="cs"/>
          <w:b/>
          <w:sz w:val="24"/>
          <w:szCs w:val="24"/>
        </w:rPr>
      </w:pPr>
    </w:p>
    <w:p>
      <w:pPr>
        <w:spacing w:after="0" w:line="22" w:lineRule="atLeast"/>
        <w:ind w:hanging="7"/>
        <w:jc w:val="left"/>
        <w:rPr>
          <w:rFonts w:eastAsia="Arial"/>
          <w:b/>
          <w:bCs/>
          <w:color w:val="002060"/>
          <w:sz w:val="26"/>
          <w:szCs w:val="26"/>
          <w:u w:val="single"/>
        </w:rPr>
      </w:pPr>
      <w:r>
        <w:rPr>
          <w:rFonts w:eastAsia="Arial" w:hint="cs"/>
          <w:b/>
          <w:bCs/>
          <w:color w:val="002060"/>
          <w:sz w:val="26"/>
          <w:szCs w:val="26"/>
          <w:u w:val="single"/>
          <w:rtl/>
        </w:rPr>
        <w:t xml:space="preserve">ע</w:t>
      </w:r>
      <w:r>
        <w:rPr>
          <w:rFonts w:eastAsia="Arial"/>
          <w:b/>
          <w:bCs/>
          <w:color w:val="002060"/>
          <w:sz w:val="26"/>
          <w:szCs w:val="26"/>
          <w:u w:val="single"/>
          <w:rtl/>
        </w:rPr>
        <w:t xml:space="preserve">ל עצמי </w:t>
      </w:r>
    </w:p>
    <w:p>
      <w:pPr>
        <w:spacing w:after="0" w:line="22" w:lineRule="atLeast"/>
        <w:jc w:val="left"/>
        <w:rPr>
          <w:sz w:val="24"/>
          <w:szCs w:val="24"/>
        </w:rPr>
      </w:pPr>
      <w:r>
        <w:rPr>
          <w:rFonts w:eastAsia="Arial"/>
          <w:sz w:val="24"/>
          <w:szCs w:val="24"/>
          <w:rtl/>
        </w:rPr>
        <w:t xml:space="preserve">יצירתית,</w:t>
      </w:r>
      <w:r>
        <w:rPr>
          <w:rFonts w:eastAsia="Arial"/>
          <w:sz w:val="24"/>
          <w:szCs w:val="24"/>
          <w:rtl/>
        </w:rPr>
        <w:t xml:space="preserve"> </w:t>
      </w:r>
      <w:r>
        <w:rPr>
          <w:rFonts w:eastAsia="Arial"/>
          <w:sz w:val="24"/>
          <w:szCs w:val="24"/>
          <w:rtl/>
        </w:rPr>
        <w:t xml:space="preserve">בעלת יכולת הובלה ומנהיגות, כישורים ליצירת קשר והובלת תהליכים, עם רצון להתפתח ויכולת למידה תוך כדי תנועה.</w:t>
      </w:r>
      <w:r>
        <w:rPr>
          <w:rFonts w:eastAsia="Arial"/>
          <w:sz w:val="24"/>
          <w:szCs w:val="24"/>
          <w:rtl/>
        </w:rPr>
        <w:t xml:space="preserve"> </w:t>
      </w:r>
    </w:p>
    <w:p>
      <w:pPr>
        <w:spacing w:after="0" w:line="22" w:lineRule="atLeast"/>
        <w:ind w:hanging="10"/>
        <w:jc w:val="left"/>
        <w:rPr>
          <w:sz w:val="24"/>
          <w:szCs w:val="24"/>
        </w:rPr>
      </w:pPr>
      <w:r>
        <w:rPr>
          <w:rFonts w:eastAsia="Arial" w:hint="cs"/>
          <w:sz w:val="24"/>
          <w:szCs w:val="24"/>
          <w:rtl/>
        </w:rPr>
        <w:t xml:space="preserve">בעלת </w:t>
      </w:r>
      <w:r>
        <w:rPr>
          <w:rFonts w:eastAsia="Arial"/>
          <w:sz w:val="24"/>
          <w:szCs w:val="24"/>
          <w:rtl/>
        </w:rPr>
        <w:t xml:space="preserve">מוסר עבודה</w:t>
      </w:r>
      <w:r>
        <w:rPr>
          <w:rFonts w:eastAsia="Arial" w:hint="cs"/>
          <w:sz w:val="24"/>
          <w:szCs w:val="24"/>
          <w:rtl/>
        </w:rPr>
        <w:t xml:space="preserve"> גבוהה</w:t>
      </w:r>
      <w:r>
        <w:rPr>
          <w:rFonts w:eastAsia="Arial"/>
          <w:sz w:val="24"/>
          <w:szCs w:val="24"/>
          <w:rtl/>
        </w:rPr>
        <w:t xml:space="preserve">, רצינות וח</w:t>
      </w:r>
      <w:r>
        <w:rPr>
          <w:rFonts w:eastAsia="Arial" w:hint="cs"/>
          <w:sz w:val="24"/>
          <w:szCs w:val="24"/>
          <w:rtl/>
        </w:rPr>
        <w:t xml:space="preserve">שובה ביותר, </w:t>
      </w: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ו</w:t>
      </w: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בעלת 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גישה אנושית לפני הכל</w:t>
      </w:r>
      <w:r>
        <w:rPr>
          <w:rFonts w:eastAsia="Arial"/>
          <w:sz w:val="24"/>
          <w:szCs w:val="24"/>
          <w:u w:val="single"/>
          <w:rtl/>
        </w:rPr>
        <w:t xml:space="preserve">.</w:t>
      </w:r>
      <w:r>
        <w:rPr>
          <w:rFonts w:eastAsia="Arial"/>
          <w:sz w:val="24"/>
          <w:szCs w:val="24"/>
          <w:rtl/>
        </w:rPr>
        <w:t xml:space="preserve"> </w:t>
      </w:r>
    </w:p>
    <w:p>
      <w:pPr>
        <w:spacing w:after="0" w:line="22" w:lineRule="atLeast"/>
        <w:ind w:hanging="7"/>
        <w:jc w:val="left"/>
        <w:rPr>
          <w:sz w:val="24"/>
          <w:szCs w:val="24"/>
        </w:rPr>
      </w:pPr>
      <w:r>
        <w:rPr>
          <w:rFonts w:eastAsia="Arial"/>
          <w:sz w:val="24"/>
          <w:szCs w:val="24"/>
          <w:rtl/>
        </w:rPr>
        <w:t xml:space="preserve">חשיבה מחוץ לקופסה, יכולת לעבוד בשיתוף פעולה ,התמודדו ת עם מצבי לחץ וניהול משברים בצורה מיטבית.</w:t>
      </w:r>
      <w:r>
        <w:rPr>
          <w:rFonts w:eastAsia="Arial"/>
          <w:sz w:val="24"/>
          <w:szCs w:val="24"/>
          <w:rtl/>
        </w:rPr>
        <w:t xml:space="preserve"> </w:t>
      </w:r>
    </w:p>
    <w:p>
      <w:pPr>
        <w:spacing w:after="0" w:line="22" w:lineRule="atLeast"/>
        <w:jc w:val="left"/>
        <w:rPr>
          <w:sz w:val="24"/>
          <w:szCs w:val="24"/>
        </w:rPr>
      </w:pPr>
      <w:r>
        <w:rPr>
          <w:rFonts w:eastAsia="Arial"/>
          <w:sz w:val="24"/>
          <w:szCs w:val="24"/>
        </w:rPr>
        <w:t xml:space="preserve"> </w:t>
      </w:r>
      <w:r>
        <w:rPr>
          <w:rFonts w:eastAsia="Arial"/>
          <w:b/>
          <w:sz w:val="24"/>
          <w:szCs w:val="24"/>
        </w:rPr>
        <w:t xml:space="preserve"> </w:t>
      </w:r>
    </w:p>
    <w:p>
      <w:pPr>
        <w:spacing w:after="0" w:line="22" w:lineRule="atLeast"/>
        <w:ind w:hanging="7"/>
        <w:jc w:val="left"/>
        <w:rPr>
          <w:rFonts w:eastAsia="Arial"/>
          <w:b/>
          <w:bCs/>
          <w:color w:val="002060"/>
          <w:sz w:val="26"/>
          <w:szCs w:val="26"/>
          <w:u w:val="single"/>
        </w:rPr>
      </w:pPr>
      <w:r>
        <w:rPr>
          <w:rFonts w:eastAsia="Arial"/>
          <w:b/>
          <w:bCs/>
          <w:color w:val="002060"/>
          <w:sz w:val="26"/>
          <w:szCs w:val="26"/>
          <w:u w:val="single"/>
          <w:rtl/>
        </w:rPr>
        <w:t xml:space="preserve">השכלה</w:t>
      </w:r>
      <w:r>
        <w:rPr>
          <w:rFonts w:eastAsia="Arial"/>
          <w:b/>
          <w:bCs/>
          <w:color w:val="002060"/>
          <w:sz w:val="26"/>
          <w:szCs w:val="26"/>
          <w:u w:val="single"/>
          <w:rtl/>
        </w:rPr>
        <w:t xml:space="preserve"> </w:t>
      </w:r>
    </w:p>
    <w:p>
      <w:pPr>
        <w:spacing w:after="0" w:line="22" w:lineRule="atLeast"/>
        <w:jc w:val="left"/>
        <w:rPr>
          <w:sz w:val="24"/>
          <w:szCs w:val="24"/>
        </w:rPr>
      </w:pPr>
      <w:r>
        <w:rPr>
          <w:rFonts w:eastAsia="Arial"/>
          <w:sz w:val="24"/>
          <w:szCs w:val="24"/>
        </w:rPr>
        <w:t xml:space="preserve"> </w:t>
      </w:r>
      <w:r>
        <w:rPr>
          <w:rFonts w:eastAsia="Arial"/>
          <w:b/>
          <w:bCs/>
          <w:sz w:val="24"/>
          <w:szCs w:val="24"/>
        </w:rPr>
        <w:t xml:space="preserve">2019</w:t>
      </w:r>
      <w:r>
        <w:rPr>
          <w:rFonts w:eastAsia="Arial"/>
          <w:b/>
          <w:bCs/>
          <w:sz w:val="24"/>
          <w:szCs w:val="24"/>
          <w:rtl/>
        </w:rPr>
        <w:t xml:space="preserve"> </w:t>
      </w:r>
      <w:r>
        <w:rPr>
          <w:rFonts w:eastAsia="Arial"/>
          <w:sz w:val="24"/>
          <w:szCs w:val="24"/>
          <w:rtl/>
        </w:rPr>
        <w:t xml:space="preserve">–</w:t>
      </w:r>
      <w:r>
        <w:rPr>
          <w:rFonts w:eastAsia="Arial"/>
          <w:b/>
          <w:bCs/>
          <w:sz w:val="24"/>
          <w:szCs w:val="24"/>
          <w:rtl/>
        </w:rPr>
        <w:t xml:space="preserve"> </w:t>
      </w:r>
      <w:r>
        <w:rPr>
          <w:rFonts w:eastAsia="Arial"/>
          <w:b/>
          <w:bCs/>
          <w:sz w:val="24"/>
          <w:szCs w:val="24"/>
        </w:rPr>
        <w:t xml:space="preserve">2018</w:t>
      </w:r>
      <w:r>
        <w:rPr>
          <w:rFonts w:eastAsia="Arial"/>
          <w:sz w:val="24"/>
          <w:szCs w:val="24"/>
          <w:rtl/>
        </w:rPr>
        <w:t xml:space="preserve"> </w:t>
      </w:r>
      <w:r>
        <w:rPr>
          <w:rFonts w:eastAsia="Arial"/>
          <w:sz w:val="24"/>
          <w:szCs w:val="24"/>
          <w:rtl/>
        </w:rPr>
        <w:t xml:space="preserve">- מכינה קדם אקדמאית </w:t>
      </w:r>
    </w:p>
    <w:p>
      <w:pPr>
        <w:spacing w:after="0" w:line="22" w:lineRule="atLeast"/>
        <w:jc w:val="left"/>
        <w:rPr>
          <w:sz w:val="24"/>
          <w:szCs w:val="24"/>
        </w:rPr>
      </w:pPr>
      <w:r>
        <w:rPr>
          <w:rFonts w:eastAsia="Arial"/>
          <w:b/>
          <w:sz w:val="24"/>
          <w:szCs w:val="24"/>
        </w:rPr>
        <w:t xml:space="preserve"> </w:t>
      </w:r>
      <w:r>
        <w:rPr>
          <w:rFonts w:eastAsia="Arial"/>
          <w:b/>
          <w:bCs/>
          <w:sz w:val="24"/>
          <w:szCs w:val="24"/>
        </w:rPr>
        <w:t xml:space="preserve">2019</w:t>
      </w:r>
      <w:r>
        <w:rPr>
          <w:rFonts w:eastAsia="Arial"/>
          <w:b/>
          <w:bCs/>
          <w:sz w:val="24"/>
          <w:szCs w:val="24"/>
          <w:rtl/>
        </w:rPr>
        <w:t xml:space="preserve"> </w:t>
      </w:r>
      <w:r>
        <w:rPr>
          <w:rFonts w:eastAsia="Arial"/>
          <w:b/>
          <w:bCs/>
          <w:sz w:val="24"/>
          <w:szCs w:val="24"/>
          <w:rtl/>
        </w:rPr>
        <w:t xml:space="preserve">- </w:t>
      </w:r>
      <w:r>
        <w:rPr>
          <w:rFonts w:eastAsia="Arial"/>
          <w:sz w:val="24"/>
          <w:szCs w:val="24"/>
          <w:rtl/>
        </w:rPr>
        <w:t xml:space="preserve">סטודנטית להוראה - סמינר בית יעקב </w:t>
      </w:r>
    </w:p>
    <w:p>
      <w:pPr>
        <w:spacing w:after="0" w:line="22" w:lineRule="atLeast"/>
        <w:jc w:val="left"/>
        <w:rPr>
          <w:sz w:val="24"/>
          <w:szCs w:val="24"/>
        </w:rPr>
      </w:pPr>
      <w:r>
        <w:rPr>
          <w:rFonts w:eastAsia="Arial"/>
          <w:b/>
          <w:sz w:val="24"/>
          <w:szCs w:val="24"/>
        </w:rPr>
        <w:t xml:space="preserve"> </w:t>
      </w:r>
      <w:r>
        <w:rPr>
          <w:rFonts w:eastAsia="Arial"/>
          <w:b/>
          <w:bCs/>
          <w:sz w:val="24"/>
          <w:szCs w:val="24"/>
        </w:rPr>
        <w:t xml:space="preserve">2016</w:t>
      </w:r>
      <w:r>
        <w:rPr>
          <w:rFonts w:eastAsia="Arial"/>
          <w:b/>
          <w:bCs/>
          <w:sz w:val="24"/>
          <w:szCs w:val="24"/>
          <w:rtl/>
        </w:rPr>
        <w:t xml:space="preserve"> </w:t>
      </w:r>
      <w:r>
        <w:rPr>
          <w:rFonts w:eastAsia="Arial"/>
          <w:b/>
          <w:bCs/>
          <w:sz w:val="24"/>
          <w:szCs w:val="24"/>
          <w:rtl/>
        </w:rPr>
        <w:t xml:space="preserve">-</w:t>
      </w:r>
      <w:r>
        <w:rPr>
          <w:rFonts w:eastAsia="Arial"/>
          <w:sz w:val="24"/>
          <w:szCs w:val="24"/>
          <w:rtl/>
        </w:rPr>
        <w:t xml:space="preserve"> קורס מערכות מידע במכללת נס </w:t>
      </w:r>
    </w:p>
    <w:p>
      <w:pPr>
        <w:spacing w:after="0" w:line="22" w:lineRule="atLeast"/>
        <w:jc w:val="left"/>
        <w:rPr>
          <w:sz w:val="24"/>
          <w:szCs w:val="24"/>
        </w:rPr>
      </w:pPr>
      <w:r>
        <w:rPr>
          <w:rFonts w:eastAsia="Arial"/>
          <w:b/>
          <w:sz w:val="24"/>
          <w:szCs w:val="24"/>
        </w:rPr>
        <w:t xml:space="preserve"> </w:t>
      </w:r>
      <w:r>
        <w:rPr>
          <w:rFonts w:eastAsia="Arial"/>
          <w:b/>
          <w:bCs/>
          <w:sz w:val="24"/>
          <w:szCs w:val="24"/>
        </w:rPr>
        <w:t xml:space="preserve">2007</w:t>
      </w:r>
      <w:r>
        <w:rPr>
          <w:rFonts w:eastAsia="Arial"/>
          <w:sz w:val="24"/>
          <w:szCs w:val="24"/>
          <w:rtl/>
        </w:rPr>
        <w:t xml:space="preserve"> </w:t>
      </w:r>
      <w:r>
        <w:rPr>
          <w:rFonts w:eastAsia="Arial"/>
          <w:sz w:val="24"/>
          <w:szCs w:val="24"/>
          <w:rtl/>
        </w:rPr>
        <w:t xml:space="preserve">- קורס הקלדה עיוורת במזכירות</w:t>
      </w:r>
      <w:r>
        <w:rPr>
          <w:rFonts w:eastAsia="Arial" w:hint="cs"/>
          <w:sz w:val="24"/>
          <w:szCs w:val="24"/>
          <w:rtl/>
        </w:rPr>
        <w:t xml:space="preserve"> - </w:t>
      </w:r>
      <w:r>
        <w:rPr>
          <w:rFonts w:eastAsia="Arial"/>
          <w:sz w:val="24"/>
          <w:szCs w:val="24"/>
          <w:rtl/>
        </w:rPr>
        <w:t xml:space="preserve">עמל</w:t>
      </w:r>
      <w:r>
        <w:rPr>
          <w:rFonts w:eastAsia="Arial"/>
          <w:b/>
          <w:bCs/>
          <w:sz w:val="24"/>
          <w:szCs w:val="24"/>
          <w:rtl/>
        </w:rPr>
        <w:t xml:space="preserve"> </w:t>
      </w:r>
    </w:p>
    <w:p>
      <w:pPr>
        <w:spacing w:after="0" w:line="22" w:lineRule="atLeast"/>
        <w:jc w:val="left"/>
        <w:rPr>
          <w:sz w:val="24"/>
          <w:szCs w:val="24"/>
        </w:rPr>
      </w:pPr>
      <w:r>
        <w:rPr>
          <w:rFonts w:eastAsia="Arial"/>
          <w:b/>
          <w:sz w:val="24"/>
          <w:szCs w:val="24"/>
        </w:rPr>
        <w:t xml:space="preserve"> </w:t>
      </w:r>
      <w:r>
        <w:rPr>
          <w:rFonts w:eastAsia="Arial"/>
          <w:b/>
          <w:bCs/>
          <w:sz w:val="24"/>
          <w:szCs w:val="24"/>
        </w:rPr>
        <w:t xml:space="preserve">2005</w:t>
      </w:r>
      <w:r>
        <w:rPr>
          <w:rFonts w:eastAsia="Arial"/>
          <w:sz w:val="24"/>
          <w:szCs w:val="24"/>
          <w:rtl/>
        </w:rPr>
        <w:t xml:space="preserve"> </w:t>
      </w:r>
      <w:r>
        <w:rPr>
          <w:rFonts w:eastAsia="Arial"/>
          <w:sz w:val="24"/>
          <w:szCs w:val="24"/>
          <w:rtl/>
        </w:rPr>
        <w:t xml:space="preserve">- בה"ס פסגות מגדל העמק</w:t>
      </w:r>
      <w:r>
        <w:rPr>
          <w:rFonts w:eastAsia="Arial"/>
          <w:b/>
          <w:bCs/>
          <w:sz w:val="24"/>
          <w:szCs w:val="24"/>
          <w:rtl/>
        </w:rPr>
        <w:t xml:space="preserve"> </w:t>
      </w:r>
    </w:p>
    <w:p>
      <w:pPr>
        <w:spacing w:after="0" w:line="22" w:lineRule="atLeast"/>
        <w:jc w:val="left"/>
        <w:rPr>
          <w:sz w:val="24"/>
          <w:szCs w:val="24"/>
        </w:rPr>
      </w:pPr>
      <w:r>
        <w:rPr>
          <w:rFonts w:eastAsia="Arial"/>
          <w:b/>
          <w:sz w:val="24"/>
          <w:szCs w:val="24"/>
        </w:rPr>
        <w:t xml:space="preserve"> </w:t>
      </w:r>
    </w:p>
    <w:p>
      <w:pPr>
        <w:spacing w:after="0" w:line="22" w:lineRule="atLeast"/>
        <w:ind w:hanging="7"/>
        <w:jc w:val="left"/>
        <w:rPr>
          <w:rFonts w:eastAsia="Arial"/>
          <w:b/>
          <w:bCs/>
          <w:color w:val="002060"/>
          <w:sz w:val="26"/>
          <w:szCs w:val="26"/>
          <w:u w:val="single"/>
          <w:rtl/>
        </w:rPr>
      </w:pPr>
      <w:r>
        <w:rPr>
          <w:rFonts w:eastAsia="Arial"/>
          <w:b/>
          <w:bCs/>
          <w:color w:val="002060"/>
          <w:sz w:val="26"/>
          <w:szCs w:val="26"/>
          <w:u w:val="single"/>
          <w:rtl/>
        </w:rPr>
        <w:t xml:space="preserve">נ</w:t>
      </w:r>
      <w:r>
        <w:rPr>
          <w:rFonts w:eastAsia="Arial" w:hint="cs"/>
          <w:b/>
          <w:bCs/>
          <w:color w:val="002060"/>
          <w:sz w:val="26"/>
          <w:szCs w:val="26"/>
          <w:u w:val="single"/>
          <w:rtl/>
        </w:rPr>
        <w:t xml:space="preserve">י</w:t>
      </w:r>
      <w:r>
        <w:rPr>
          <w:rFonts w:eastAsia="Arial"/>
          <w:b/>
          <w:bCs/>
          <w:color w:val="002060"/>
          <w:sz w:val="26"/>
          <w:szCs w:val="26"/>
          <w:u w:val="single"/>
          <w:rtl/>
        </w:rPr>
        <w:t xml:space="preserve">סיון תעסוקתי </w:t>
      </w:r>
    </w:p>
    <w:p>
      <w:pPr>
        <w:spacing w:before="120" w:after="0" w:line="22" w:lineRule="atLeast"/>
        <w:jc w:val="left"/>
        <w:rPr>
          <w:rFonts w:eastAsia="Arial"/>
          <w:b/>
          <w:bCs/>
          <w:sz w:val="24"/>
          <w:szCs w:val="24"/>
          <w:u w:val="single"/>
          <w:rtl/>
        </w:rPr>
      </w:pP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2022-היום:  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רכזת תעסוקה נתמכת לזכאי סל שיקום בריאות הנפש</w:t>
      </w:r>
    </w:p>
    <w:p>
      <w:pPr>
        <w:pStyle w:val="a3"/>
        <w:numPr>
          <w:ilvl w:val="0"/>
          <w:numId w:val="3"/>
        </w:numPr>
        <w:spacing w:after="0" w:line="22" w:lineRule="atLeast"/>
        <w:ind w:left="643"/>
        <w:jc w:val="left"/>
        <w:rPr>
          <w:rFonts w:eastAsia="Arial"/>
          <w:sz w:val="24"/>
          <w:szCs w:val="24"/>
          <w:rtl/>
        </w:rPr>
      </w:pPr>
      <w:r>
        <w:rPr>
          <w:rFonts w:eastAsia="Arial"/>
          <w:sz w:val="24"/>
          <w:szCs w:val="24"/>
          <w:rtl/>
        </w:rPr>
        <w:t xml:space="preserve">הובלת תהליכים שיקומיי</w:t>
      </w:r>
      <w:r>
        <w:rPr>
          <w:rFonts w:eastAsia="Arial" w:hint="cs"/>
          <w:sz w:val="24"/>
          <w:szCs w:val="24"/>
          <w:rtl/>
        </w:rPr>
        <w:t xml:space="preserve">ם</w:t>
      </w:r>
    </w:p>
    <w:p>
      <w:pPr>
        <w:pStyle w:val="a3"/>
        <w:numPr>
          <w:ilvl w:val="0"/>
          <w:numId w:val="3"/>
        </w:numPr>
        <w:spacing w:after="0" w:line="22" w:lineRule="atLeast"/>
        <w:ind w:left="643"/>
        <w:jc w:val="left"/>
        <w:rPr>
          <w:rFonts w:eastAsia="Arial"/>
          <w:sz w:val="24"/>
          <w:szCs w:val="24"/>
          <w:rtl/>
        </w:rPr>
      </w:pPr>
      <w:r>
        <w:rPr>
          <w:rFonts w:eastAsia="Arial"/>
          <w:sz w:val="24"/>
          <w:szCs w:val="24"/>
          <w:rtl/>
        </w:rPr>
        <w:t xml:space="preserve">תיווך מול גורמים שונים בקהילה</w:t>
      </w:r>
    </w:p>
    <w:p>
      <w:pPr>
        <w:pStyle w:val="a3"/>
        <w:numPr>
          <w:ilvl w:val="0"/>
          <w:numId w:val="3"/>
        </w:numPr>
        <w:spacing w:after="0" w:line="22" w:lineRule="atLeast"/>
        <w:ind w:left="643"/>
        <w:jc w:val="left"/>
        <w:rPr>
          <w:rFonts w:eastAsia="Arial"/>
          <w:sz w:val="24"/>
          <w:szCs w:val="24"/>
          <w:rtl/>
        </w:rPr>
      </w:pPr>
      <w:r>
        <w:rPr>
          <w:rFonts w:eastAsia="Arial"/>
          <w:sz w:val="24"/>
          <w:szCs w:val="24"/>
          <w:rtl/>
        </w:rPr>
        <w:t xml:space="preserve">עבודה מול ממשקים קהילתיים שונים</w:t>
      </w:r>
    </w:p>
    <w:p>
      <w:pPr>
        <w:pStyle w:val="a3"/>
        <w:numPr>
          <w:ilvl w:val="0"/>
          <w:numId w:val="3"/>
        </w:numPr>
        <w:spacing w:after="0" w:line="22" w:lineRule="atLeast"/>
        <w:ind w:left="643"/>
        <w:jc w:val="left"/>
        <w:rPr>
          <w:sz w:val="24"/>
          <w:szCs w:val="24"/>
        </w:rPr>
      </w:pPr>
      <w:r>
        <w:rPr>
          <w:rFonts w:eastAsia="Arial"/>
          <w:sz w:val="24"/>
          <w:szCs w:val="24"/>
          <w:rtl/>
        </w:rPr>
        <w:t xml:space="preserve">משרת שטח שכוללת ניהול יומן עצמי משולב עם עבודת צוות מול גורמים שונים</w:t>
      </w:r>
    </w:p>
    <w:p>
      <w:pPr>
        <w:spacing w:after="0" w:line="22" w:lineRule="atLeast"/>
        <w:ind w:left="57"/>
        <w:jc w:val="left"/>
        <w:rPr>
          <w:rFonts w:eastAsia="Arial"/>
          <w:b/>
          <w:bCs/>
          <w:sz w:val="24"/>
          <w:szCs w:val="24"/>
          <w:u w:val="single"/>
          <w:rtl/>
        </w:rPr>
      </w:pP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2022-2022: 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ליווי בקהילה בחברת פותחים עתיד </w:t>
      </w: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- 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ע"י הסוכנות היהודית</w:t>
      </w:r>
    </w:p>
    <w:p>
      <w:pPr>
        <w:spacing w:after="0" w:line="22" w:lineRule="atLeast"/>
        <w:ind w:left="57"/>
        <w:jc w:val="left"/>
        <w:rPr>
          <w:sz w:val="24"/>
          <w:szCs w:val="24"/>
        </w:rPr>
      </w:pPr>
      <w:r>
        <w:rPr>
          <w:rFonts w:eastAsia="Arial"/>
          <w:sz w:val="24"/>
          <w:szCs w:val="24"/>
          <w:rtl/>
        </w:rPr>
        <w:t xml:space="preserve">ליווי משפחות ואוכלוסיות</w:t>
      </w:r>
      <w:r>
        <w:rPr>
          <w:rFonts w:eastAsia="Arial"/>
          <w:sz w:val="24"/>
          <w:szCs w:val="24"/>
          <w:rtl/>
        </w:rPr>
        <w:t xml:space="preserve"> מוחלשות בתהליכי התפתחות ושיקום עבודה שוטפת מול גורמי רווחה ותמיכה בקהילה</w:t>
      </w:r>
    </w:p>
    <w:p>
      <w:pPr>
        <w:spacing w:before="120" w:after="0" w:line="22" w:lineRule="atLeast"/>
        <w:jc w:val="left"/>
        <w:rPr>
          <w:rFonts w:eastAsia="Arial"/>
          <w:b/>
          <w:bCs/>
          <w:sz w:val="24"/>
          <w:szCs w:val="24"/>
          <w:u w:val="single"/>
        </w:rPr>
      </w:pP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2019-2020: 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רכזת מוגנות בבית הספר נעם בנות, טבריה )עיריית טבריה(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 </w:t>
      </w:r>
    </w:p>
    <w:p>
      <w:pPr>
        <w:spacing w:before="120" w:after="0" w:line="22" w:lineRule="atLeast"/>
        <w:jc w:val="left"/>
        <w:rPr>
          <w:rFonts w:eastAsia="Arial"/>
          <w:b/>
          <w:bCs/>
          <w:sz w:val="24"/>
          <w:szCs w:val="24"/>
          <w:u w:val="single"/>
        </w:rPr>
      </w:pP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2018-209: 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סייעת בבית החינוך קיבוץ דגניה, מועסקת ע"י מועצה אזורית גליל תחתו ן </w:t>
      </w:r>
    </w:p>
    <w:p>
      <w:pPr>
        <w:spacing w:before="120" w:after="0" w:line="22" w:lineRule="atLeast"/>
        <w:jc w:val="left"/>
        <w:rPr>
          <w:rFonts w:eastAsia="Arial" w:hint="cs"/>
          <w:b/>
          <w:bCs/>
          <w:sz w:val="24"/>
          <w:szCs w:val="24"/>
          <w:u w:val="single"/>
          <w:rtl/>
        </w:rPr>
      </w:pP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2017-201: 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מטמיעת מערכות מידע בחברת החשמל</w:t>
      </w: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 טבריה</w:t>
      </w:r>
    </w:p>
    <w:p>
      <w:pPr>
        <w:spacing w:after="0" w:line="22" w:lineRule="atLeast"/>
        <w:ind w:hanging="10"/>
        <w:jc w:val="left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  <w:rtl/>
        </w:rPr>
        <w:t xml:space="preserve">מערכות:</w:t>
      </w:r>
      <w:r>
        <w:rPr>
          <w:rFonts w:eastAsia="Arial"/>
          <w:sz w:val="24"/>
          <w:szCs w:val="24"/>
          <w:rtl/>
        </w:rPr>
        <w:t xml:space="preserve"> </w:t>
      </w:r>
      <w:r>
        <w:rPr>
          <w:rFonts w:eastAsia="Arial"/>
          <w:sz w:val="24"/>
          <w:szCs w:val="24"/>
        </w:rPr>
        <w:t xml:space="preserve">SAP,CRM,OR,PS</w:t>
      </w:r>
      <w:r>
        <w:rPr>
          <w:rFonts w:eastAsia="Arial"/>
          <w:sz w:val="24"/>
          <w:szCs w:val="24"/>
          <w:rtl/>
        </w:rPr>
        <w:t xml:space="preserve"> ע"י</w:t>
      </w:r>
      <w:r>
        <w:rPr>
          <w:rFonts w:eastAsia="Arial"/>
          <w:sz w:val="24"/>
          <w:szCs w:val="24"/>
          <w:rtl/>
        </w:rPr>
        <w:t xml:space="preserve"> חברת </w:t>
      </w:r>
      <w:r>
        <w:rPr>
          <w:rFonts w:eastAsia="Arial"/>
          <w:sz w:val="24"/>
          <w:szCs w:val="24"/>
        </w:rPr>
        <w:t xml:space="preserve">NESS</w:t>
      </w:r>
      <w:r>
        <w:rPr>
          <w:rFonts w:eastAsia="Arial"/>
          <w:sz w:val="24"/>
          <w:szCs w:val="24"/>
          <w:rtl/>
        </w:rPr>
        <w:t xml:space="preserve"> </w:t>
      </w:r>
    </w:p>
    <w:p>
      <w:pPr>
        <w:spacing w:before="120" w:after="0" w:line="22" w:lineRule="atLeast"/>
        <w:jc w:val="left"/>
        <w:rPr>
          <w:rFonts w:eastAsia="Arial"/>
          <w:b/>
          <w:bCs/>
          <w:sz w:val="24"/>
          <w:szCs w:val="24"/>
          <w:u w:val="single"/>
        </w:rPr>
      </w:pP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2014-2016: 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חשבת שכר במוקד משרד הכלכלה, טלאול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 </w:t>
      </w:r>
    </w:p>
    <w:p>
      <w:pPr>
        <w:spacing w:before="120" w:after="0" w:line="22" w:lineRule="atLeast"/>
        <w:jc w:val="left"/>
        <w:rPr>
          <w:rFonts w:eastAsia="Arial"/>
          <w:b/>
          <w:bCs/>
          <w:sz w:val="24"/>
          <w:szCs w:val="24"/>
          <w:u w:val="single"/>
        </w:rPr>
      </w:pP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2011-2014: </w:t>
      </w:r>
      <w:r>
        <w:rPr>
          <w:rFonts w:eastAsia="Arial"/>
          <w:b/>
          <w:bCs/>
          <w:sz w:val="24"/>
          <w:szCs w:val="24"/>
          <w:u w:val="single"/>
        </w:rPr>
        <w:t xml:space="preserve"> 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נציגה במערכת בתי המשפט מוקד ארצי, תקשוב </w:t>
      </w:r>
    </w:p>
    <w:p>
      <w:pPr>
        <w:spacing w:before="120" w:after="0" w:line="22" w:lineRule="atLeast"/>
        <w:jc w:val="left"/>
        <w:rPr>
          <w:rFonts w:eastAsia="Arial"/>
          <w:b/>
          <w:bCs/>
          <w:sz w:val="24"/>
          <w:szCs w:val="24"/>
          <w:u w:val="single"/>
        </w:rPr>
      </w:pPr>
      <w:r>
        <w:rPr>
          <w:rFonts w:eastAsia="Arial" w:hint="cs"/>
          <w:b/>
          <w:bCs/>
          <w:sz w:val="24"/>
          <w:szCs w:val="24"/>
          <w:u w:val="single"/>
          <w:rtl/>
        </w:rPr>
        <w:t xml:space="preserve">2010-2016: </w:t>
      </w:r>
      <w:r>
        <w:rPr>
          <w:rFonts w:eastAsia="Arial"/>
          <w:b/>
          <w:bCs/>
          <w:sz w:val="24"/>
          <w:szCs w:val="24"/>
          <w:u w:val="single"/>
          <w:rtl/>
        </w:rPr>
        <w:t xml:space="preserve">אחראית הזמנות, רשת בני יעקב ירושליים </w:t>
      </w:r>
    </w:p>
    <w:p>
      <w:pPr>
        <w:spacing w:after="0" w:line="22" w:lineRule="atLeast"/>
        <w:jc w:val="left"/>
        <w:rPr>
          <w:sz w:val="24"/>
          <w:szCs w:val="24"/>
        </w:rPr>
      </w:pPr>
      <w:r>
        <w:rPr>
          <w:rFonts w:eastAsia="Arial"/>
          <w:sz w:val="24"/>
          <w:szCs w:val="24"/>
        </w:rPr>
        <w:t xml:space="preserve"> </w:t>
      </w:r>
      <w:r>
        <w:rPr>
          <w:rFonts w:eastAsia="Arial"/>
          <w:b/>
          <w:sz w:val="24"/>
          <w:szCs w:val="24"/>
        </w:rPr>
        <w:t xml:space="preserve"> </w:t>
      </w:r>
    </w:p>
    <w:p>
      <w:pPr>
        <w:spacing w:after="0" w:line="22" w:lineRule="atLeast"/>
        <w:ind w:hanging="7"/>
        <w:jc w:val="left"/>
        <w:rPr>
          <w:rFonts w:eastAsia="Arial"/>
          <w:b/>
          <w:bCs/>
          <w:color w:val="002060"/>
          <w:sz w:val="26"/>
          <w:szCs w:val="26"/>
          <w:u w:val="single"/>
        </w:rPr>
      </w:pPr>
      <w:bookmarkStart w:id="2" w:name="OLE_LINK5"/>
      <w:r>
        <w:rPr>
          <w:rFonts w:eastAsia="Arial"/>
          <w:b/>
          <w:bCs/>
          <w:color w:val="002060"/>
          <w:sz w:val="26"/>
          <w:szCs w:val="26"/>
          <w:u w:val="single"/>
          <w:rtl/>
        </w:rPr>
        <w:t xml:space="preserve">שפות</w:t>
      </w:r>
      <w:r>
        <w:rPr>
          <w:rFonts w:eastAsia="Arial"/>
          <w:b/>
          <w:bCs/>
          <w:color w:val="002060"/>
          <w:sz w:val="26"/>
          <w:szCs w:val="26"/>
          <w:u w:val="single"/>
          <w:rtl/>
        </w:rPr>
        <w:t xml:space="preserve"> </w:t>
      </w:r>
    </w:p>
    <w:p>
      <w:pPr>
        <w:spacing w:after="0" w:line="22" w:lineRule="atLeast"/>
        <w:jc w:val="left"/>
        <w:rPr>
          <w:rFonts w:eastAsia="Arial"/>
          <w:sz w:val="24"/>
          <w:szCs w:val="24"/>
          <w:rtl/>
        </w:rPr>
      </w:pPr>
      <w:r>
        <w:rPr>
          <w:rFonts w:eastAsia="Arial"/>
          <w:sz w:val="24"/>
          <w:szCs w:val="24"/>
          <w:rtl/>
        </w:rPr>
        <w:t xml:space="preserve">עברית - שפת אם </w:t>
      </w:r>
    </w:p>
    <w:p>
      <w:pPr>
        <w:spacing w:after="0" w:line="22" w:lineRule="atLeast"/>
        <w:jc w:val="left"/>
        <w:rPr>
          <w:rFonts w:eastAsia="Arial"/>
          <w:sz w:val="24"/>
          <w:szCs w:val="24"/>
          <w:rtl/>
        </w:rPr>
      </w:pPr>
      <w:r>
        <w:rPr>
          <w:rFonts w:eastAsia="Arial"/>
          <w:sz w:val="24"/>
          <w:szCs w:val="24"/>
          <w:rtl/>
        </w:rPr>
        <w:t xml:space="preserve">אנגלית - טובה </w:t>
      </w:r>
    </w:p>
    <w:p>
      <w:pPr>
        <w:spacing w:after="0" w:line="22" w:lineRule="atLeast"/>
        <w:jc w:val="left"/>
        <w:rPr>
          <w:sz w:val="24"/>
          <w:szCs w:val="24"/>
        </w:rPr>
      </w:pPr>
      <w:r>
        <w:rPr>
          <w:rFonts w:eastAsia="Arial"/>
          <w:sz w:val="24"/>
          <w:szCs w:val="24"/>
          <w:rtl/>
        </w:rPr>
        <w:t xml:space="preserve">רוסית – טוב</w:t>
      </w:r>
      <w:r>
        <w:rPr>
          <w:rFonts w:eastAsia="Arial" w:hint="cs"/>
          <w:sz w:val="24"/>
          <w:szCs w:val="24"/>
          <w:rtl/>
        </w:rPr>
        <w:t xml:space="preserve">ה</w:t>
      </w:r>
      <w:r>
        <w:rPr>
          <w:rFonts w:eastAsia="Arial"/>
          <w:sz w:val="24"/>
          <w:szCs w:val="24"/>
          <w:rtl/>
        </w:rPr>
        <w:t xml:space="preserve"> </w:t>
      </w:r>
    </w:p>
    <w:p>
      <w:pPr>
        <w:spacing w:after="0" w:line="22" w:lineRule="atLeast"/>
        <w:jc w:val="left"/>
        <w:rPr>
          <w:rFonts w:eastAsia="Arial" w:hint="cs"/>
          <w:sz w:val="24"/>
          <w:szCs w:val="24"/>
          <w:rtl/>
        </w:rPr>
      </w:pPr>
      <w:r>
        <w:rPr>
          <w:rFonts w:eastAsia="Arial"/>
          <w:sz w:val="24"/>
          <w:szCs w:val="24"/>
          <w:rtl/>
        </w:rPr>
        <w:t xml:space="preserve">ספרדית</w:t>
      </w:r>
      <w:r>
        <w:rPr>
          <w:rFonts w:eastAsia="Arial"/>
          <w:sz w:val="24"/>
          <w:szCs w:val="24"/>
          <w:rtl/>
        </w:rPr>
        <w:t xml:space="preserve"> </w:t>
      </w:r>
      <w:r>
        <w:rPr>
          <w:rFonts w:eastAsia="Arial"/>
          <w:sz w:val="24"/>
          <w:szCs w:val="24"/>
          <w:rtl/>
        </w:rPr>
        <w:t xml:space="preserve">- בסיסית </w:t>
      </w:r>
      <w:bookmarkEnd w:id="2"/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96" w:right="1793" w:bottom="1576" w:left="1805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●"/>
      <w:pPr>
        <w:spacing/>
        <w:ind w:left="725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2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162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882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602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322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5042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762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482"/>
      </w:pPr>
      <w:rPr>
        <w:rFonts w:ascii="Calibri" w:eastAsia="Calibri" w:hAnsi="Calibri" w:cs="Calibri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avePreviewPictur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D934A6A"/>
  <w15:docId xmlns:w15="http://schemas.microsoft.com/office/word/2012/wordml" w15:val="{5F4315F1-C257-4CBF-AAEB-5FE306B6F42D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  <w:jc w:val="right"/>
    </w:pPr>
    <w:rPr>
      <w:rFonts w:ascii="Calibri" w:eastAsia="Calibri" w:hAnsi="Calibri" w:cs="Calibri"/>
      <w:color w:val="000000"/>
    </w:rPr>
  </w:style>
  <w:style w:type="paragraph" w:styleId="1">
    <w:name w:val="Heading 1"/>
    <w:link w:val="כותרת1תו"/>
    <w:next w:val="Normal"/>
    <w:qFormat/>
    <w:pPr>
      <w:keepNext/>
      <w:keepLines/>
      <w:bidi/>
      <w:spacing w:after="0"/>
      <w:ind w:left="13" w:hanging="10"/>
      <w:outlineLvl w:val="0"/>
    </w:pPr>
    <w:rPr>
      <w:rFonts w:ascii="Arial" w:eastAsia="Arial" w:hAnsi="Arial" w:cs="Arial"/>
      <w:b/>
      <w:color w:val="000000"/>
      <w:sz w:val="26"/>
      <w:u w:val="singl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link w:val="Heading1"/>
    <w:rPr>
      <w:rFonts w:ascii="Arial" w:eastAsia="Arial" w:hAnsi="Arial" w:cs="Arial"/>
      <w:b/>
      <w:color w:val="000000"/>
      <w:sz w:val="26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MRSPD" Type="http://schemas.openxmlformats.org/officeDocument/2006/relationships/image" Target="media/Z6FWAV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</TotalTime>
  <Pages>1</Pages>
  <Words>230</Words>
  <Characters>1154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Shaginyan</dc:creator>
  <cp:keywords/>
  <cp:lastModifiedBy>Nizan</cp:lastModifiedBy>
  <cp:revision>8</cp:revision>
  <dcterms:created xsi:type="dcterms:W3CDTF">2024-06-16T09:26:00Z</dcterms:created>
  <dcterms:modified xsi:type="dcterms:W3CDTF">2024-06-16T09:30:00Z</dcterms:modified>
</cp:coreProperties>
</file>