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069"/>
                    <pic:cNvPicPr/>
                  </pic:nvPicPr>
                  <pic:blipFill>
                    <a:blip xmlns:r="http://schemas.openxmlformats.org/officeDocument/2006/relationships" r:embed="rIdQD7YN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after="200"/>
        <w:rPr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rtl/>
        </w:rPr>
        <w:t xml:space="preserve">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  <w:rtl/>
        </w:rPr>
        <w:t xml:space="preserve">קורות חיים</w:t>
      </w:r>
    </w:p>
    <w:p>
      <w:pPr>
        <w:pStyle w:val="NormalWeb"/>
        <w:bidi/>
        <w:spacing w:after="0"/>
        <w:rPr>
          <w:i/>
          <w:iCs/>
          <w:rtl/>
        </w:rPr>
      </w:pPr>
      <w:r>
        <w:rPr>
          <w:rFonts w:ascii="Calibri" w:eastAsia="Calibri" w:hAnsi="Calibri" w:cs="Calibri"/>
          <w:i/>
          <w:iCs/>
          <w:color w:val="000000"/>
          <w:sz w:val="22"/>
          <w:szCs w:val="22"/>
          <w:u w:val="single"/>
          <w:rtl/>
        </w:rPr>
        <w:t xml:space="preserve">יגאל 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  <w:u w:val="single"/>
          <w:rtl/>
        </w:rPr>
        <w:t xml:space="preserve">ארנשטיין</w:t>
      </w:r>
    </w:p>
    <w:p>
      <w:pPr>
        <w:pStyle w:val="NormalWeb"/>
        <w:bidi/>
        <w:spacing w:after="120" w:line="240" w:lineRule="auto"/>
        <w:rPr>
          <w:i/>
          <w:iCs/>
          <w:rtl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  <w:rtl/>
        </w:rPr>
        <w:t xml:space="preserve">נייד:050-5439440</w:t>
      </w:r>
    </w:p>
    <w:p>
      <w:pPr>
        <w:pStyle w:val="NormalWeb"/>
        <w:bidi/>
        <w:spacing w:after="120" w:line="240" w:lineRule="auto"/>
        <w:rPr>
          <w:i/>
          <w:iCs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</w:rPr>
        <w:t xml:space="preserve">Yigala3@walla.com</w:t>
      </w:r>
    </w:p>
    <w:p>
      <w:pPr>
        <w:pStyle w:val="NormalWeb"/>
        <w:bidi/>
        <w:spacing w:after="120" w:line="240" w:lineRule="auto"/>
        <w:rPr>
          <w:i/>
          <w:iCs/>
          <w:rtl/>
        </w:rPr>
      </w:pPr>
      <w:r>
        <w:rPr>
          <w:rFonts w:ascii="Calibri" w:eastAsia="Calibri" w:hAnsi="Calibri" w:cs="Calibri" w:hint="cs"/>
          <w:b/>
          <w:bCs/>
          <w:i/>
          <w:iCs/>
          <w:color w:val="000000"/>
          <w:sz w:val="22"/>
          <w:szCs w:val="22"/>
          <w:rtl/>
        </w:rPr>
        <w:t xml:space="preserve">רמת גן</w:t>
      </w:r>
    </w:p>
    <w:p>
      <w:pPr>
        <w:pStyle w:val="NormalWeb"/>
        <w:bidi/>
        <w:spacing w:after="0" w:line="240" w:lineRule="auto"/>
        <w:rPr>
          <w:rFonts w:ascii="Calibri" w:eastAsia="Calibri" w:hAnsi="Calibri" w:cs="Calibri"/>
          <w:b/>
          <w:bCs/>
          <w:i/>
          <w:iCs/>
          <w:color w:val="000000"/>
          <w:u w:val="single"/>
          <w:rtl/>
        </w:rPr>
      </w:pPr>
    </w:p>
    <w:p>
      <w:pPr>
        <w:pStyle w:val="NormalWeb"/>
        <w:bidi/>
        <w:spacing w:after="0" w:line="240" w:lineRule="auto"/>
        <w:rPr>
          <w:rFonts w:ascii="Calibri" w:eastAsia="Calibri" w:hAnsi="Calibri" w:cs="Calibri"/>
          <w:b/>
          <w:bCs/>
          <w:i/>
          <w:iCs/>
          <w:color w:val="000000"/>
          <w:u w:val="single"/>
          <w:rtl/>
        </w:rPr>
      </w:pPr>
    </w:p>
    <w:p>
      <w:pPr>
        <w:pStyle w:val="NormalWeb"/>
        <w:bidi/>
        <w:spacing w:after="0" w:line="240" w:lineRule="auto"/>
        <w:rPr>
          <w:i/>
          <w:iCs/>
        </w:rPr>
      </w:pPr>
      <w:r>
        <w:rPr>
          <w:rFonts w:ascii="Calibri" w:eastAsia="Calibri" w:hAnsi="Calibri" w:cs="Calibri"/>
          <w:b/>
          <w:bCs/>
          <w:i/>
          <w:iCs/>
          <w:color w:val="000000"/>
          <w:u w:val="single"/>
          <w:rtl/>
        </w:rPr>
        <w:t xml:space="preserve">תמצית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בעל ידע עשיר במנהלה </w:t>
      </w:r>
      <w:r>
        <w:rPr>
          <w:rFonts w:hint="cs"/>
          <w:i/>
          <w:iCs/>
          <w:rtl/>
        </w:rPr>
        <w:t xml:space="preserve">ו</w:t>
      </w:r>
      <w:r>
        <w:rPr>
          <w:i/>
          <w:iCs/>
          <w:rtl/>
        </w:rPr>
        <w:t xml:space="preserve">ניהול משרד ממוחשב.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ניסיון רב בלוגיסטיקה במפעל כולל שילוח עד לקוח הקצה</w:t>
      </w:r>
      <w:r>
        <w:rPr>
          <w:rFonts w:hint="cs"/>
          <w:i/>
          <w:iCs/>
          <w:rtl/>
        </w:rPr>
        <w:t xml:space="preserve"> </w:t>
      </w:r>
      <w:r>
        <w:rPr>
          <w:i/>
          <w:iCs/>
          <w:rtl/>
        </w:rPr>
        <w:t xml:space="preserve">וניהול מלאי.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שירות לקוחות וקבלת הזמנות מלקוחות. 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ידע עשיר בגבייה.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הובלת תהליכי מחשוב  ותקשורת.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ידע בהכנת שכר לעובדים וכוח אדם.</w:t>
      </w:r>
    </w:p>
    <w:p>
      <w:pPr>
        <w:spacing w:line="240" w:lineRule="auto"/>
        <w:jc w:val="right"/>
        <w:rPr>
          <w:i/>
          <w:iCs/>
          <w:rtl/>
        </w:rPr>
      </w:pPr>
      <w:r>
        <w:rPr>
          <w:i/>
          <w:iCs/>
          <w:rtl/>
        </w:rPr>
        <w:t xml:space="preserve">ידע רב בבנקאות וכספים.</w:t>
      </w:r>
    </w:p>
    <w:p>
      <w:pPr>
        <w:spacing/>
        <w:jc w:val="right"/>
        <w:rPr>
          <w:i/>
          <w:iCs/>
          <w:rtl/>
        </w:rPr>
      </w:pPr>
    </w:p>
    <w:p>
      <w:pPr>
        <w:spacing/>
        <w:jc w:val="right"/>
        <w:rPr>
          <w:i/>
          <w:iCs/>
          <w:u w:val="single"/>
        </w:rPr>
      </w:pPr>
      <w:r>
        <w:rPr>
          <w:i/>
          <w:iCs/>
          <w:u w:val="single"/>
          <w:rtl/>
        </w:rPr>
        <w:t xml:space="preserve">ניסיון תעסוקתי</w:t>
      </w:r>
    </w:p>
    <w:p>
      <w:pPr>
        <w:spacing/>
        <w:jc w:val="right"/>
        <w:rPr>
          <w:i/>
          <w:iCs/>
          <w:rtl/>
        </w:rPr>
      </w:pPr>
      <w:r>
        <w:rPr>
          <w:b/>
          <w:bCs/>
          <w:i/>
          <w:iCs/>
          <w:rtl/>
        </w:rPr>
        <w:t xml:space="preserve">12/2018-היום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 עובד קבלן של </w:t>
      </w:r>
      <w:r>
        <w:rPr>
          <w:b/>
          <w:bCs/>
          <w:i/>
          <w:iCs/>
          <w:rtl/>
        </w:rPr>
        <w:t xml:space="preserve">מל"מ</w:t>
      </w:r>
      <w:r>
        <w:rPr>
          <w:i/>
          <w:iCs/>
          <w:rtl/>
        </w:rPr>
        <w:t xml:space="preserve"> במחלקת גבייה-תפעול קופות גמל ופנסיה </w:t>
      </w:r>
      <w:r>
        <w:rPr>
          <w:b/>
          <w:bCs/>
          <w:i/>
          <w:iCs/>
          <w:rtl/>
        </w:rPr>
        <w:t xml:space="preserve">במיטב ד"ש</w:t>
      </w:r>
    </w:p>
    <w:p>
      <w:pPr>
        <w:spacing/>
        <w:jc w:val="right"/>
        <w:rPr>
          <w:i/>
          <w:iCs/>
          <w:rtl/>
        </w:rPr>
      </w:pPr>
      <w:r>
        <w:rPr>
          <w:b/>
          <w:bCs/>
          <w:i/>
          <w:iCs/>
          <w:rtl/>
        </w:rPr>
        <w:t xml:space="preserve">2017-2018</w:t>
      </w:r>
      <w:r>
        <w:rPr>
          <w:i/>
          <w:iCs/>
          <w:rtl/>
        </w:rPr>
        <w:t xml:space="preserve">  </w:t>
      </w:r>
      <w:r>
        <w:rPr>
          <w:rFonts w:hint="cs"/>
          <w:i/>
          <w:iCs/>
          <w:rtl/>
        </w:rPr>
        <w:t xml:space="preserve">  </w:t>
      </w:r>
      <w:r>
        <w:rPr>
          <w:i/>
          <w:iCs/>
          <w:rtl/>
        </w:rPr>
        <w:t xml:space="preserve"> </w:t>
      </w:r>
      <w:r>
        <w:rPr>
          <w:b/>
          <w:bCs/>
          <w:i/>
          <w:iCs/>
          <w:rtl/>
        </w:rPr>
        <w:t xml:space="preserve">רפרנט גבייה בכיר </w:t>
      </w:r>
      <w:r>
        <w:rPr>
          <w:rFonts w:hint="cs"/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בקל אוטו</w:t>
      </w:r>
      <w:r>
        <w:rPr>
          <w:rFonts w:hint="cs"/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  </w:t>
      </w:r>
      <w:r>
        <w:rPr>
          <w:i/>
          <w:iCs/>
          <w:rtl/>
        </w:rPr>
        <w:t xml:space="preserve">חברת ליסינג</w:t>
      </w:r>
    </w:p>
    <w:p>
      <w:pPr>
        <w:spacing/>
        <w:jc w:val="right"/>
        <w:rPr>
          <w:i/>
          <w:iCs/>
          <w:rtl/>
        </w:rPr>
      </w:pPr>
      <w:r>
        <w:rPr>
          <w:b/>
          <w:bCs/>
          <w:i/>
          <w:iCs/>
          <w:rtl/>
        </w:rPr>
        <w:t xml:space="preserve">2002-2016</w:t>
      </w:r>
      <w:r>
        <w:rPr>
          <w:i/>
          <w:iCs/>
          <w:rtl/>
        </w:rPr>
        <w:t xml:space="preserve">   </w:t>
      </w:r>
      <w:r>
        <w:rPr>
          <w:b/>
          <w:bCs/>
          <w:i/>
          <w:iCs/>
          <w:rtl/>
        </w:rPr>
        <w:t xml:space="preserve">"קשת פרימה"</w:t>
      </w:r>
      <w:r>
        <w:rPr>
          <w:i/>
          <w:iCs/>
          <w:rtl/>
        </w:rPr>
        <w:t xml:space="preserve"> - </w:t>
      </w:r>
      <w:r>
        <w:rPr>
          <w:b/>
          <w:bCs/>
          <w:i/>
          <w:iCs/>
          <w:rtl/>
        </w:rPr>
        <w:t xml:space="preserve">מנהל אדמיניסטרטיבי ועוזר אישי למנכ"ל</w:t>
      </w:r>
      <w:r>
        <w:rPr>
          <w:i/>
          <w:iCs/>
          <w:rtl/>
        </w:rPr>
        <w:t xml:space="preserve">.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                   טיפול בכל ההזמנות של לקוחות החברה והפנייתם לייצור.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                 </w:t>
      </w:r>
      <w:r>
        <w:rPr>
          <w:rFonts w:hint="cs"/>
          <w:i/>
          <w:iCs/>
          <w:rtl/>
        </w:rPr>
        <w:t xml:space="preserve"> </w:t>
      </w:r>
      <w:r>
        <w:rPr>
          <w:i/>
          <w:iCs/>
          <w:rtl/>
        </w:rPr>
        <w:t xml:space="preserve"> ארגון הלוגיסטיקה והשילוח ללקוחות ,ניהול מרכז לוגיסטי עבור לקוחות אסטרטגיים </w:t>
      </w:r>
      <w:r>
        <w:rPr>
          <w:i/>
          <w:iCs/>
          <w:rtl/>
        </w:rPr>
        <w:t xml:space="preserve">גדולים</w:t>
      </w:r>
    </w:p>
    <w:p>
      <w:pPr>
        <w:spacing/>
        <w:jc w:val="right"/>
        <w:rPr>
          <w:i/>
          <w:iCs/>
          <w:rtl/>
        </w:rPr>
      </w:pPr>
      <w:r>
        <w:rPr>
          <w:rFonts w:hint="cs"/>
          <w:i/>
          <w:iCs/>
          <w:rtl/>
        </w:rPr>
        <w:t xml:space="preserve">                   </w:t>
      </w:r>
      <w:r>
        <w:rPr>
          <w:i/>
          <w:iCs/>
          <w:rtl/>
        </w:rPr>
        <w:t xml:space="preserve"> רישום והנפקת תעודות משלוח ללקוחות, בדיקת אשראי ללקוחות חדשים וקביעת אובליגו עם מנהל הכספים.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                   גבייה מהלקוחות עד לקבלת צ'קים.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                   ניהול יומן </w:t>
      </w:r>
      <w:r>
        <w:rPr>
          <w:i/>
          <w:iCs/>
          <w:rtl/>
        </w:rPr>
        <w:t xml:space="preserve">המנכ</w:t>
      </w:r>
      <w:r>
        <w:rPr>
          <w:i/>
          <w:iCs/>
          <w:rtl/>
        </w:rPr>
        <w:t xml:space="preserve">"</w:t>
      </w:r>
      <w:r>
        <w:rPr>
          <w:rFonts w:hint="cs"/>
          <w:i/>
          <w:iCs/>
          <w:rtl/>
        </w:rPr>
        <w:t xml:space="preserve">"ל, </w:t>
      </w:r>
      <w:r>
        <w:rPr>
          <w:i/>
          <w:iCs/>
          <w:rtl/>
        </w:rPr>
        <w:t xml:space="preserve">זימון ישיבות הנהלה ורישומן, הפצת הסיכום לכל מנהלי החברה.</w:t>
      </w:r>
    </w:p>
    <w:p>
      <w:pPr>
        <w:spacing/>
        <w:jc w:val="right"/>
        <w:rPr>
          <w:b/>
          <w:bCs/>
          <w:i/>
          <w:iCs/>
          <w:rtl/>
        </w:rPr>
      </w:pPr>
      <w:r>
        <w:rPr>
          <w:b/>
          <w:bCs/>
          <w:i/>
          <w:iCs/>
          <w:rtl/>
        </w:rPr>
        <w:t xml:space="preserve">1995-2002 "מעריב"</w:t>
      </w:r>
      <w:r>
        <w:rPr>
          <w:i/>
          <w:iCs/>
          <w:rtl/>
        </w:rPr>
        <w:t xml:space="preserve"> - </w:t>
      </w:r>
      <w:r>
        <w:rPr>
          <w:b/>
          <w:bCs/>
          <w:i/>
          <w:iCs/>
          <w:rtl/>
        </w:rPr>
        <w:t xml:space="preserve">חשב שכר.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                  </w:t>
      </w:r>
      <w:r>
        <w:rPr>
          <w:rFonts w:ascii="Arial" w:eastAsia="Arial" w:hAnsi="Arial" w:cs="Arial"/>
          <w:i/>
          <w:iCs/>
          <w:rtl/>
        </w:rPr>
        <w:t xml:space="preserve">הכנת שכר במחלקת שכר וכוח אדם</w:t>
      </w:r>
      <w:r>
        <w:rPr>
          <w:rFonts w:ascii="Arial" w:eastAsia="Arial" w:hAnsi="Arial" w:cs="Arial"/>
          <w:i/>
          <w:iCs/>
          <w:rtl/>
        </w:rPr>
        <w:t xml:space="preserve"> ל-3000</w:t>
      </w:r>
      <w:r>
        <w:rPr>
          <w:rFonts w:ascii="Arial" w:eastAsia="Arial" w:hAnsi="Arial" w:cs="Arial"/>
          <w:i/>
          <w:iCs/>
          <w:rtl/>
        </w:rPr>
        <w:t xml:space="preserve"> ע</w:t>
      </w:r>
      <w:r>
        <w:rPr>
          <w:i/>
          <w:iCs/>
          <w:rtl/>
        </w:rPr>
        <w:t xml:space="preserve">ובדים, הזנת עובדים חדשים </w:t>
      </w:r>
      <w:r>
        <w:rPr>
          <w:i/>
          <w:iCs/>
          <w:rtl/>
        </w:rPr>
        <w:t xml:space="preserve">וקליט</w:t>
      </w:r>
      <w:r>
        <w:rPr>
          <w:rFonts w:hint="cs"/>
          <w:i/>
          <w:iCs/>
          <w:rtl/>
        </w:rPr>
        <w:t xml:space="preserve">ם</w:t>
      </w:r>
      <w:r>
        <w:rPr>
          <w:i/>
          <w:iCs/>
          <w:rtl/>
        </w:rPr>
        <w:t xml:space="preserve"> </w:t>
      </w:r>
      <w:r>
        <w:rPr>
          <w:i/>
          <w:iCs/>
          <w:rtl/>
        </w:rPr>
        <w:t xml:space="preserve">במערכת,מעקב</w:t>
      </w:r>
      <w:r>
        <w:rPr>
          <w:rFonts w:hint="cs"/>
          <w:i/>
          <w:iCs/>
          <w:rtl/>
        </w:rPr>
        <w:t xml:space="preserve">.</w:t>
      </w:r>
    </w:p>
    <w:p>
      <w:pPr>
        <w:spacing/>
        <w:jc w:val="right"/>
        <w:rPr>
          <w:i/>
          <w:iCs/>
          <w:rtl/>
        </w:rPr>
      </w:pPr>
      <w:r>
        <w:rPr>
          <w:rFonts w:hint="cs"/>
          <w:i/>
          <w:iCs/>
          <w:rtl/>
        </w:rPr>
        <w:t xml:space="preserve">                   </w:t>
      </w:r>
      <w:r>
        <w:rPr>
          <w:i/>
          <w:iCs/>
          <w:rtl/>
        </w:rPr>
        <w:t xml:space="preserve">אחר</w:t>
      </w:r>
      <w:r>
        <w:rPr>
          <w:rFonts w:hint="cs"/>
          <w:i/>
          <w:iCs/>
          <w:rtl/>
        </w:rPr>
        <w:t xml:space="preserve">א</w:t>
      </w:r>
      <w:r>
        <w:rPr>
          <w:i/>
          <w:iCs/>
          <w:rtl/>
        </w:rPr>
        <w:t xml:space="preserve">י דיווחי שעות לפי ההסכמים לכל עובד וחישוב עד הנפקת התלוש. </w:t>
      </w:r>
    </w:p>
    <w:p>
      <w:pPr>
        <w:spacing/>
        <w:jc w:val="right"/>
        <w:rPr>
          <w:i/>
          <w:iCs/>
          <w:rtl/>
        </w:rPr>
      </w:pPr>
      <w:r>
        <w:rPr>
          <w:b/>
          <w:bCs/>
          <w:i/>
          <w:iCs/>
          <w:rtl/>
        </w:rPr>
        <w:t xml:space="preserve">1989-1995 </w:t>
      </w:r>
      <w:r>
        <w:rPr>
          <w:i/>
          <w:iCs/>
          <w:rtl/>
        </w:rPr>
        <w:t xml:space="preserve"> </w:t>
      </w:r>
      <w:r>
        <w:rPr>
          <w:rFonts w:hint="cs"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אלקטרוסיגנל</w:t>
      </w:r>
      <w:r>
        <w:rPr>
          <w:rFonts w:hint="cs"/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 מנהל משרד ורכז גבייה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                  שירות לקוחות  בתחום הציוד הרפואי, קבלת הזמנות  </w:t>
      </w:r>
      <w:r>
        <w:rPr>
          <w:i/>
          <w:iCs/>
          <w:rtl/>
        </w:rPr>
        <w:t xml:space="preserve">ותמחורן</w:t>
      </w:r>
      <w:r>
        <w:rPr>
          <w:i/>
          <w:iCs/>
          <w:rtl/>
        </w:rPr>
        <w:t xml:space="preserve">, הכנת הלוגיסטיקה לחלוקת הציוד ללקוחות</w:t>
      </w:r>
      <w:r>
        <w:rPr>
          <w:rFonts w:hint="cs"/>
          <w:i/>
          <w:iCs/>
          <w:rtl/>
        </w:rPr>
        <w:t xml:space="preserve">.</w:t>
      </w:r>
    </w:p>
    <w:p>
      <w:pPr>
        <w:spacing/>
        <w:jc w:val="right"/>
        <w:rPr>
          <w:i/>
          <w:iCs/>
          <w:rtl/>
        </w:rPr>
      </w:pPr>
      <w:r>
        <w:rPr>
          <w:rFonts w:hint="cs"/>
          <w:i/>
          <w:iCs/>
          <w:rtl/>
        </w:rPr>
        <w:t xml:space="preserve">                   </w:t>
      </w:r>
      <w:r>
        <w:rPr>
          <w:i/>
          <w:iCs/>
          <w:rtl/>
        </w:rPr>
        <w:t xml:space="preserve">הנפקת חשבוניות ללקוחות, ניהול הגבייה מקופות החולים. </w:t>
      </w:r>
    </w:p>
    <w:p>
      <w:pPr>
        <w:spacing/>
        <w:jc w:val="right"/>
        <w:rPr>
          <w:b/>
          <w:bCs/>
          <w:i/>
          <w:iCs/>
        </w:rPr>
      </w:pPr>
      <w:r>
        <w:rPr>
          <w:b/>
          <w:bCs/>
          <w:i/>
          <w:iCs/>
          <w:rtl/>
        </w:rPr>
        <w:t xml:space="preserve">1978-1988  </w:t>
      </w:r>
      <w:r>
        <w:rPr>
          <w:rFonts w:hint="cs"/>
          <w:b/>
          <w:bCs/>
          <w:i/>
          <w:iCs/>
          <w:rtl/>
        </w:rPr>
        <w:t xml:space="preserve">"</w:t>
      </w:r>
      <w:r>
        <w:rPr>
          <w:b/>
          <w:bCs/>
          <w:i/>
          <w:iCs/>
          <w:rtl/>
        </w:rPr>
        <w:t xml:space="preserve">בנק לאומי</w:t>
      </w:r>
      <w:r>
        <w:rPr>
          <w:rFonts w:hint="cs"/>
          <w:b/>
          <w:bCs/>
          <w:i/>
          <w:iCs/>
          <w:rtl/>
        </w:rPr>
        <w:t xml:space="preserve">"</w:t>
      </w:r>
      <w:r>
        <w:rPr>
          <w:rFonts w:hint="cs"/>
          <w:b/>
          <w:bCs/>
          <w:i/>
          <w:iCs/>
          <w:rtl/>
        </w:rPr>
        <w:t xml:space="preserve">-</w:t>
      </w:r>
      <w:r>
        <w:rPr>
          <w:i/>
          <w:iCs/>
          <w:rtl/>
        </w:rPr>
        <w:t xml:space="preserve"> </w:t>
      </w:r>
      <w:r>
        <w:rPr>
          <w:b/>
          <w:bCs/>
          <w:i/>
          <w:iCs/>
          <w:rtl/>
        </w:rPr>
        <w:t xml:space="preserve">אחראי לקוחות פרטיים מועדפים</w:t>
      </w:r>
    </w:p>
    <w:p>
      <w:pPr>
        <w:tabs>
          <w:tab w:pos="9166" w:val="left"/>
        </w:tabs>
        <w:bidi/>
        <w:spacing/>
        <w:rPr>
          <w:i/>
          <w:iCs/>
          <w:rtl/>
        </w:rPr>
      </w:pPr>
      <w:r>
        <w:rPr>
          <w:b/>
          <w:bCs/>
          <w:i/>
          <w:iCs/>
        </w:rPr>
        <w:t xml:space="preserve">                   </w:t>
      </w:r>
      <w:r>
        <w:rPr>
          <w:i/>
          <w:iCs/>
        </w:rPr>
        <w:t xml:space="preserve">       </w:t>
      </w:r>
      <w:r>
        <w:rPr>
          <w:i/>
          <w:iCs/>
          <w:rtl/>
        </w:rPr>
        <w:t xml:space="preserve">טיפול במשיכות יתר, כרטיסי אשראי והלוואות</w:t>
      </w:r>
      <w:r>
        <w:rPr>
          <w:i/>
          <w:iCs/>
          <w:rtl/>
        </w:rPr>
        <w:t xml:space="preserve">.</w:t>
      </w:r>
    </w:p>
    <w:p>
      <w:pPr>
        <w:spacing/>
        <w:jc w:val="right"/>
        <w:rPr>
          <w:i/>
          <w:iCs/>
          <w:rtl/>
        </w:rPr>
      </w:pPr>
      <w:r>
        <w:rPr>
          <w:i/>
          <w:iCs/>
          <w:rtl/>
        </w:rPr>
        <w:t xml:space="preserve"> </w:t>
      </w:r>
    </w:p>
    <w:p>
      <w:pPr>
        <w:pStyle w:val="NormalWeb"/>
        <w:bidi/>
        <w:spacing w:after="0"/>
        <w:rPr>
          <w:rFonts w:ascii="Calibri" w:eastAsia="Calibri" w:hAnsi="Calibri" w:cs="Calibri"/>
          <w:b/>
          <w:bCs/>
          <w:i/>
          <w:iCs/>
          <w:color w:val="000000"/>
          <w:rtl/>
        </w:rPr>
      </w:pPr>
    </w:p>
    <w:p>
      <w:pPr>
        <w:pStyle w:val="NormalWeb"/>
        <w:bidi/>
        <w:spacing w:after="0"/>
        <w:rPr>
          <w:i/>
          <w:iCs/>
          <w:u w:val="single"/>
          <w:rtl/>
        </w:rPr>
      </w:pPr>
      <w:r>
        <w:rPr>
          <w:rFonts w:ascii="Calibri" w:eastAsia="Calibri" w:hAnsi="Calibri" w:cs="Calibri"/>
          <w:b/>
          <w:bCs/>
          <w:i/>
          <w:iCs/>
          <w:color w:val="000000"/>
          <w:u w:val="single"/>
          <w:rtl/>
        </w:rPr>
        <w:t xml:space="preserve">השכלה</w:t>
      </w:r>
    </w:p>
    <w:p>
      <w:pPr>
        <w:pStyle w:val="NormalWeb"/>
        <w:bidi/>
        <w:spacing w:after="0"/>
        <w:rPr>
          <w:i/>
          <w:iCs/>
          <w:rtl/>
        </w:rPr>
      </w:pP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1984-1986</w:t>
      </w:r>
      <w:r>
        <w:rPr>
          <w:rFonts w:ascii="Calibri" w:eastAsia="Calibri" w:hAnsi="Calibri" w:cs="Calibri" w:hint="cs"/>
          <w:b/>
          <w:bCs/>
          <w:i/>
          <w:iCs/>
          <w:color w:val="000000"/>
          <w:rtl/>
        </w:rPr>
        <w:t xml:space="preserve">     </w:t>
      </w: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המכללה למנהל-מנהל עסקים ובנקאות</w:t>
      </w:r>
    </w:p>
    <w:p>
      <w:pPr>
        <w:pStyle w:val="NormalWeb"/>
        <w:bidi/>
        <w:spacing w:after="0"/>
        <w:rPr>
          <w:i/>
          <w:iCs/>
          <w:rtl/>
        </w:rPr>
      </w:pP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1995</w:t>
      </w:r>
      <w:r>
        <w:rPr>
          <w:rFonts w:ascii="Calibri" w:eastAsia="Calibri" w:hAnsi="Calibri" w:cs="Calibri" w:hint="cs"/>
          <w:b/>
          <w:bCs/>
          <w:i/>
          <w:iCs/>
          <w:color w:val="000000"/>
          <w:rtl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 </w:t>
      </w:r>
      <w:r>
        <w:rPr>
          <w:rFonts w:ascii="Calibri" w:eastAsia="Calibri" w:hAnsi="Calibri" w:cs="Calibri" w:hint="cs"/>
          <w:b/>
          <w:bCs/>
          <w:i/>
          <w:iCs/>
          <w:color w:val="000000"/>
          <w:rtl/>
        </w:rPr>
        <w:t xml:space="preserve">             </w:t>
      </w: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הנהלת חשבונות -2</w:t>
      </w:r>
    </w:p>
    <w:p>
      <w:pPr>
        <w:pStyle w:val="NormalWeb"/>
        <w:bidi/>
        <w:spacing w:after="0"/>
        <w:rPr>
          <w:i/>
          <w:iCs/>
          <w:rtl/>
        </w:rPr>
      </w:pP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1996  </w:t>
      </w:r>
      <w:r>
        <w:rPr>
          <w:rFonts w:ascii="Calibri" w:eastAsia="Calibri" w:hAnsi="Calibri" w:cs="Calibri" w:hint="cs"/>
          <w:b/>
          <w:bCs/>
          <w:i/>
          <w:iCs/>
          <w:color w:val="000000"/>
          <w:rtl/>
        </w:rPr>
        <w:t xml:space="preserve">             </w:t>
      </w:r>
      <w:r>
        <w:rPr>
          <w:rFonts w:ascii="Calibri" w:eastAsia="Calibri" w:hAnsi="Calibri" w:cs="Calibri"/>
          <w:b/>
          <w:bCs/>
          <w:i/>
          <w:iCs/>
          <w:color w:val="000000"/>
          <w:rtl/>
        </w:rPr>
        <w:t xml:space="preserve">חשבי שכ</w:t>
      </w: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  <w:rtl/>
        </w:rPr>
        <w:t xml:space="preserve">ר-המכללה למנהל</w:t>
      </w:r>
      <w:bookmarkStart w:id="2" w:name="_GoBack"/>
      <w:bookmarkEnd w:id="2"/>
    </w:p>
    <w:p>
      <w:pPr>
        <w:spacing/>
        <w:rPr>
          <w:i/>
          <w:iCs/>
          <w:rtl/>
        </w:rPr>
      </w:pPr>
    </w:p>
    <w:p>
      <w:pPr>
        <w:pStyle w:val="NormalWeb"/>
        <w:bidi/>
        <w:spacing w:after="0"/>
        <w:rPr>
          <w:i/>
          <w:iCs/>
        </w:rPr>
      </w:pPr>
      <w:r>
        <w:rPr>
          <w:rFonts w:ascii="Calibri" w:eastAsia="Calibri" w:hAnsi="Calibri" w:cs="Calibri"/>
          <w:b/>
          <w:bCs/>
          <w:i/>
          <w:iCs/>
          <w:color w:val="000000"/>
          <w:u w:val="single"/>
          <w:rtl/>
        </w:rPr>
        <w:t xml:space="preserve">שפות</w:t>
      </w:r>
      <w:r>
        <w:rPr>
          <w:rFonts w:ascii="Calibri" w:eastAsia="Calibri" w:hAnsi="Calibri" w:cs="Calibri"/>
          <w:i/>
          <w:iCs/>
          <w:color w:val="000000"/>
          <w:rtl/>
        </w:rPr>
        <w:t xml:space="preserve">:  אנגלית ,עברית</w:t>
      </w:r>
    </w:p>
    <w:p>
      <w:pPr>
        <w:pStyle w:val="NormalWeb"/>
        <w:bidi/>
        <w:spacing w:after="0"/>
        <w:rPr>
          <w:i/>
          <w:iCs/>
          <w:rtl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2"/>
          <w:szCs w:val="22"/>
          <w:u w:val="single"/>
          <w:rtl/>
        </w:rPr>
        <w:t xml:space="preserve">תוכנות: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  <w:rtl/>
        </w:rPr>
        <w:t xml:space="preserve">   חשבשבת ,חילן-שכר ,</w:t>
      </w: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 xml:space="preserve">Outlook</w:t>
      </w:r>
    </w:p>
    <w:p>
      <w:pPr>
        <w:spacing/>
        <w:rPr>
          <w:i/>
          <w:iCs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131078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C8B919B"/>
  <w15:chartTrackingRefBased xmlns:w15="http://schemas.microsoft.com/office/word/2012/wordml"/>
  <w15:docId xmlns:w15="http://schemas.microsoft.com/office/word/2012/wordml" w15:val="{E45C88BC-1BFF-4C77-BBE1-35C1EE0974F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D7YNJ" Type="http://schemas.openxmlformats.org/officeDocument/2006/relationships/image" Target="media/U6KRN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134</TotalTime>
  <Pages>2</Pages>
  <Words>271</Words>
  <Characters>1549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2019-02-27T16:13:00Z</dcterms:created>
  <dcterms:modified xsi:type="dcterms:W3CDTF">2019-02-27T18:27:00Z</dcterms:modified>
</cp:coreProperties>
</file>