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023"/>
                    <pic:cNvPicPr/>
                  </pic:nvPicPr>
                  <pic:blipFill>
                    <a:blip xmlns:r="http://schemas.openxmlformats.org/officeDocument/2006/relationships" r:embed="rIdQC9DG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/>
      </w:pPr>
      <w:r>
        <w:rPr>
          <w:b/>
          <w:bCs/>
          <w:noProof/>
          <w:sz w:val="32"/>
          <w:szCs w:val="32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626CD948" id="בד ציור 2" o:spid="_x0000_s1026" editas="canvas" style="position:absolute;margin-left:-.6pt;margin-top:25.4pt;width:483pt;height:3.6pt;z-index:-251658240" coordsize="61341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61341;height:457;visibility:visible;mso-wrap-style:square" filled="t" fillcolor="#31849b">
              <v:fill o:detectmouseclick="t"/>
              <v:path o:connecttype="none"/>
            </v:shape>
          </v:group>
        </w:pict>
      </w:r>
      <w:r>
        <w:rPr>
          <w:rFonts w:hint="cs"/>
          <w:b/>
          <w:bCs/>
          <w:sz w:val="32"/>
          <w:szCs w:val="32"/>
          <w:rtl/>
        </w:rPr>
        <w:t xml:space="preserve">יוסי סיבוני</w:t>
      </w:r>
      <w:r>
        <w:rPr>
          <w:rFonts w:hint="cs"/>
          <w:sz w:val="32"/>
          <w:szCs w:val="32"/>
          <w:rtl/>
        </w:rPr>
        <w:t xml:space="preserve">   </w:t>
      </w:r>
      <w:r>
        <w:rPr>
          <w:rFonts w:hint="cs"/>
          <w:sz w:val="32"/>
          <w:szCs w:val="32"/>
          <w:rtl/>
        </w:rPr>
        <w:t xml:space="preserve">                     </w:t>
      </w:r>
      <w:r>
        <w:rPr>
          <w:rFonts w:hint="cs"/>
          <w:sz w:val="32"/>
          <w:szCs w:val="32"/>
          <w:rtl/>
        </w:rPr>
        <w:t xml:space="preserve">            </w:t>
      </w:r>
      <w:r>
        <w:rPr>
          <w:rFonts w:hint="cs"/>
          <w:sz w:val="24"/>
          <w:szCs w:val="24"/>
          <w:rtl/>
        </w:rPr>
        <w:t xml:space="preserve">             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054-</w:t>
      </w:r>
      <w:r>
        <w:rPr>
          <w:rFonts w:hint="cs"/>
          <w:rtl/>
        </w:rPr>
        <w:t xml:space="preserve">6767840</w:t>
      </w:r>
      <w:r>
        <w:rPr>
          <w:rFonts w:hint="cs"/>
          <w:rtl/>
        </w:rPr>
        <w:t xml:space="preserve"> | </w:t>
      </w:r>
      <w:r>
        <w:rPr>
          <w:rFonts w:cstheme="minorHAnsi"/>
        </w:rPr>
        <w:t xml:space="preserve"> </w:t>
      </w:r>
      <w:hyperlink r:id="rId1" w:history="1">
        <w:r>
          <w:rPr>
            <w:rStyle w:val="Hyperlink"/>
            <w:rFonts w:cstheme="minorHAnsi"/>
          </w:rPr>
          <w:t xml:space="preserve">yosisibb6@gmail.com</w:t>
        </w:r>
      </w:hyperlink>
    </w:p>
    <w:p>
      <w:pPr>
        <w:spacing w:after="0" w:line="240" w:lineRule="auto"/>
        <w:ind w:left="22"/>
        <w:rPr>
          <w:b/>
          <w:bCs/>
          <w:u w:val="single"/>
          <w:rtl/>
        </w:rPr>
      </w:pPr>
    </w:p>
    <w:p>
      <w:pPr>
        <w:spacing w:after="0" w:line="240" w:lineRule="auto"/>
        <w:ind w:left="22"/>
        <w:rPr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</w:p>
    <w:p>
      <w:pPr>
        <w:spacing w:after="0" w:line="240" w:lineRule="auto"/>
        <w:ind w:left="22"/>
        <w:rPr>
          <w:rtl/>
        </w:rPr>
      </w:pPr>
    </w:p>
    <w:p>
      <w:pPr>
        <w:spacing w:after="0" w:line="240" w:lineRule="auto"/>
        <w:ind w:left="-1134"/>
        <w:rPr>
          <w:rtl/>
        </w:rPr>
      </w:pPr>
      <w:r>
        <w:rPr>
          <w:rFonts w:hint="cs"/>
          <w:rtl/>
        </w:rPr>
        <w:t xml:space="preserve">                 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2023</w:t>
      </w:r>
      <w:r>
        <w:rPr>
          <w:rFonts w:hint="cs"/>
          <w:rtl/>
        </w:rPr>
        <w:t xml:space="preserve"> ואילך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cs="Arial"/>
          <w:b/>
          <w:bCs/>
          <w:u w:val="single"/>
          <w:rtl/>
        </w:rPr>
        <w:t xml:space="preserve">מנהל מרחב דרום</w:t>
      </w:r>
      <w:r>
        <w:rPr>
          <w:rFonts w:cs="Arial" w:hint="cs"/>
          <w:b/>
          <w:bCs/>
          <w:u w:val="single"/>
          <w:rtl/>
        </w:rPr>
        <w:t xml:space="preserve">-</w:t>
      </w:r>
      <w:r>
        <w:rPr>
          <w:rFonts w:cs="Arial"/>
          <w:b/>
          <w:bCs/>
          <w:u w:val="single"/>
          <w:rtl/>
        </w:rPr>
        <w:t xml:space="preserve">מרכז</w:t>
      </w:r>
      <w:r>
        <w:rPr>
          <w:rFonts w:cs="Arial" w:hint="cs"/>
          <w:b/>
          <w:bCs/>
          <w:u w:val="single"/>
          <w:rtl/>
        </w:rPr>
        <w:t xml:space="preserve">,</w:t>
      </w:r>
      <w:r>
        <w:rPr>
          <w:rFonts w:cs="Arial"/>
          <w:b/>
          <w:bCs/>
          <w:u w:val="single"/>
          <w:rtl/>
        </w:rPr>
        <w:t xml:space="preserve">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בן &amp; </w:t>
      </w:r>
      <w:r>
        <w:rPr>
          <w:rFonts w:cs="Arial"/>
          <w:b/>
          <w:bCs/>
          <w:u w:val="single"/>
          <w:rtl/>
        </w:rPr>
        <w:t xml:space="preserve">ג'ריס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numPr>
          <w:ilvl w:val="0"/>
          <w:numId w:val="7"/>
        </w:numPr>
        <w:spacing w:after="0" w:line="240" w:lineRule="auto"/>
        <w:ind w:left="300" w:hanging="238"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ניהול מפיצים עצמאים + מפיצים שכירים</w:t>
      </w:r>
    </w:p>
    <w:p>
      <w:pPr>
        <w:numPr>
          <w:ilvl w:val="0"/>
          <w:numId w:val="7"/>
        </w:numPr>
        <w:spacing w:after="0" w:line="240" w:lineRule="auto"/>
        <w:ind w:left="300" w:hanging="238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</w:t>
      </w:r>
      <w:r>
        <w:rPr>
          <w:rFonts w:hint="cs"/>
          <w:sz w:val="20"/>
          <w:szCs w:val="20"/>
          <w:rtl/>
        </w:rPr>
        <w:t xml:space="preserve">תיקי </w:t>
      </w:r>
      <w:r>
        <w:rPr>
          <w:rFonts w:hint="cs"/>
          <w:sz w:val="20"/>
          <w:szCs w:val="20"/>
          <w:rtl/>
        </w:rPr>
        <w:t xml:space="preserve">לקוחות</w:t>
      </w:r>
    </w:p>
    <w:p>
      <w:pPr>
        <w:numPr>
          <w:ilvl w:val="0"/>
          <w:numId w:val="7"/>
        </w:numPr>
        <w:spacing w:after="0" w:line="240" w:lineRule="auto"/>
        <w:ind w:left="300" w:hanging="238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ניהול הסחר מול כל לקוח</w:t>
      </w:r>
    </w:p>
    <w:p>
      <w:pPr>
        <w:spacing w:after="0" w:line="240" w:lineRule="auto"/>
        <w:rPr/>
      </w:pPr>
    </w:p>
    <w:p>
      <w:pPr>
        <w:spacing w:after="0" w:line="240" w:lineRule="auto"/>
        <w:ind w:left="-1134"/>
        <w:rPr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2021-2023</w:t>
      </w:r>
      <w:r>
        <w:rPr>
          <w:rFonts w:hint="cs"/>
          <w:rtl/>
        </w:rPr>
        <w:t xml:space="preserve">: </w:t>
      </w:r>
      <w:r>
        <w:rPr>
          <w:rFonts w:cs="Arial"/>
          <w:b/>
          <w:bCs/>
          <w:u w:val="single"/>
          <w:rtl/>
        </w:rPr>
        <w:t xml:space="preserve">מנהל סחר רשתות פרטיות</w:t>
      </w:r>
      <w:r>
        <w:rPr>
          <w:rFonts w:cs="Arial" w:hint="cs"/>
          <w:b/>
          <w:bCs/>
          <w:u w:val="single"/>
          <w:rtl/>
        </w:rPr>
        <w:t xml:space="preserve">,</w:t>
      </w:r>
      <w:r>
        <w:rPr>
          <w:rFonts w:cs="Arial"/>
          <w:b/>
          <w:bCs/>
          <w:u w:val="single"/>
          <w:rtl/>
        </w:rPr>
        <w:t xml:space="preserve">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הסחר מול </w:t>
      </w:r>
      <w:r>
        <w:rPr>
          <w:rFonts w:cs="Arial" w:hint="cs"/>
          <w:sz w:val="20"/>
          <w:szCs w:val="20"/>
          <w:rtl/>
        </w:rPr>
        <w:t xml:space="preserve">כל </w:t>
      </w:r>
      <w:r>
        <w:rPr>
          <w:rFonts w:cs="Arial"/>
          <w:sz w:val="20"/>
          <w:szCs w:val="20"/>
          <w:rtl/>
        </w:rPr>
        <w:t xml:space="preserve">לקוח</w:t>
      </w:r>
      <w:r>
        <w:rPr>
          <w:rFonts w:cs="Arial" w:hint="cs"/>
          <w:sz w:val="20"/>
          <w:szCs w:val="20"/>
          <w:rtl/>
        </w:rPr>
        <w:t xml:space="preserve"> - </w:t>
      </w:r>
      <w:r>
        <w:rPr>
          <w:rFonts w:cs="Arial"/>
          <w:sz w:val="20"/>
          <w:szCs w:val="20"/>
          <w:rtl/>
        </w:rPr>
        <w:t xml:space="preserve">בניית הסכמי סחר </w:t>
      </w:r>
      <w:r>
        <w:rPr>
          <w:rFonts w:cs="Arial" w:hint="cs"/>
          <w:sz w:val="20"/>
          <w:szCs w:val="20"/>
          <w:rtl/>
        </w:rPr>
        <w:t xml:space="preserve">ו</w:t>
      </w:r>
      <w:r>
        <w:rPr>
          <w:rFonts w:cs="Arial"/>
          <w:sz w:val="20"/>
          <w:szCs w:val="20"/>
          <w:rtl/>
        </w:rPr>
        <w:t xml:space="preserve">מבצעים</w:t>
      </w:r>
      <w:r>
        <w:rPr>
          <w:rFonts w:cs="Arial" w:hint="cs"/>
          <w:sz w:val="20"/>
          <w:szCs w:val="20"/>
          <w:rtl/>
        </w:rPr>
        <w:t xml:space="preserve">, </w:t>
      </w:r>
      <w:r>
        <w:rPr>
          <w:rFonts w:cs="Arial"/>
          <w:sz w:val="20"/>
          <w:szCs w:val="20"/>
          <w:rtl/>
        </w:rPr>
        <w:t xml:space="preserve">בניית תכנית מסחרית חודשית וניהול הוצאתה </w:t>
      </w:r>
      <w:r>
        <w:rPr>
          <w:rFonts w:cs="Arial" w:hint="cs"/>
          <w:sz w:val="20"/>
          <w:szCs w:val="20"/>
          <w:rtl/>
        </w:rPr>
        <w:t xml:space="preserve">ל</w:t>
      </w:r>
      <w:r>
        <w:rPr>
          <w:rFonts w:cs="Arial"/>
          <w:sz w:val="20"/>
          <w:szCs w:val="20"/>
          <w:rtl/>
        </w:rPr>
        <w:t xml:space="preserve">פועל</w:t>
      </w:r>
    </w:p>
    <w:p>
      <w:pPr>
        <w:numPr>
          <w:ilvl w:val="0"/>
          <w:numId w:val="7"/>
        </w:numPr>
        <w:spacing w:after="0" w:line="240" w:lineRule="auto"/>
        <w:ind w:left="425"/>
        <w:rPr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הבנת הרגולציה ו</w:t>
      </w:r>
      <w:r>
        <w:rPr>
          <w:rFonts w:cs="Arial" w:hint="cs"/>
          <w:sz w:val="20"/>
          <w:szCs w:val="20"/>
          <w:rtl/>
        </w:rPr>
        <w:t xml:space="preserve">עמידה</w:t>
      </w:r>
      <w:r>
        <w:rPr>
          <w:rFonts w:cs="Arial"/>
          <w:sz w:val="20"/>
          <w:szCs w:val="20"/>
          <w:rtl/>
        </w:rPr>
        <w:t xml:space="preserve"> בה</w:t>
      </w:r>
    </w:p>
    <w:p>
      <w:pPr>
        <w:numPr>
          <w:ilvl w:val="0"/>
          <w:numId w:val="7"/>
        </w:numPr>
        <w:spacing w:after="0" w:line="240" w:lineRule="auto"/>
        <w:ind w:left="425"/>
        <w:rPr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תהליכי גביה של הלקוחות בתיק</w:t>
      </w:r>
    </w:p>
    <w:p>
      <w:pPr>
        <w:numPr>
          <w:ilvl w:val="0"/>
          <w:numId w:val="7"/>
        </w:numPr>
        <w:spacing w:after="0" w:line="240" w:lineRule="auto"/>
        <w:ind w:left="425"/>
        <w:rPr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פעולה מתמדת לגידול במכירות, תוך ניצול מקסימלי של התקציב (</w:t>
      </w:r>
      <w:r>
        <w:rPr>
          <w:sz w:val="20"/>
          <w:szCs w:val="20"/>
        </w:rPr>
        <w:t xml:space="preserve">ROI</w:t>
      </w:r>
      <w:r>
        <w:rPr>
          <w:rFonts w:cs="Arial"/>
          <w:sz w:val="20"/>
          <w:szCs w:val="20"/>
          <w:rtl/>
        </w:rPr>
        <w:t xml:space="preserve">)</w:t>
      </w:r>
    </w:p>
    <w:p>
      <w:pPr>
        <w:spacing w:after="0" w:line="240" w:lineRule="auto"/>
        <w:ind w:left="425"/>
        <w:rPr>
          <w:rtl/>
        </w:rPr>
      </w:pPr>
    </w:p>
    <w:p>
      <w:pPr>
        <w:spacing w:after="0" w:line="240" w:lineRule="auto"/>
        <w:ind w:left="-1134"/>
        <w:rPr>
          <w:rFonts w:cs="Arial"/>
          <w:b/>
          <w:bCs/>
          <w:u w:val="single"/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2018-2021</w:t>
      </w:r>
      <w:r>
        <w:rPr>
          <w:rFonts w:hint="cs"/>
          <w:rtl/>
        </w:rPr>
        <w:t xml:space="preserve">: </w:t>
      </w:r>
      <w:r>
        <w:rPr>
          <w:rFonts w:cs="Arial"/>
          <w:b/>
          <w:bCs/>
          <w:u w:val="single"/>
          <w:rtl/>
        </w:rPr>
        <w:t xml:space="preserve">מנהל מרחב מרכז,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spacing w:after="0" w:line="240" w:lineRule="auto"/>
        <w:ind w:left="-1134"/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2014-2018: </w:t>
      </w:r>
      <w:r>
        <w:rPr>
          <w:rFonts w:cs="Arial"/>
          <w:b/>
          <w:bCs/>
          <w:u w:val="single"/>
          <w:rtl/>
        </w:rPr>
        <w:t xml:space="preserve">מנהל מרחב דרום-ירושלים,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</w:rPr>
      </w:pPr>
      <w:bookmarkStart w:id="2" w:name="_Hlk527450555"/>
      <w:r>
        <w:rPr>
          <w:rFonts w:cs="Arial" w:hint="cs"/>
          <w:sz w:val="20"/>
          <w:szCs w:val="20"/>
          <w:rtl/>
        </w:rPr>
        <w:t xml:space="preserve">פיתוח </w:t>
      </w:r>
      <w:bookmarkEnd w:id="2"/>
      <w:r>
        <w:rPr>
          <w:rFonts w:cs="Arial" w:hint="cs"/>
          <w:sz w:val="20"/>
          <w:szCs w:val="20"/>
          <w:rtl/>
        </w:rPr>
        <w:t xml:space="preserve">ו</w:t>
      </w:r>
      <w:r>
        <w:rPr>
          <w:rFonts w:cs="Arial"/>
          <w:sz w:val="20"/>
          <w:szCs w:val="20"/>
          <w:rtl/>
        </w:rPr>
        <w:t xml:space="preserve">ניהול סוכני מכירות </w:t>
      </w:r>
      <w:r>
        <w:rPr>
          <w:rFonts w:cs="Arial"/>
          <w:sz w:val="20"/>
          <w:szCs w:val="20"/>
        </w:rPr>
        <w:t xml:space="preserve">P.S</w:t>
      </w:r>
      <w:r>
        <w:rPr>
          <w:rFonts w:cs="Arial"/>
          <w:sz w:val="20"/>
          <w:szCs w:val="20"/>
          <w:rtl/>
        </w:rPr>
        <w:t xml:space="preserve"> ניהול תיקי לקוחות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אחריות מסחרית</w:t>
      </w:r>
      <w:r>
        <w:rPr>
          <w:rFonts w:cs="Arial" w:hint="cs"/>
          <w:sz w:val="20"/>
          <w:szCs w:val="20"/>
          <w:rtl/>
        </w:rPr>
        <w:t xml:space="preserve"> ו</w:t>
      </w:r>
      <w:r>
        <w:rPr>
          <w:rFonts w:cs="Arial"/>
          <w:sz w:val="20"/>
          <w:szCs w:val="20"/>
          <w:rtl/>
        </w:rPr>
        <w:t xml:space="preserve">תפעולית </w:t>
      </w:r>
      <w:r>
        <w:rPr>
          <w:rFonts w:cs="Arial" w:hint="cs"/>
          <w:sz w:val="20"/>
          <w:szCs w:val="20"/>
          <w:rtl/>
        </w:rPr>
        <w:t xml:space="preserve">מול</w:t>
      </w:r>
      <w:r>
        <w:rPr>
          <w:rFonts w:cs="Arial"/>
          <w:sz w:val="20"/>
          <w:szCs w:val="20"/>
          <w:rtl/>
        </w:rPr>
        <w:t xml:space="preserve"> לקוחות המרחב 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 w:hint="cs"/>
          <w:sz w:val="20"/>
          <w:szCs w:val="20"/>
          <w:rtl/>
        </w:rPr>
        <w:t xml:space="preserve">אחריות וניהול </w:t>
      </w:r>
      <w:r>
        <w:rPr>
          <w:rFonts w:cs="Arial" w:hint="cs"/>
          <w:sz w:val="20"/>
          <w:szCs w:val="20"/>
          <w:rtl/>
        </w:rPr>
        <w:t xml:space="preserve">של </w:t>
      </w:r>
      <w:r>
        <w:rPr>
          <w:rFonts w:cs="Arial" w:hint="cs"/>
          <w:sz w:val="20"/>
          <w:szCs w:val="20"/>
          <w:rtl/>
        </w:rPr>
        <w:t xml:space="preserve">איכות השירות,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ה</w:t>
      </w:r>
      <w:r>
        <w:rPr>
          <w:rFonts w:cs="Arial"/>
          <w:sz w:val="20"/>
          <w:szCs w:val="20"/>
          <w:rtl/>
        </w:rPr>
        <w:t xml:space="preserve">תקשורת</w:t>
      </w:r>
      <w:r>
        <w:rPr>
          <w:rFonts w:cs="Arial" w:hint="cs"/>
          <w:sz w:val="20"/>
          <w:szCs w:val="20"/>
          <w:rtl/>
        </w:rPr>
        <w:t xml:space="preserve">, </w:t>
      </w:r>
      <w:r>
        <w:rPr>
          <w:rFonts w:cs="Arial"/>
          <w:sz w:val="20"/>
          <w:szCs w:val="20"/>
          <w:rtl/>
        </w:rPr>
        <w:t xml:space="preserve">שיתוף </w:t>
      </w:r>
      <w:r>
        <w:rPr>
          <w:rFonts w:cs="Arial" w:hint="cs"/>
          <w:sz w:val="20"/>
          <w:szCs w:val="20"/>
          <w:rtl/>
        </w:rPr>
        <w:t xml:space="preserve">ה</w:t>
      </w:r>
      <w:r>
        <w:rPr>
          <w:rFonts w:cs="Arial"/>
          <w:sz w:val="20"/>
          <w:szCs w:val="20"/>
          <w:rtl/>
        </w:rPr>
        <w:t xml:space="preserve">פעולה</w:t>
      </w:r>
      <w:r>
        <w:rPr>
          <w:rFonts w:cs="Arial" w:hint="cs"/>
          <w:sz w:val="20"/>
          <w:szCs w:val="20"/>
          <w:rtl/>
        </w:rPr>
        <w:t xml:space="preserve">, </w:t>
      </w:r>
      <w:r>
        <w:rPr>
          <w:rFonts w:cs="Arial"/>
          <w:sz w:val="20"/>
          <w:szCs w:val="20"/>
          <w:rtl/>
        </w:rPr>
        <w:t xml:space="preserve">מו"מ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ו</w:t>
      </w:r>
      <w:r>
        <w:rPr>
          <w:rFonts w:cs="Arial"/>
          <w:sz w:val="20"/>
          <w:szCs w:val="20"/>
          <w:rtl/>
        </w:rPr>
        <w:t xml:space="preserve">שימור </w:t>
      </w:r>
      <w:r>
        <w:rPr>
          <w:rFonts w:cs="Arial" w:hint="cs"/>
          <w:sz w:val="20"/>
          <w:szCs w:val="20"/>
          <w:rtl/>
        </w:rPr>
        <w:t xml:space="preserve">ה</w:t>
      </w:r>
      <w:r>
        <w:rPr>
          <w:rFonts w:cs="Arial"/>
          <w:sz w:val="20"/>
          <w:szCs w:val="20"/>
          <w:rtl/>
        </w:rPr>
        <w:t xml:space="preserve">לקוחות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אישי ומקצועי של מנהלי מכירות</w:t>
      </w:r>
      <w:r>
        <w:rPr>
          <w:rFonts w:cs="Arial" w:hint="cs"/>
          <w:sz w:val="20"/>
          <w:szCs w:val="20"/>
          <w:rtl/>
        </w:rPr>
        <w:t xml:space="preserve"> -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בני</w:t>
      </w:r>
      <w:r>
        <w:rPr>
          <w:rFonts w:cs="Arial" w:hint="cs"/>
          <w:sz w:val="20"/>
          <w:szCs w:val="20"/>
          <w:rtl/>
        </w:rPr>
        <w:t xml:space="preserve">ה, </w:t>
      </w:r>
      <w:r>
        <w:rPr>
          <w:rFonts w:cs="Arial"/>
          <w:sz w:val="20"/>
          <w:szCs w:val="20"/>
          <w:rtl/>
        </w:rPr>
        <w:t xml:space="preserve">יישום</w:t>
      </w:r>
      <w:r>
        <w:rPr>
          <w:rFonts w:cs="Arial" w:hint="cs"/>
          <w:sz w:val="20"/>
          <w:szCs w:val="20"/>
          <w:rtl/>
        </w:rPr>
        <w:t xml:space="preserve"> ובקרה</w:t>
      </w:r>
      <w:r>
        <w:rPr>
          <w:rFonts w:cs="Arial"/>
          <w:sz w:val="20"/>
          <w:szCs w:val="20"/>
          <w:rtl/>
        </w:rPr>
        <w:t xml:space="preserve"> של ת</w:t>
      </w:r>
      <w:r>
        <w:rPr>
          <w:rFonts w:cs="Arial" w:hint="cs"/>
          <w:sz w:val="20"/>
          <w:szCs w:val="20"/>
          <w:rtl/>
        </w:rPr>
        <w:t xml:space="preserve">ו</w:t>
      </w:r>
      <w:r>
        <w:rPr>
          <w:rFonts w:cs="Arial"/>
          <w:sz w:val="20"/>
          <w:szCs w:val="20"/>
          <w:rtl/>
        </w:rPr>
        <w:t xml:space="preserve">כניות עבודה </w:t>
      </w:r>
      <w:r>
        <w:rPr>
          <w:rFonts w:cs="Arial" w:hint="cs"/>
          <w:sz w:val="20"/>
          <w:szCs w:val="20"/>
          <w:rtl/>
        </w:rPr>
        <w:t xml:space="preserve">ויעדי</w:t>
      </w:r>
      <w:r>
        <w:rPr>
          <w:rFonts w:cs="Arial" w:hint="cs"/>
          <w:sz w:val="20"/>
          <w:szCs w:val="20"/>
          <w:rtl/>
        </w:rPr>
        <w:t xml:space="preserve">ם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ניתוח ומימוש פוטנציאל המכירות</w:t>
      </w:r>
      <w:r>
        <w:rPr>
          <w:rFonts w:cs="Arial" w:hint="cs"/>
          <w:sz w:val="20"/>
          <w:szCs w:val="20"/>
          <w:rtl/>
        </w:rPr>
        <w:t xml:space="preserve"> במרחב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ממשקים חוצי ארגון באופן מיטבי לעמידה ביעדים העסקיים</w:t>
      </w:r>
    </w:p>
    <w:p>
      <w:pPr>
        <w:spacing w:after="0" w:line="240" w:lineRule="auto"/>
        <w:ind w:left="-1134"/>
        <w:rPr>
          <w:rtl/>
        </w:rPr>
      </w:pPr>
      <w:r>
        <w:rPr>
          <w:rFonts w:hint="cs"/>
          <w:rtl/>
        </w:rPr>
        <w:t xml:space="preserve">                    </w:t>
      </w:r>
    </w:p>
    <w:p>
      <w:pPr>
        <w:spacing w:after="0" w:line="240" w:lineRule="auto"/>
        <w:ind w:left="-1134"/>
        <w:rPr>
          <w:rFonts w:cs="Arial"/>
          <w:b/>
          <w:bCs/>
          <w:u w:val="single"/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201</w:t>
      </w:r>
      <w:r>
        <w:rPr>
          <w:rFonts w:hint="cs"/>
          <w:rtl/>
        </w:rPr>
        <w:t xml:space="preserve">2</w:t>
      </w:r>
      <w:r>
        <w:rPr>
          <w:rFonts w:hint="cs"/>
          <w:rtl/>
        </w:rPr>
        <w:t xml:space="preserve">-201</w:t>
      </w:r>
      <w:r>
        <w:rPr>
          <w:rFonts w:hint="cs"/>
          <w:rtl/>
        </w:rPr>
        <w:t xml:space="preserve">4</w:t>
      </w:r>
      <w:r>
        <w:rPr>
          <w:rFonts w:hint="cs"/>
          <w:rtl/>
        </w:rPr>
        <w:t xml:space="preserve">: </w:t>
      </w:r>
      <w:r>
        <w:rPr>
          <w:rFonts w:cs="Arial"/>
          <w:b/>
          <w:bCs/>
          <w:u w:val="single"/>
          <w:rtl/>
        </w:rPr>
        <w:t xml:space="preserve">מנהל אזור </w:t>
      </w:r>
      <w:r>
        <w:rPr>
          <w:rFonts w:cs="Arial" w:hint="cs"/>
          <w:b/>
          <w:bCs/>
          <w:u w:val="single"/>
          <w:rtl/>
        </w:rPr>
        <w:t xml:space="preserve">ו</w:t>
      </w:r>
      <w:r>
        <w:rPr>
          <w:rFonts w:cs="Arial"/>
          <w:b/>
          <w:bCs/>
          <w:u w:val="single"/>
          <w:rtl/>
        </w:rPr>
        <w:t xml:space="preserve">נציגות</w:t>
      </w:r>
      <w:r>
        <w:rPr>
          <w:rFonts w:cs="Arial" w:hint="cs"/>
          <w:b/>
          <w:bCs/>
          <w:u w:val="single"/>
          <w:rtl/>
        </w:rPr>
        <w:t xml:space="preserve">,</w:t>
      </w:r>
      <w:r>
        <w:rPr>
          <w:rFonts w:cs="Arial"/>
          <w:b/>
          <w:bCs/>
          <w:u w:val="single"/>
          <w:rtl/>
        </w:rPr>
        <w:t xml:space="preserve">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</w:rPr>
      </w:pPr>
      <w:r>
        <w:rPr>
          <w:rFonts w:cs="Arial" w:hint="cs"/>
          <w:sz w:val="20"/>
          <w:szCs w:val="20"/>
          <w:rtl/>
        </w:rPr>
        <w:t xml:space="preserve">ניהול צוות נציגות</w:t>
      </w:r>
      <w:r>
        <w:rPr>
          <w:rFonts w:cs="Arial" w:hint="cs"/>
          <w:sz w:val="20"/>
          <w:szCs w:val="20"/>
          <w:rtl/>
        </w:rPr>
        <w:t xml:space="preserve"> במוקד מכירות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הקשר מול לקוחות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כלל תהליכי המכירה והגביה ללקוחות שבאזור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גיוס לקוחות חדשים והעמקת מכירה בלקוחות קיימים</w:t>
      </w:r>
    </w:p>
    <w:p>
      <w:pPr>
        <w:spacing w:after="0" w:line="240" w:lineRule="auto"/>
        <w:ind w:left="425"/>
        <w:rPr>
          <w:rFonts w:cs="Arial"/>
          <w:rtl/>
        </w:rPr>
      </w:pPr>
    </w:p>
    <w:p>
      <w:pPr>
        <w:spacing w:after="0" w:line="240" w:lineRule="auto"/>
        <w:ind w:left="-1134"/>
        <w:rPr>
          <w:rFonts w:cs="Arial"/>
          <w:b/>
          <w:bCs/>
          <w:u w:val="single"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2004-2012</w:t>
      </w:r>
      <w:r>
        <w:rPr>
          <w:rFonts w:hint="cs"/>
          <w:rtl/>
        </w:rPr>
        <w:t xml:space="preserve">: </w:t>
      </w:r>
      <w:r>
        <w:rPr>
          <w:rFonts w:cs="Arial"/>
          <w:b/>
          <w:bCs/>
          <w:u w:val="single"/>
          <w:rtl/>
        </w:rPr>
        <w:t xml:space="preserve">סוכן מכירות</w:t>
      </w:r>
      <w:r>
        <w:rPr>
          <w:rFonts w:cs="Arial" w:hint="cs"/>
          <w:b/>
          <w:bCs/>
          <w:u w:val="single"/>
          <w:rtl/>
        </w:rPr>
        <w:t xml:space="preserve">, </w:t>
      </w:r>
      <w:r>
        <w:rPr>
          <w:rFonts w:cs="Arial"/>
          <w:b/>
          <w:bCs/>
          <w:u w:val="single"/>
        </w:rPr>
        <w:t xml:space="preserve">P.S</w:t>
      </w:r>
      <w:r>
        <w:rPr>
          <w:rFonts w:cs="Arial"/>
          <w:b/>
          <w:bCs/>
          <w:u w:val="single"/>
          <w:rtl/>
        </w:rPr>
        <w:t xml:space="preserve">,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spacing w:after="0" w:line="240" w:lineRule="auto"/>
        <w:ind w:left="-1134"/>
        <w:rPr>
          <w:rFonts w:cs="Arial"/>
          <w:b/>
          <w:bCs/>
          <w:u w:val="single"/>
          <w:rtl/>
        </w:rPr>
      </w:pPr>
      <w:r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2000-2004</w:t>
      </w:r>
      <w:r>
        <w:rPr>
          <w:rFonts w:hint="cs"/>
          <w:rtl/>
        </w:rPr>
        <w:t xml:space="preserve">: </w:t>
      </w:r>
      <w:r>
        <w:rPr>
          <w:rFonts w:cs="Arial"/>
          <w:b/>
          <w:bCs/>
          <w:u w:val="single"/>
          <w:rtl/>
        </w:rPr>
        <w:t xml:space="preserve">סוכן מכירות </w:t>
      </w:r>
      <w:r>
        <w:rPr>
          <w:rFonts w:cs="Arial"/>
          <w:b/>
          <w:bCs/>
          <w:u w:val="single"/>
        </w:rPr>
        <w:t xml:space="preserve">V.S</w:t>
      </w:r>
      <w:r>
        <w:rPr>
          <w:rFonts w:cs="Arial"/>
          <w:b/>
          <w:bCs/>
          <w:u w:val="single"/>
          <w:rtl/>
        </w:rPr>
        <w:t xml:space="preserve">, בחברת </w:t>
      </w:r>
      <w:r>
        <w:rPr>
          <w:rFonts w:cs="Arial" w:hint="cs"/>
          <w:b/>
          <w:bCs/>
          <w:u w:val="single"/>
          <w:rtl/>
        </w:rPr>
        <w:t xml:space="preserve">'</w:t>
      </w:r>
      <w:r>
        <w:rPr>
          <w:rFonts w:cs="Arial"/>
          <w:b/>
          <w:bCs/>
          <w:u w:val="single"/>
          <w:rtl/>
        </w:rPr>
        <w:t xml:space="preserve">אסם</w:t>
      </w:r>
      <w:r>
        <w:rPr>
          <w:rFonts w:cs="Arial" w:hint="cs"/>
          <w:b/>
          <w:bCs/>
          <w:u w:val="single"/>
          <w:rtl/>
        </w:rPr>
        <w:t xml:space="preserve">'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ניהול קו לקוחות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גיוס לקוחות חדשים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עבודה מול ממשקים רבים ועמידה ביעדי</w:t>
      </w:r>
      <w:r>
        <w:rPr>
          <w:rFonts w:cs="Arial" w:hint="cs"/>
          <w:sz w:val="20"/>
          <w:szCs w:val="20"/>
          <w:rtl/>
        </w:rPr>
        <w:t xml:space="preserve"> מכירות</w:t>
      </w:r>
    </w:p>
    <w:p>
      <w:pPr>
        <w:spacing w:after="0" w:line="240" w:lineRule="auto"/>
        <w:ind w:left="64"/>
        <w:rPr>
          <w:b/>
          <w:bCs/>
          <w:sz w:val="20"/>
          <w:szCs w:val="20"/>
          <w:u w:val="single"/>
        </w:rPr>
      </w:pPr>
    </w:p>
    <w:p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יישומי מחשב ותוכנות</w:t>
      </w:r>
      <w:r>
        <w:rPr>
          <w:rFonts w:hint="cs"/>
          <w:b/>
          <w:bCs/>
          <w:rtl/>
        </w:rPr>
        <w:t xml:space="preserve">:</w:t>
      </w:r>
    </w:p>
    <w:p>
      <w:pPr>
        <w:spacing w:line="240" w:lineRule="auto"/>
        <w:rPr>
          <w:b/>
          <w:bCs/>
          <w:u w:val="single"/>
          <w:rtl/>
        </w:rPr>
      </w:pPr>
      <w:r>
        <w:rPr>
          <w:rFonts w:hint="cs"/>
          <w:rtl/>
        </w:rPr>
        <w:t xml:space="preserve">כל תוכנות </w:t>
      </w:r>
      <w:r>
        <w:rPr/>
        <w:t xml:space="preserve">Office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כולל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שליטה מתקדמת באק</w:t>
      </w:r>
      <w:r>
        <w:rPr>
          <w:rFonts w:hint="cs"/>
          <w:rtl/>
        </w:rPr>
        <w:t xml:space="preserve">סל,</w:t>
      </w:r>
      <w:r>
        <w:rPr>
          <w:lang w:val="en-GB"/>
        </w:rPr>
        <w:t xml:space="preserve"> </w:t>
      </w:r>
      <w:r>
        <w:rPr>
          <w:rFonts w:hint="cs"/>
          <w:rtl/>
          <w:lang w:val="en-GB"/>
        </w:rPr>
        <w:t xml:space="preserve"> </w:t>
      </w:r>
      <w:r>
        <w:rPr>
          <w:rFonts w:hint="cs"/>
        </w:rPr>
        <w:t xml:space="preserve">SAP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פריוריט</w:t>
      </w:r>
      <w:r>
        <w:rPr>
          <w:rFonts w:hint="cs"/>
          <w:rtl/>
        </w:rPr>
        <w:t xml:space="preserve">י</w:t>
      </w:r>
    </w:p>
    <w:p>
      <w:pPr>
        <w:spacing w:after="0" w:line="240" w:lineRule="auto"/>
        <w:ind w:left="22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השכל</w:t>
      </w:r>
      <w:r>
        <w:rPr>
          <w:rFonts w:hint="cs"/>
          <w:b/>
          <w:bCs/>
          <w:u w:val="single"/>
          <w:rtl/>
        </w:rPr>
        <w:t xml:space="preserve">ה, קורסים והשתלמויות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b/>
          <w:bCs/>
          <w:rtl/>
        </w:rPr>
        <w:t xml:space="preserve"> </w:t>
      </w:r>
    </w:p>
    <w:p>
      <w:pPr>
        <w:spacing w:after="0" w:line="240" w:lineRule="auto"/>
        <w:ind w:left="22"/>
        <w:rPr>
          <w:rFonts w:cs="Arial"/>
          <w:rtl/>
        </w:rPr>
      </w:pPr>
    </w:p>
    <w:p>
      <w:pPr>
        <w:spacing w:after="0" w:line="240" w:lineRule="auto"/>
        <w:ind w:left="22"/>
        <w:rPr>
          <w:rFonts w:cs="Arial"/>
          <w:rtl/>
        </w:rPr>
      </w:pPr>
      <w:r>
        <w:rPr>
          <w:rFonts w:cs="Arial"/>
          <w:rtl/>
        </w:rPr>
        <w:t xml:space="preserve">2000-2022 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 xml:space="preserve">מגוון קורסי קמעונאות, סחר, </w:t>
      </w:r>
      <w:r>
        <w:rPr>
          <w:rFonts w:cs="Arial" w:hint="cs"/>
          <w:rtl/>
        </w:rPr>
        <w:t xml:space="preserve">מכירות ו</w:t>
      </w:r>
      <w:r>
        <w:rPr>
          <w:rFonts w:cs="Arial" w:hint="cs"/>
          <w:rtl/>
        </w:rPr>
        <w:t xml:space="preserve">טיפ</w:t>
      </w:r>
      <w:r>
        <w:rPr>
          <w:rFonts w:cs="Arial"/>
          <w:rtl/>
        </w:rPr>
        <w:t xml:space="preserve">ול </w:t>
      </w:r>
      <w:r>
        <w:rPr>
          <w:rFonts w:cs="Arial" w:hint="cs"/>
          <w:rtl/>
        </w:rPr>
        <w:t xml:space="preserve">ב</w:t>
      </w:r>
      <w:r>
        <w:rPr>
          <w:rFonts w:cs="Arial"/>
          <w:rtl/>
        </w:rPr>
        <w:t xml:space="preserve">התנגדויות</w:t>
      </w:r>
      <w:r>
        <w:rPr>
          <w:rFonts w:cs="Arial" w:hint="cs"/>
          <w:rtl/>
        </w:rPr>
        <w:t xml:space="preserve">,</w:t>
      </w:r>
      <w:r>
        <w:rPr>
          <w:rFonts w:cs="Arial"/>
          <w:rtl/>
        </w:rPr>
        <w:t xml:space="preserve"> בחברת </w:t>
      </w:r>
      <w:r>
        <w:rPr>
          <w:rFonts w:cs="Arial" w:hint="cs"/>
          <w:rtl/>
        </w:rPr>
        <w:t xml:space="preserve">'</w:t>
      </w:r>
      <w:r>
        <w:rPr>
          <w:rFonts w:cs="Arial"/>
          <w:rtl/>
        </w:rPr>
        <w:t xml:space="preserve">אסם</w:t>
      </w:r>
      <w:r>
        <w:rPr>
          <w:rFonts w:cs="Arial" w:hint="cs"/>
          <w:rtl/>
        </w:rPr>
        <w:t xml:space="preserve">'</w:t>
      </w:r>
      <w:r>
        <w:rPr>
          <w:rFonts w:cs="Arial" w:hint="cs"/>
          <w:rtl/>
        </w:rPr>
        <w:t xml:space="preserve">: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סדנת מכירות בטכניקות טיפול בהתנגדויות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–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הקולג</w:t>
      </w:r>
      <w:r>
        <w:rPr>
          <w:rFonts w:cs="Arial" w:hint="cs"/>
          <w:sz w:val="20"/>
          <w:szCs w:val="20"/>
          <w:rtl/>
        </w:rPr>
        <w:t xml:space="preserve">' </w:t>
      </w:r>
      <w:r>
        <w:rPr>
          <w:rFonts w:cs="Arial"/>
          <w:sz w:val="20"/>
          <w:szCs w:val="20"/>
          <w:rtl/>
        </w:rPr>
        <w:t xml:space="preserve">לקמעונאות ועסקים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rtl/>
        </w:rPr>
        <w:t xml:space="preserve">קורס מנהלי סחר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/>
          <w:sz w:val="20"/>
          <w:szCs w:val="20"/>
          <w:rtl/>
        </w:rPr>
        <w:t xml:space="preserve">–</w:t>
      </w:r>
      <w:r>
        <w:rPr>
          <w:rFonts w:cs="Arial" w:hint="cs"/>
          <w:sz w:val="20"/>
          <w:szCs w:val="20"/>
          <w:rtl/>
        </w:rPr>
        <w:t xml:space="preserve"> הקולג'</w:t>
      </w:r>
      <w:r>
        <w:rPr>
          <w:rFonts w:cs="Arial" w:hint="cs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ל</w:t>
      </w:r>
      <w:r>
        <w:rPr>
          <w:rFonts w:cs="Arial"/>
          <w:sz w:val="20"/>
          <w:szCs w:val="20"/>
          <w:rtl/>
        </w:rPr>
        <w:t xml:space="preserve">קמעונאות ועסקים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</w:rPr>
        <w:t xml:space="preserve">ABC</w:t>
      </w:r>
      <w:r>
        <w:rPr>
          <w:rFonts w:cs="Arial"/>
          <w:sz w:val="20"/>
          <w:szCs w:val="20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- </w:t>
      </w:r>
      <w:r>
        <w:rPr>
          <w:rFonts w:cs="Arial"/>
          <w:sz w:val="20"/>
          <w:szCs w:val="20"/>
          <w:rtl/>
        </w:rPr>
        <w:t xml:space="preserve">בית ספר למסחר ועסקים יזמות קמעונאות וצרכנות</w:t>
      </w:r>
    </w:p>
    <w:p>
      <w:pPr>
        <w:numPr>
          <w:ilvl w:val="0"/>
          <w:numId w:val="7"/>
        </w:numPr>
        <w:spacing w:after="0" w:line="240" w:lineRule="auto"/>
        <w:ind w:left="425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rtl/>
        </w:rPr>
        <w:t xml:space="preserve">הפקולטה למדעי הקמעונאות</w:t>
      </w:r>
      <w:r>
        <w:rPr>
          <w:rFonts w:cs="Arial" w:hint="cs"/>
          <w:sz w:val="20"/>
          <w:szCs w:val="20"/>
          <w:rtl/>
        </w:rPr>
        <w:t xml:space="preserve"> - </w:t>
      </w:r>
      <w:r>
        <w:rPr>
          <w:rFonts w:cs="Arial"/>
          <w:sz w:val="20"/>
          <w:szCs w:val="20"/>
          <w:rtl/>
        </w:rPr>
        <w:t xml:space="preserve">התמחות בשיווק</w:t>
      </w:r>
    </w:p>
    <w:p>
      <w:pPr>
        <w:spacing w:after="0" w:line="240" w:lineRule="auto"/>
        <w:ind w:left="425"/>
        <w:rPr>
          <w:rFonts w:cs="Arial"/>
          <w:sz w:val="20"/>
          <w:szCs w:val="20"/>
          <w:rtl/>
        </w:rPr>
      </w:pPr>
    </w:p>
    <w:p>
      <w:pPr>
        <w:spacing w:line="240" w:lineRule="auto"/>
        <w:rPr>
          <w:b/>
          <w:bCs/>
          <w:u w:val="single"/>
          <w:rtl/>
        </w:rPr>
      </w:pPr>
      <w:r>
        <w:rPr>
          <w:rFonts w:cs="Arial"/>
          <w:rtl/>
        </w:rPr>
        <w:t xml:space="preserve">1989-1995 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 xml:space="preserve">מגמת עיצוב גרפי, בגרות מלאה, מקיף כללי אופקים</w:t>
      </w:r>
    </w:p>
    <w:p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  <w:r>
        <w:rPr>
          <w:rFonts w:hint="cs"/>
          <w:b/>
          <w:bCs/>
          <w:rtl/>
        </w:rPr>
        <w:t xml:space="preserve">:</w:t>
      </w:r>
    </w:p>
    <w:p>
      <w:pPr>
        <w:spacing w:line="240" w:lineRule="auto"/>
        <w:rPr>
          <w:rtl/>
        </w:rPr>
      </w:pPr>
      <w:r>
        <w:rPr>
          <w:rFonts w:cs="Arial"/>
          <w:rtl/>
        </w:rPr>
        <w:t xml:space="preserve">1998-2020 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 xml:space="preserve">שירות מילואים פעיל - מש"ק הובלה</w:t>
      </w:r>
    </w:p>
    <w:p>
      <w:pPr>
        <w:spacing w:line="240" w:lineRule="auto"/>
        <w:rPr>
          <w:rtl/>
        </w:rPr>
      </w:pPr>
      <w:r>
        <w:rPr>
          <w:rFonts w:cs="Arial"/>
          <w:rtl/>
        </w:rPr>
        <w:t xml:space="preserve">1995-1998 </w:t>
      </w:r>
      <w:r>
        <w:rPr>
          <w:rFonts w:cs="Arial" w:hint="cs"/>
          <w:rtl/>
        </w:rPr>
        <w:t xml:space="preserve">: </w:t>
      </w:r>
      <w:r>
        <w:rPr>
          <w:rFonts w:cs="Arial"/>
          <w:rtl/>
        </w:rPr>
        <w:t xml:space="preserve">שירות סדיר - יחידת תובלה, מ"כ בקורס נהיגה, פיקוד על מחלקה</w:t>
      </w:r>
    </w:p>
    <w:p>
      <w:pPr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  <w:r>
        <w:rPr>
          <w:rFonts w:hint="cs"/>
          <w:b/>
          <w:bCs/>
          <w:rtl/>
        </w:rPr>
        <w:t xml:space="preserve">:</w:t>
      </w:r>
    </w:p>
    <w:p>
      <w:pPr>
        <w:spacing w:line="240" w:lineRule="auto"/>
        <w:rPr>
          <w:rtl/>
        </w:rPr>
      </w:pPr>
      <w:r>
        <w:rPr>
          <w:rFonts w:hint="cs"/>
          <w:rtl/>
        </w:rPr>
        <w:t xml:space="preserve">עברית: שפת אם | </w:t>
      </w:r>
      <w:r>
        <w:rPr>
          <w:rFonts w:hint="cs"/>
          <w:rtl/>
        </w:rPr>
        <w:t xml:space="preserve">אנגלית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 ברמ</w:t>
      </w:r>
      <w:r>
        <w:rPr>
          <w:rFonts w:hint="cs"/>
          <w:rtl/>
        </w:rPr>
        <w:t xml:space="preserve">ה גבוהה</w:t>
      </w:r>
    </w:p>
    <w:p>
      <w:pPr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המלצות</w:t>
      </w:r>
      <w:r>
        <w:rPr>
          <w:rFonts w:hint="cs"/>
          <w:b/>
          <w:bCs/>
          <w:rtl/>
        </w:rPr>
        <w:t xml:space="preserve">:</w:t>
      </w:r>
      <w:r>
        <w:rPr>
          <w:rFonts w:hint="cs"/>
          <w:b/>
          <w:bCs/>
          <w:rtl/>
        </w:rPr>
        <w:t xml:space="preserve"> </w:t>
      </w:r>
      <w:r>
        <w:rPr>
          <w:rFonts w:cs="Arial"/>
          <w:rtl/>
        </w:rPr>
        <w:t xml:space="preserve">ימסרו ע"פ בקשה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851" w:right="1416" w:bottom="426" w:left="851" w:footer="708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513" w:val="center"/>
        <w:tab w:pos="9026" w:val="right"/>
      </w:tabs>
      <w:spacing w:line="240" w:lineRule="auto"/>
      <w:jc w:val="center"/>
      <w:rPr>
        <w:cs/>
        <w:rtl/>
      </w:rPr>
    </w:pPr>
    <w:r>
      <w:rPr/>
    </w:r>
  </w:p>
  <w:p>
    <w:pPr>
      <w:pStyle w:val="a3"/>
      <w:tabs>
        <w:tab w:pos="4513" w:val="center"/>
        <w:tab w:pos="902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2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4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6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8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0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2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4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6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82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02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4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6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8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0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2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4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6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82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02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4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6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8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0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2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4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6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82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color w:val="auto"/>
        <w:lang w:eastAsia="en-US" w:bidi="he-IL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8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1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8185BD"/>
  <w15:docId xmlns:w15="http://schemas.microsoft.com/office/word/2012/wordml" w15:val="{B1D1C64F-BFDD-4F44-B936-77AB023D60F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  <w:docVars>
    <w:docVar w:name="__Grammarly_42____i" w:val="H4sIAAAAAAAEAKtWckksSQxILCpxzi/NK1GyMqwFAAEhoTITAAAA"/>
    <w:docVar w:name="__Grammarly_42___1" w:val="H4sIAAAAAAAEAKtWcslP9kxRslIyNDayMDG2MDIzNLAwNTcxMTFV0lEKTi0uzszPAykwrAUA4ORB2C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Header"/>
    <w:basedOn w:val="a"/>
    <w:link w:val="כותרתעליונהתו"/>
    <w:next w:val="Heade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osisibb6@gmail.com" TargetMode="External" /><Relationship Id="rIdQC9DGM" Type="http://schemas.openxmlformats.org/officeDocument/2006/relationships/image" Target="media/PF54TN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386</TotalTime>
  <Pages>1</Pages>
  <Words>314</Words>
  <Characters>1790</Characters>
  <Application>Microsoft Office Word</Application>
  <DocSecurity>0</DocSecurity>
  <Lines>14</Lines>
  <Paragraphs>4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</dc:creator>
  <cp:keywords/>
  <dc:description/>
  <cp:lastModifiedBy>Keren Robinson-Kaplan</cp:lastModifiedBy>
  <cp:revision>237</cp:revision>
  <dcterms:created xsi:type="dcterms:W3CDTF">2023-11-16T09:13:00Z</dcterms:created>
  <dcterms:modified xsi:type="dcterms:W3CDTF">2023-11-19T13:34:00Z</dcterms:modified>
</cp:coreProperties>
</file>