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06"/>
                    <pic:cNvPicPr/>
                  </pic:nvPicPr>
                  <pic:blipFill>
                    <a:blip xmlns:r="http://schemas.openxmlformats.org/officeDocument/2006/relationships" r:embed="rIdETNY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74F5" w:rsidRDefault="00D24E84" w:rsidP="00E93CC8">
      <w:pPr>
        <w:spacing w:line="276" w:lineRule="auto"/>
        <w:rPr>
          <w:rFonts w:ascii="Arial" w:hAnsi="Arial" w:cs="Arial" w:hint="cs"/>
          <w:b/>
          <w:bCs/>
          <w:color w:val="008080"/>
          <w:sz w:val="22"/>
          <w:szCs w:val="22"/>
          <w:u w:val="single"/>
          <w:rtl/>
          <w:lang w:eastAsia="en-US"/>
        </w:rPr>
      </w:pPr>
      <w:r w:rsidRPr="00F11619">
        <w:rPr>
          <w:rFonts w:ascii="Arial" w:hAnsi="Arial" w:cs="Arial"/>
          <w:b/>
          <w:bCs/>
          <w:color w:val="008080"/>
          <w:sz w:val="22"/>
          <w:szCs w:val="22"/>
          <w:u w:val="single"/>
          <w:rtl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46" type="#_x0000_t65" style="position:absolute;left:0;text-align:left;margin-left:218.4pt;margin-top:-30.75pt;width:92.25pt;height:40.5pt;z-index:1" fillcolor="#3cc">
            <v:textbox style="mso-next-textbox:#_x0000_s1046">
              <w:txbxContent>
                <w:p w:rsidR="0011148B" w:rsidRDefault="0011148B" w:rsidP="0011148B">
                  <w:pPr>
                    <w:jc w:val="center"/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  <w:lang w:eastAsia="en-US"/>
                    </w:rPr>
                  </w:pPr>
                </w:p>
                <w:p w:rsidR="00B56745" w:rsidRDefault="00B56745" w:rsidP="0011148B">
                  <w:pPr>
                    <w:jc w:val="center"/>
                    <w:rPr>
                      <w:rFonts w:cs="David"/>
                      <w:b/>
                      <w:bCs/>
                      <w:sz w:val="24"/>
                      <w:szCs w:val="24"/>
                      <w:rtl/>
                      <w:lang w:eastAsia="en-US"/>
                    </w:rPr>
                  </w:pPr>
                  <w:r>
                    <w:rPr>
                      <w:rFonts w:cs="David" w:hint="cs"/>
                      <w:b/>
                      <w:bCs/>
                      <w:sz w:val="24"/>
                      <w:szCs w:val="24"/>
                      <w:rtl/>
                      <w:lang w:eastAsia="en-US"/>
                    </w:rPr>
                    <w:t>קורות חיים</w:t>
                  </w:r>
                </w:p>
              </w:txbxContent>
            </v:textbox>
          </v:shape>
        </w:pict>
      </w:r>
    </w:p>
    <w:p w:rsidR="00EE2497" w:rsidRPr="00F11619" w:rsidRDefault="00EE2497" w:rsidP="00EE2497">
      <w:pPr>
        <w:spacing w:line="276" w:lineRule="auto"/>
        <w:rPr>
          <w:rFonts w:ascii="Arial" w:hAnsi="Arial" w:cs="Arial"/>
          <w:b/>
          <w:bCs/>
          <w:color w:val="008080"/>
          <w:sz w:val="22"/>
          <w:szCs w:val="22"/>
          <w:u w:val="single"/>
          <w:rtl/>
          <w:lang w:eastAsia="en-US"/>
        </w:rPr>
      </w:pPr>
      <w:r w:rsidRPr="00F11619">
        <w:rPr>
          <w:rFonts w:ascii="Arial" w:hAnsi="Arial" w:cs="Arial"/>
          <w:b/>
          <w:bCs/>
          <w:color w:val="008080"/>
          <w:sz w:val="22"/>
          <w:szCs w:val="22"/>
          <w:u w:val="single"/>
          <w:rtl/>
          <w:lang w:eastAsia="en-US"/>
        </w:rPr>
        <w:t>פרטים אישיים:</w:t>
      </w:r>
    </w:p>
    <w:p w:rsidR="00EE2497" w:rsidRPr="00F11619" w:rsidRDefault="00EE2497" w:rsidP="007F256E">
      <w:pPr>
        <w:spacing w:line="276" w:lineRule="auto"/>
        <w:rPr>
          <w:rFonts w:ascii="Arial" w:hAnsi="Arial" w:cs="Arial" w:hint="cs"/>
          <w:i/>
          <w:iCs/>
          <w:sz w:val="22"/>
          <w:szCs w:val="22"/>
          <w:rtl/>
          <w:lang w:eastAsia="en-US"/>
        </w:rPr>
      </w:pPr>
      <w:r w:rsidRPr="00F11619">
        <w:rPr>
          <w:rFonts w:ascii="Arial" w:hAnsi="Arial" w:cs="Arial"/>
          <w:snapToGrid w:val="0"/>
          <w:color w:val="008080"/>
          <w:sz w:val="22"/>
          <w:szCs w:val="22"/>
          <w:rtl/>
          <w:lang w:eastAsia="en-US"/>
        </w:rPr>
        <w:t>שם</w:t>
      </w:r>
      <w:r w:rsidRPr="00F11619">
        <w:rPr>
          <w:rFonts w:ascii="Arial" w:hAnsi="Arial" w:cs="Arial"/>
          <w:color w:val="008080"/>
          <w:sz w:val="22"/>
          <w:szCs w:val="22"/>
          <w:rtl/>
          <w:lang w:eastAsia="en-US"/>
        </w:rPr>
        <w:t xml:space="preserve"> :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snapToGrid w:val="0"/>
          <w:sz w:val="22"/>
          <w:szCs w:val="22"/>
          <w:rtl/>
          <w:lang w:eastAsia="en-US"/>
        </w:rPr>
        <w:t>יוסי פאר</w:t>
      </w:r>
      <w:r>
        <w:rPr>
          <w:rFonts w:ascii="Arial" w:hAnsi="Arial" w:cs="Arial" w:hint="cs"/>
          <w:snapToGrid w:val="0"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color w:val="008080"/>
          <w:sz w:val="22"/>
          <w:szCs w:val="22"/>
          <w:rtl/>
          <w:lang w:eastAsia="en-US"/>
        </w:rPr>
        <w:t>כתובת: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יהוד </w:t>
      </w:r>
      <w:r>
        <w:rPr>
          <w:rFonts w:ascii="Arial" w:hAnsi="Arial" w:cs="Arial"/>
          <w:sz w:val="22"/>
          <w:szCs w:val="22"/>
          <w:rtl/>
          <w:lang w:eastAsia="en-US"/>
        </w:rPr>
        <w:t>–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מונוסון</w:t>
      </w:r>
      <w:r>
        <w:rPr>
          <w:rFonts w:ascii="Arial" w:hAnsi="Arial" w:cs="Arial" w:hint="cs"/>
          <w:color w:val="008080"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color w:val="008080"/>
          <w:sz w:val="22"/>
          <w:szCs w:val="22"/>
          <w:rtl/>
          <w:lang w:eastAsia="en-US"/>
        </w:rPr>
        <w:t>נייד :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sz w:val="22"/>
          <w:szCs w:val="22"/>
          <w:lang w:eastAsia="en-US"/>
        </w:rPr>
        <w:t>052-3567454</w:t>
      </w:r>
      <w:r>
        <w:rPr>
          <w:rFonts w:ascii="Arial" w:hAnsi="Arial" w:cs="Arial" w:hint="cs"/>
          <w:i/>
          <w:iCs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color w:val="008080"/>
          <w:sz w:val="22"/>
          <w:szCs w:val="22"/>
          <w:lang w:eastAsia="en-US"/>
        </w:rPr>
        <w:t>E-mail</w:t>
      </w:r>
      <w:r w:rsidRPr="00F11619">
        <w:rPr>
          <w:rFonts w:ascii="Arial" w:hAnsi="Arial" w:cs="Arial"/>
          <w:i/>
          <w:iCs/>
          <w:color w:val="008080"/>
          <w:sz w:val="22"/>
          <w:szCs w:val="22"/>
          <w:rtl/>
          <w:lang w:eastAsia="en-US"/>
        </w:rPr>
        <w:t xml:space="preserve"> </w:t>
      </w:r>
      <w:r w:rsidRPr="006D585C">
        <w:rPr>
          <w:rFonts w:ascii="Arial" w:hAnsi="Arial" w:cs="Arial"/>
          <w:snapToGrid w:val="0"/>
          <w:sz w:val="22"/>
          <w:szCs w:val="22"/>
          <w:rtl/>
          <w:lang w:eastAsia="en-US"/>
        </w:rPr>
        <w:t xml:space="preserve">: </w:t>
      </w:r>
      <w:hyperlink r:id="rId7" w:history="1">
        <w:r w:rsidRPr="001A7B76">
          <w:rPr>
            <w:rFonts w:ascii="Arial" w:hAnsi="Arial" w:cs="Arial"/>
            <w:snapToGrid w:val="0"/>
            <w:sz w:val="22"/>
            <w:szCs w:val="22"/>
            <w:lang w:eastAsia="en-US"/>
          </w:rPr>
          <w:t>yos322@walla.co.il</w:t>
        </w:r>
      </w:hyperlink>
      <w:r>
        <w:rPr>
          <w:rFonts w:ascii="Arial" w:hAnsi="Arial" w:cs="Arial" w:hint="cs"/>
          <w:i/>
          <w:iCs/>
          <w:sz w:val="22"/>
          <w:szCs w:val="22"/>
          <w:rtl/>
          <w:lang w:eastAsia="en-US"/>
        </w:rPr>
        <w:t xml:space="preserve"> </w:t>
      </w:r>
    </w:p>
    <w:p w:rsidR="009C164B" w:rsidRDefault="00045E01" w:rsidP="009C164B">
      <w:pPr>
        <w:spacing w:line="276" w:lineRule="auto"/>
        <w:rPr>
          <w:rFonts w:ascii="Arial" w:hAnsi="Arial" w:cs="Arial" w:hint="cs"/>
          <w:b/>
          <w:bCs/>
          <w:color w:val="008080"/>
          <w:sz w:val="22"/>
          <w:szCs w:val="22"/>
          <w:u w:val="single"/>
          <w:rtl/>
          <w:lang w:eastAsia="en-US"/>
        </w:rPr>
      </w:pPr>
      <w:r>
        <w:rPr>
          <w:rFonts w:ascii="Arial" w:hAnsi="Arial" w:cs="Arial" w:hint="cs"/>
          <w:b/>
          <w:bCs/>
          <w:color w:val="008080"/>
          <w:sz w:val="22"/>
          <w:szCs w:val="22"/>
          <w:u w:val="single"/>
          <w:rtl/>
          <w:lang w:eastAsia="en-US"/>
        </w:rPr>
        <w:br/>
      </w:r>
      <w:r w:rsidR="009C164B" w:rsidRPr="00F11619">
        <w:rPr>
          <w:rFonts w:ascii="Arial" w:hAnsi="Arial" w:cs="Arial"/>
          <w:b/>
          <w:bCs/>
          <w:color w:val="008080"/>
          <w:sz w:val="22"/>
          <w:szCs w:val="22"/>
          <w:u w:val="single"/>
          <w:rtl/>
          <w:lang w:eastAsia="en-US"/>
        </w:rPr>
        <w:t>ניסיון תעסוקתי:</w:t>
      </w:r>
    </w:p>
    <w:p w:rsidR="003B57BA" w:rsidRDefault="009C164B" w:rsidP="00005175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2016 -  </w:t>
      </w:r>
      <w:r w:rsidRPr="008B7B94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: מנהל </w:t>
      </w:r>
      <w:r w:rsidR="00EF1F8C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תפעול</w:t>
      </w:r>
      <w:r w:rsidR="00D97278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בסטארט אפ בתחום </w:t>
      </w:r>
      <w:r w:rsidR="00EF1F8C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ה</w:t>
      </w:r>
      <w:r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מזון</w:t>
      </w:r>
      <w:r w:rsidR="003F5D48">
        <w:rPr>
          <w:rFonts w:ascii="Arial" w:hAnsi="Arial" w:cs="Arial"/>
          <w:b/>
          <w:bCs/>
          <w:color w:val="008080"/>
          <w:sz w:val="22"/>
          <w:szCs w:val="22"/>
          <w:rtl/>
          <w:lang w:eastAsia="en-US"/>
        </w:rPr>
        <w:br/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="00005175" w:rsidRPr="00045E01">
        <w:rPr>
          <w:rFonts w:ascii="Arial" w:hAnsi="Arial" w:cs="Arial" w:hint="cs"/>
          <w:sz w:val="22"/>
          <w:szCs w:val="22"/>
          <w:rtl/>
          <w:lang w:eastAsia="en-US"/>
        </w:rPr>
        <w:t>תפעול יחידת רווח והפסד עצמאית</w:t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:</w:t>
      </w:r>
      <w:r w:rsidR="00005175" w:rsidRPr="00045E01"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 xml:space="preserve">תמחור פרויקטים, בחינת </w:t>
      </w:r>
      <w:r w:rsidR="00005175">
        <w:rPr>
          <w:rFonts w:ascii="Arial" w:hAnsi="Arial" w:cs="Arial" w:hint="cs"/>
          <w:sz w:val="22"/>
          <w:szCs w:val="22"/>
          <w:lang w:eastAsia="en-US"/>
        </w:rPr>
        <w:t>ROI</w:t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, ניהול מו"מ עם ספקים, יצירת הסכמים מול חברות בארץ ובחו"ל, מעקב אחר התקדמות פרוייקטים,</w:t>
      </w:r>
      <w:r w:rsidR="00005175" w:rsidRPr="00045E01"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גביה.</w:t>
      </w:r>
      <w:r w:rsidR="00005175">
        <w:rPr>
          <w:rFonts w:ascii="Arial" w:hAnsi="Arial" w:cs="Arial"/>
          <w:sz w:val="22"/>
          <w:szCs w:val="22"/>
          <w:rtl/>
          <w:lang w:eastAsia="en-US"/>
        </w:rPr>
        <w:br/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- עבודה מול רכש.</w:t>
      </w:r>
      <w:r w:rsidR="00005175">
        <w:rPr>
          <w:rFonts w:ascii="Arial" w:hAnsi="Arial" w:cs="Arial"/>
          <w:sz w:val="22"/>
          <w:szCs w:val="22"/>
          <w:rtl/>
          <w:lang w:eastAsia="en-US"/>
        </w:rPr>
        <w:br/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- תפעול פרוייקטים בשטח.</w:t>
      </w:r>
      <w:r w:rsidR="00005175">
        <w:rPr>
          <w:rFonts w:ascii="Arial" w:hAnsi="Arial" w:cs="Arial"/>
          <w:sz w:val="22"/>
          <w:szCs w:val="22"/>
          <w:rtl/>
          <w:lang w:eastAsia="en-US"/>
        </w:rPr>
        <w:br/>
      </w:r>
      <w:r w:rsidR="00005175">
        <w:rPr>
          <w:rFonts w:ascii="Arial" w:hAnsi="Arial" w:cs="Arial" w:hint="cs"/>
          <w:sz w:val="22"/>
          <w:szCs w:val="22"/>
          <w:rtl/>
          <w:lang w:eastAsia="en-US"/>
        </w:rPr>
        <w:t>- ניהול צוות עובדים.</w:t>
      </w:r>
      <w:r w:rsidR="00005175">
        <w:rPr>
          <w:rFonts w:ascii="Arial" w:hAnsi="Arial" w:cs="Arial"/>
          <w:sz w:val="22"/>
          <w:szCs w:val="22"/>
          <w:rtl/>
          <w:lang w:eastAsia="en-US"/>
        </w:rPr>
        <w:br/>
      </w:r>
      <w:r w:rsidR="00097E44">
        <w:rPr>
          <w:rFonts w:ascii="Arial" w:hAnsi="Arial" w:cs="Arial" w:hint="cs"/>
          <w:sz w:val="22"/>
          <w:szCs w:val="22"/>
          <w:rtl/>
          <w:lang w:eastAsia="en-US"/>
        </w:rPr>
        <w:t>- ניהול המכירות:: הוצאת הצעות מחיר, פגישות מכר אצל לקוחות פוטנציאליים, ניהול מו"מ, סגירת חוזים.</w:t>
      </w:r>
      <w:r w:rsidR="00097E44">
        <w:rPr>
          <w:rFonts w:ascii="Arial" w:hAnsi="Arial" w:cs="Arial"/>
          <w:sz w:val="22"/>
          <w:szCs w:val="22"/>
          <w:rtl/>
          <w:lang w:eastAsia="en-US"/>
        </w:rPr>
        <w:br/>
      </w:r>
      <w:r w:rsidR="00045E01">
        <w:rPr>
          <w:rFonts w:ascii="Arial" w:hAnsi="Arial" w:cs="Arial" w:hint="cs"/>
          <w:b/>
          <w:bCs/>
          <w:color w:val="008080"/>
          <w:sz w:val="22"/>
          <w:szCs w:val="22"/>
          <w:u w:val="single"/>
          <w:rtl/>
          <w:lang w:eastAsia="en-US"/>
        </w:rPr>
        <w:br/>
      </w:r>
      <w:r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2012 -  2015</w:t>
      </w:r>
      <w:r w:rsidRPr="008B7B94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: מנהל שיווק ב</w:t>
      </w:r>
      <w:r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רשת </w:t>
      </w:r>
      <w:r w:rsidR="00005175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ברשת ה</w:t>
      </w:r>
      <w:r w:rsidR="00005175" w:rsidRPr="008B7B94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קמעונאי</w:t>
      </w:r>
      <w:r w:rsidR="00005175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ת </w:t>
      </w:r>
      <w:r w:rsidR="00005175">
        <w:rPr>
          <w:rFonts w:ascii="Arial" w:hAnsi="Arial" w:cs="Arial" w:hint="cs"/>
          <w:b/>
          <w:bCs/>
          <w:color w:val="008080"/>
          <w:sz w:val="22"/>
          <w:szCs w:val="22"/>
          <w:lang w:eastAsia="en-US"/>
        </w:rPr>
        <w:t>COST365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אחריות על בניית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>אסטרטגי</w:t>
      </w:r>
      <w:r>
        <w:rPr>
          <w:rFonts w:ascii="Arial" w:hAnsi="Arial" w:cs="Arial" w:hint="cs"/>
          <w:sz w:val="22"/>
          <w:szCs w:val="22"/>
          <w:rtl/>
          <w:lang w:eastAsia="en-US"/>
        </w:rPr>
        <w:t>ית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eastAsia="en-US"/>
        </w:rPr>
        <w:t>ה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>שיווק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ובניית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 xml:space="preserve">תכנית השיווק 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והפרסום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>השנתית.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br/>
      </w:r>
      <w:r w:rsidR="003B57BA">
        <w:rPr>
          <w:rFonts w:ascii="Arial" w:hAnsi="Arial" w:cs="Arial" w:hint="cs"/>
          <w:sz w:val="22"/>
          <w:szCs w:val="22"/>
          <w:rtl/>
          <w:lang w:eastAsia="en-US"/>
        </w:rPr>
        <w:t>- אחריות על הפקת ה</w:t>
      </w:r>
      <w:r w:rsidR="003B57BA" w:rsidRPr="0010331A">
        <w:rPr>
          <w:rFonts w:ascii="Arial" w:hAnsi="Arial" w:cs="Arial"/>
          <w:sz w:val="22"/>
          <w:szCs w:val="22"/>
          <w:rtl/>
          <w:lang w:eastAsia="en-US"/>
        </w:rPr>
        <w:t xml:space="preserve">קמפיינים </w:t>
      </w:r>
      <w:r w:rsidR="003B57BA">
        <w:rPr>
          <w:rFonts w:ascii="Arial" w:hAnsi="Arial" w:cs="Arial" w:hint="cs"/>
          <w:sz w:val="22"/>
          <w:szCs w:val="22"/>
          <w:rtl/>
          <w:lang w:eastAsia="en-US"/>
        </w:rPr>
        <w:t xml:space="preserve">הפרסומיים </w:t>
      </w:r>
      <w:r w:rsidR="003B57BA" w:rsidRPr="0010331A">
        <w:rPr>
          <w:rFonts w:ascii="Arial" w:hAnsi="Arial" w:cs="Arial"/>
          <w:sz w:val="22"/>
          <w:szCs w:val="22"/>
          <w:rtl/>
          <w:lang w:eastAsia="en-US"/>
        </w:rPr>
        <w:t>ו</w:t>
      </w:r>
      <w:r w:rsidR="003B57BA">
        <w:rPr>
          <w:rFonts w:ascii="Arial" w:hAnsi="Arial" w:cs="Arial" w:hint="cs"/>
          <w:sz w:val="22"/>
          <w:szCs w:val="22"/>
          <w:rtl/>
          <w:lang w:eastAsia="en-US"/>
        </w:rPr>
        <w:t>פעילות ה</w:t>
      </w:r>
      <w:r w:rsidR="003B57BA" w:rsidRPr="0010331A">
        <w:rPr>
          <w:rFonts w:ascii="Arial" w:hAnsi="Arial" w:cs="Arial"/>
          <w:sz w:val="22"/>
          <w:szCs w:val="22"/>
          <w:rtl/>
          <w:lang w:eastAsia="en-US"/>
        </w:rPr>
        <w:t>קד"מ</w:t>
      </w:r>
      <w:r w:rsidR="003B57BA">
        <w:rPr>
          <w:rFonts w:ascii="Arial" w:hAnsi="Arial" w:cs="Arial" w:hint="cs"/>
          <w:sz w:val="22"/>
          <w:szCs w:val="22"/>
          <w:rtl/>
          <w:lang w:eastAsia="en-US"/>
        </w:rPr>
        <w:t>: הפקות דפוס, הפקת פעילויות קד"מ.</w:t>
      </w:r>
    </w:p>
    <w:p w:rsidR="003B57BA" w:rsidRDefault="003B57BA" w:rsidP="003B57BA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- פעילות פיתוח עסקי: שתפ"ים מול גורמים מסחריים, פעילות הכנה לפתיחת סניפים חדשים וכו'.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>- תכנון שיווקי ואסטרטגי של הפעילות המגזרית של הארגון (מגזר ערבי, מגזר רוסי).</w:t>
      </w:r>
      <w:r>
        <w:rPr>
          <w:rFonts w:ascii="Arial" w:hAnsi="Arial" w:cs="Arial" w:hint="cs"/>
          <w:sz w:val="22"/>
          <w:szCs w:val="22"/>
          <w:rtl/>
          <w:lang w:eastAsia="en-US"/>
        </w:rPr>
        <w:br/>
        <w:t xml:space="preserve">- תכנון והוצאה לפועל של פעילות מועדון הלקוחות (קופונים, דיוור ישיר, </w:t>
      </w:r>
      <w:r>
        <w:rPr>
          <w:rFonts w:ascii="Arial" w:hAnsi="Arial" w:cs="Arial"/>
          <w:sz w:val="22"/>
          <w:szCs w:val="22"/>
          <w:lang w:eastAsia="en-US"/>
        </w:rPr>
        <w:t>sms</w:t>
      </w:r>
      <w:r>
        <w:rPr>
          <w:rFonts w:ascii="Arial" w:hAnsi="Arial" w:cs="Arial" w:hint="cs"/>
          <w:sz w:val="22"/>
          <w:szCs w:val="22"/>
          <w:rtl/>
          <w:lang w:eastAsia="en-US"/>
        </w:rPr>
        <w:t>).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>- אחריות על תחום הפרסום הדיגיטלי: תחזוק עמוד הפייסבוק העסקי ואתר החברה.</w:t>
      </w:r>
    </w:p>
    <w:p w:rsidR="003B57BA" w:rsidRDefault="003B57BA" w:rsidP="003B57BA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- אחריות על נראות סניפים ופרסום בנקודות המכירה.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 xml:space="preserve">עבודה 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שוטפת אל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 xml:space="preserve">מול 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משרדי </w:t>
      </w:r>
      <w:r w:rsidRPr="0010331A">
        <w:rPr>
          <w:rFonts w:ascii="Arial" w:hAnsi="Arial" w:cs="Arial"/>
          <w:sz w:val="22"/>
          <w:szCs w:val="22"/>
          <w:rtl/>
          <w:lang w:eastAsia="en-US"/>
        </w:rPr>
        <w:t>הפרסום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והיח"צ (הורדת בריפים, כתיבת קומוניקטים).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>- עבודה שוטפת מול אמצעי המדיה, לרבות קניית מדיה ישירה ותכנון מדיה.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>- עבודה שוטפת מול גורמי הסחר והכספים.</w:t>
      </w:r>
      <w:r>
        <w:rPr>
          <w:rFonts w:ascii="Arial" w:hAnsi="Arial" w:cs="Arial" w:hint="cs"/>
          <w:sz w:val="22"/>
          <w:szCs w:val="22"/>
          <w:rtl/>
          <w:lang w:eastAsia="en-US"/>
        </w:rPr>
        <w:br/>
        <w:t>- ניהול מו"מ מול ספקים, לרבות סגירת חוזים מול ספקים שונים (מדיה, הפקות דפוס, ממשרדי פרסום ועוד).</w:t>
      </w:r>
      <w:r>
        <w:rPr>
          <w:rFonts w:ascii="Arial" w:hAnsi="Arial" w:cs="Arial" w:hint="cs"/>
          <w:sz w:val="22"/>
          <w:szCs w:val="22"/>
          <w:rtl/>
          <w:lang w:eastAsia="en-US"/>
        </w:rPr>
        <w:br/>
        <w:t xml:space="preserve">- הצלחות: מיצוב הרשת - כרשת הדיסקאונט הזולה ביותר בסקרי ערוץ 2, ישראל היום ומעריב, הגדלה משמעותית </w:t>
      </w:r>
    </w:p>
    <w:p w:rsidR="00A923DE" w:rsidRDefault="003B57BA" w:rsidP="003B57BA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  של שיעור החברים במועדון הלקוחות..</w:t>
      </w:r>
      <w:r>
        <w:rPr>
          <w:rFonts w:ascii="Arial" w:hAnsi="Arial" w:cs="Arial"/>
          <w:sz w:val="22"/>
          <w:szCs w:val="22"/>
          <w:rtl/>
          <w:lang w:eastAsia="en-US"/>
        </w:rPr>
        <w:br/>
      </w:r>
    </w:p>
    <w:p w:rsidR="00782364" w:rsidRPr="00271709" w:rsidRDefault="00CE52AD" w:rsidP="00611E0D">
      <w:pPr>
        <w:spacing w:line="276" w:lineRule="auto"/>
        <w:rPr>
          <w:rFonts w:ascii="Arial" w:hAnsi="Arial" w:cs="Arial"/>
          <w:b/>
          <w:bCs/>
          <w:color w:val="0070C0"/>
          <w:sz w:val="22"/>
          <w:szCs w:val="22"/>
          <w:rtl/>
          <w:lang w:eastAsia="en-US"/>
        </w:rPr>
      </w:pPr>
      <w:r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lang w:eastAsia="en-US"/>
        </w:rPr>
        <w:t>200</w:t>
      </w:r>
      <w:r w:rsidR="004B4310"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lang w:eastAsia="en-US"/>
        </w:rPr>
        <w:t>9</w:t>
      </w:r>
      <w:r w:rsidR="002207CF"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 xml:space="preserve"> - </w:t>
      </w:r>
      <w:r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lang w:eastAsia="en-US"/>
        </w:rPr>
        <w:t>201</w:t>
      </w:r>
      <w:r w:rsidR="004B4310"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lang w:eastAsia="en-US"/>
        </w:rPr>
        <w:t>1</w:t>
      </w:r>
      <w:r w:rsidR="002207CF"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 xml:space="preserve"> :</w:t>
      </w:r>
      <w:r w:rsidR="002207CF" w:rsidRPr="00F11619">
        <w:rPr>
          <w:rFonts w:ascii="Arial" w:hAnsi="Arial" w:cs="Arial"/>
          <w:b/>
          <w:bCs/>
          <w:snapToGrid w:val="0"/>
          <w:color w:val="000000"/>
          <w:sz w:val="22"/>
          <w:szCs w:val="22"/>
          <w:rtl/>
          <w:lang w:eastAsia="en-US"/>
        </w:rPr>
        <w:t xml:space="preserve"> </w:t>
      </w:r>
      <w:r w:rsidR="00782364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סופרוויזר (מנהל לקוחות בכיר) </w:t>
      </w:r>
      <w:r w:rsidR="00782364" w:rsidRPr="00271709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בפרסום </w:t>
      </w:r>
      <w:r w:rsidR="00611E0D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דרורי שלומי </w:t>
      </w:r>
      <w:r w:rsidR="00611E0D">
        <w:rPr>
          <w:rFonts w:ascii="Arial" w:hAnsi="Arial" w:cs="Arial" w:hint="cs"/>
          <w:b/>
          <w:bCs/>
          <w:color w:val="008080"/>
          <w:sz w:val="22"/>
          <w:szCs w:val="22"/>
          <w:lang w:eastAsia="en-US"/>
        </w:rPr>
        <w:t>BRL</w:t>
      </w:r>
    </w:p>
    <w:p w:rsidR="00782364" w:rsidRDefault="00782364" w:rsidP="00782364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 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>ניהול הפרסום, האסטרטגיה</w:t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 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>השיווק</w:t>
      </w:r>
      <w:r>
        <w:rPr>
          <w:rFonts w:ascii="Arial" w:hAnsi="Arial" w:cs="Arial" w:hint="cs"/>
          <w:sz w:val="22"/>
          <w:szCs w:val="22"/>
          <w:rtl/>
          <w:lang w:eastAsia="en-US"/>
        </w:rPr>
        <w:t>ית והתקשורתית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 xml:space="preserve"> של לקוחות מובילים במשק.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>- בניית תוכנית פעילות עיסקית ושיווקית שנתית.</w:t>
      </w:r>
    </w:p>
    <w:p w:rsidR="00C92BE4" w:rsidRDefault="00782364" w:rsidP="00A7162E">
      <w:pPr>
        <w:spacing w:line="276" w:lineRule="auto"/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>- בניית תוכנית פעילות מדיה שנתית (לרבות תכנון תקציבי)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>.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>ניהול הפקות דפוס והפקות אירועים שונים.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t>ניהול מחלקת תקציבאות ותקציבאים בכירים.</w:t>
      </w:r>
      <w:r w:rsidRPr="00F11619">
        <w:rPr>
          <w:rFonts w:ascii="Arial" w:hAnsi="Arial" w:cs="Arial"/>
          <w:sz w:val="22"/>
          <w:szCs w:val="22"/>
          <w:rtl/>
          <w:lang w:eastAsia="en-US"/>
        </w:rPr>
        <w:br/>
      </w:r>
    </w:p>
    <w:p w:rsidR="002207CF" w:rsidRPr="00F11619" w:rsidRDefault="002207CF" w:rsidP="002E2B7B">
      <w:pPr>
        <w:spacing w:line="276" w:lineRule="auto"/>
        <w:rPr>
          <w:rFonts w:ascii="Arial" w:hAnsi="Arial" w:cs="Arial"/>
          <w:b/>
          <w:bCs/>
          <w:snapToGrid w:val="0"/>
          <w:color w:val="000000"/>
          <w:sz w:val="22"/>
          <w:szCs w:val="22"/>
          <w:rtl/>
          <w:lang w:eastAsia="en-US"/>
        </w:rPr>
      </w:pPr>
      <w:r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>200</w:t>
      </w:r>
      <w:r w:rsidR="00B62E67"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>3</w:t>
      </w:r>
      <w:r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 xml:space="preserve"> -  200</w:t>
      </w:r>
      <w:r w:rsidR="004B4310" w:rsidRPr="00E62AFF">
        <w:rPr>
          <w:rFonts w:ascii="Arial" w:hAnsi="Arial" w:cs="Arial" w:hint="cs"/>
          <w:b/>
          <w:bCs/>
          <w:snapToGrid w:val="0"/>
          <w:color w:val="008080"/>
          <w:sz w:val="22"/>
          <w:szCs w:val="22"/>
          <w:rtl/>
          <w:lang w:eastAsia="en-US"/>
        </w:rPr>
        <w:t>8</w:t>
      </w:r>
      <w:r w:rsidRPr="00E62AFF">
        <w:rPr>
          <w:rFonts w:ascii="Arial" w:hAnsi="Arial" w:cs="Arial"/>
          <w:b/>
          <w:bCs/>
          <w:snapToGrid w:val="0"/>
          <w:color w:val="008080"/>
          <w:sz w:val="22"/>
          <w:szCs w:val="22"/>
          <w:rtl/>
          <w:lang w:eastAsia="en-US"/>
        </w:rPr>
        <w:t>:</w:t>
      </w:r>
      <w:r w:rsidRPr="00F11619">
        <w:rPr>
          <w:rFonts w:ascii="Arial" w:hAnsi="Arial" w:cs="Arial"/>
          <w:b/>
          <w:bCs/>
          <w:snapToGrid w:val="0"/>
          <w:color w:val="000000"/>
          <w:sz w:val="22"/>
          <w:szCs w:val="22"/>
          <w:rtl/>
          <w:lang w:eastAsia="en-US"/>
        </w:rPr>
        <w:t xml:space="preserve"> </w:t>
      </w:r>
      <w:r w:rsidRPr="00271709">
        <w:rPr>
          <w:rFonts w:ascii="Arial" w:hAnsi="Arial" w:cs="Arial"/>
          <w:b/>
          <w:bCs/>
          <w:color w:val="008080"/>
          <w:sz w:val="22"/>
          <w:szCs w:val="22"/>
          <w:rtl/>
          <w:lang w:eastAsia="en-US"/>
        </w:rPr>
        <w:t>מנהל מחקר ואסטרטגיה בפרסום</w:t>
      </w:r>
      <w:r w:rsidR="00782171" w:rsidRPr="00271709">
        <w:rPr>
          <w:rFonts w:ascii="Arial" w:hAnsi="Arial" w:cs="Arial"/>
          <w:b/>
          <w:bCs/>
          <w:color w:val="008080"/>
          <w:sz w:val="22"/>
          <w:szCs w:val="22"/>
          <w:rtl/>
          <w:lang w:eastAsia="en-US"/>
        </w:rPr>
        <w:t xml:space="preserve"> </w:t>
      </w:r>
      <w:r w:rsidRPr="00271709">
        <w:rPr>
          <w:rFonts w:ascii="Arial" w:hAnsi="Arial" w:cs="Arial"/>
          <w:b/>
          <w:bCs/>
          <w:color w:val="008080"/>
          <w:sz w:val="22"/>
          <w:szCs w:val="22"/>
          <w:rtl/>
          <w:lang w:eastAsia="en-US"/>
        </w:rPr>
        <w:t>אופטימום</w:t>
      </w:r>
      <w:r w:rsidR="00AB4F41" w:rsidRPr="00271709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 המתמחה </w:t>
      </w:r>
      <w:r w:rsidR="002E2B7B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ברשתות קמעונאיות בתחום </w:t>
      </w:r>
      <w:r w:rsidR="00AB4F41" w:rsidRPr="00271709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>האופנה</w:t>
      </w:r>
    </w:p>
    <w:p w:rsidR="00E24309" w:rsidRDefault="00E95C25" w:rsidP="002E0A6A">
      <w:pPr>
        <w:spacing w:line="276" w:lineRule="auto"/>
        <w:rPr>
          <w:rFonts w:ascii="Arial" w:hAnsi="Arial" w:cs="Arial" w:hint="cs"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אחריות על בניית 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>אסטרטגי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ית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 xml:space="preserve">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ה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>שיווק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 ובניית 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 xml:space="preserve">תכנית השיווק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והפרסום 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>השנתית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 לחברות אופנה מובילות כגון</w:t>
      </w:r>
      <w:r w:rsidR="002E0A6A">
        <w:rPr>
          <w:rFonts w:ascii="Arial" w:hAnsi="Arial" w:cs="Arial" w:hint="cs"/>
          <w:sz w:val="22"/>
          <w:szCs w:val="22"/>
          <w:rtl/>
          <w:lang w:eastAsia="en-US"/>
        </w:rPr>
        <w:t xml:space="preserve">: </w:t>
      </w:r>
      <w:r w:rsidR="002E0A6A">
        <w:rPr>
          <w:rFonts w:ascii="Arial" w:hAnsi="Arial" w:cs="Arial"/>
          <w:b/>
          <w:bCs/>
          <w:sz w:val="22"/>
          <w:szCs w:val="22"/>
          <w:rtl/>
          <w:lang w:eastAsia="en-US"/>
        </w:rPr>
        <w:br/>
      </w:r>
      <w:r w:rsidR="002E0A6A" w:rsidRPr="00FF5A68">
        <w:rPr>
          <w:rFonts w:ascii="Arial" w:hAnsi="Arial" w:cs="Arial" w:hint="cs"/>
          <w:b/>
          <w:bCs/>
          <w:sz w:val="22"/>
          <w:szCs w:val="22"/>
          <w:rtl/>
          <w:lang w:eastAsia="en-US"/>
        </w:rPr>
        <w:t>מנגו, סליו, קדס קידס, וויקאנד ועוד.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אחריות על הפקת ה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 xml:space="preserve">קמפיינים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הפרסומיים </w:t>
      </w:r>
      <w:r w:rsidR="002E0A6A">
        <w:rPr>
          <w:rFonts w:ascii="Arial" w:hAnsi="Arial" w:cs="Arial" w:hint="cs"/>
          <w:sz w:val="22"/>
          <w:szCs w:val="22"/>
          <w:rtl/>
          <w:lang w:eastAsia="en-US"/>
        </w:rPr>
        <w:t>וה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קד"מ.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br/>
      </w:r>
      <w:r>
        <w:rPr>
          <w:rFonts w:ascii="Arial" w:hAnsi="Arial" w:cs="Arial" w:hint="cs"/>
          <w:sz w:val="22"/>
          <w:szCs w:val="22"/>
          <w:rtl/>
          <w:lang w:eastAsia="en-US"/>
        </w:rPr>
        <w:t xml:space="preserve">- 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 xml:space="preserve">עבודה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 xml:space="preserve">שוטפת אל </w:t>
      </w:r>
      <w:r w:rsidR="00E24309" w:rsidRPr="0010331A">
        <w:rPr>
          <w:rFonts w:ascii="Arial" w:hAnsi="Arial" w:cs="Arial"/>
          <w:sz w:val="22"/>
          <w:szCs w:val="22"/>
          <w:rtl/>
          <w:lang w:eastAsia="en-US"/>
        </w:rPr>
        <w:t xml:space="preserve">מול 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משרדי היח"צ</w:t>
      </w:r>
      <w:r w:rsidR="002E0A6A">
        <w:rPr>
          <w:rFonts w:ascii="Arial" w:hAnsi="Arial" w:cs="Arial" w:hint="cs"/>
          <w:sz w:val="22"/>
          <w:szCs w:val="22"/>
          <w:rtl/>
          <w:lang w:eastAsia="en-US"/>
        </w:rPr>
        <w:t xml:space="preserve"> (כתיבת קומוניקטים)</w:t>
      </w:r>
      <w:r w:rsidR="00E24309">
        <w:rPr>
          <w:rFonts w:ascii="Arial" w:hAnsi="Arial" w:cs="Arial" w:hint="cs"/>
          <w:sz w:val="22"/>
          <w:szCs w:val="22"/>
          <w:rtl/>
          <w:lang w:eastAsia="en-US"/>
        </w:rPr>
        <w:t>.</w:t>
      </w:r>
    </w:p>
    <w:p w:rsidR="00E24309" w:rsidRDefault="00E95C25" w:rsidP="00E95C25">
      <w:pPr>
        <w:spacing w:line="276" w:lineRule="auto"/>
        <w:rPr>
          <w:rFonts w:ascii="Arial" w:hAnsi="Arial" w:cs="Arial" w:hint="cs"/>
          <w:sz w:val="21"/>
          <w:szCs w:val="21"/>
          <w:rtl/>
        </w:rPr>
      </w:pPr>
      <w:r w:rsidRPr="00E32E47">
        <w:rPr>
          <w:rFonts w:ascii="Arial" w:hAnsi="Arial" w:cs="Arial" w:hint="cs"/>
          <w:snapToGrid w:val="0"/>
          <w:color w:val="000000"/>
          <w:sz w:val="22"/>
          <w:szCs w:val="22"/>
          <w:rtl/>
          <w:lang w:eastAsia="en-US"/>
        </w:rPr>
        <w:t xml:space="preserve">- </w:t>
      </w:r>
      <w:r w:rsidRPr="00E32E47">
        <w:rPr>
          <w:rFonts w:ascii="Arial" w:hAnsi="Arial" w:cs="Arial"/>
          <w:sz w:val="21"/>
          <w:szCs w:val="21"/>
          <w:rtl/>
        </w:rPr>
        <w:t xml:space="preserve">איסוף מידע מהארץ ומהעולם. ניתוח מגמות וזיהוי טרנדים </w:t>
      </w:r>
      <w:r>
        <w:rPr>
          <w:rFonts w:ascii="Arial" w:hAnsi="Arial" w:cs="Arial" w:hint="cs"/>
          <w:sz w:val="21"/>
          <w:szCs w:val="21"/>
          <w:rtl/>
        </w:rPr>
        <w:t>בתחומי האופנה וסגנון החיים</w:t>
      </w:r>
      <w:r w:rsidRPr="00E32E47">
        <w:rPr>
          <w:rFonts w:ascii="Arial" w:hAnsi="Arial" w:cs="Arial"/>
          <w:sz w:val="21"/>
          <w:szCs w:val="21"/>
          <w:rtl/>
        </w:rPr>
        <w:t>.</w:t>
      </w:r>
    </w:p>
    <w:p w:rsidR="00E95C25" w:rsidRDefault="00E95C25" w:rsidP="00E95C25">
      <w:pPr>
        <w:spacing w:line="276" w:lineRule="auto"/>
        <w:rPr>
          <w:rFonts w:ascii="Arial" w:hAnsi="Arial" w:cs="Arial" w:hint="cs"/>
          <w:b/>
          <w:bCs/>
          <w:sz w:val="22"/>
          <w:szCs w:val="22"/>
          <w:rtl/>
          <w:lang w:eastAsia="en-US"/>
        </w:rPr>
      </w:pPr>
      <w:r>
        <w:rPr>
          <w:rFonts w:ascii="Arial" w:hAnsi="Arial" w:cs="Arial" w:hint="cs"/>
          <w:sz w:val="21"/>
          <w:szCs w:val="21"/>
          <w:rtl/>
        </w:rPr>
        <w:t>- ניהול מחקרי השוק של החברות מולן עבדתי.</w:t>
      </w:r>
    </w:p>
    <w:p w:rsidR="00110B48" w:rsidRPr="00F1080E" w:rsidRDefault="00F1080E" w:rsidP="00110B48">
      <w:pPr>
        <w:spacing w:line="276" w:lineRule="auto"/>
        <w:rPr>
          <w:rFonts w:ascii="Arial" w:hAnsi="Arial" w:cs="Arial" w:hint="cs"/>
          <w:sz w:val="21"/>
          <w:szCs w:val="21"/>
          <w:rtl/>
        </w:rPr>
      </w:pPr>
      <w:r w:rsidRPr="00F1080E">
        <w:rPr>
          <w:rFonts w:ascii="Arial" w:hAnsi="Arial" w:cs="Arial" w:hint="cs"/>
          <w:sz w:val="21"/>
          <w:szCs w:val="21"/>
          <w:rtl/>
        </w:rPr>
        <w:t>- עבודה מול מטה החברות הבינ"ל בחו"ל.</w:t>
      </w:r>
    </w:p>
    <w:p w:rsidR="00FB3CDF" w:rsidRPr="0006085D" w:rsidRDefault="002A6EE0" w:rsidP="00005175">
      <w:pPr>
        <w:spacing w:line="276" w:lineRule="auto"/>
        <w:rPr>
          <w:rFonts w:ascii="Arial" w:hAnsi="Arial" w:cs="Arial"/>
          <w:color w:val="000000"/>
          <w:sz w:val="22"/>
          <w:szCs w:val="22"/>
          <w:rtl/>
          <w:lang w:eastAsia="en-US"/>
        </w:rPr>
      </w:pPr>
      <w:r>
        <w:rPr>
          <w:rFonts w:ascii="Arial" w:hAnsi="Arial" w:cs="Arial" w:hint="cs"/>
          <w:b/>
          <w:bCs/>
          <w:color w:val="008080"/>
          <w:sz w:val="22"/>
          <w:szCs w:val="22"/>
          <w:u w:val="single"/>
          <w:rtl/>
          <w:lang w:eastAsia="en-US"/>
        </w:rPr>
        <w:br/>
      </w:r>
      <w:r w:rsidR="00005175">
        <w:rPr>
          <w:rFonts w:ascii="Arial" w:hAnsi="Arial" w:cs="Arial"/>
          <w:b/>
          <w:bCs/>
          <w:color w:val="008080"/>
          <w:sz w:val="22"/>
          <w:szCs w:val="22"/>
          <w:u w:val="single"/>
          <w:rtl/>
          <w:lang w:eastAsia="en-US"/>
        </w:rPr>
        <w:t>השכלה:</w:t>
      </w:r>
      <w:r w:rsidR="00005175">
        <w:rPr>
          <w:rFonts w:ascii="Arial" w:hAnsi="Arial" w:cs="Arial"/>
          <w:sz w:val="22"/>
          <w:szCs w:val="22"/>
          <w:rtl/>
          <w:lang w:eastAsia="en-US"/>
        </w:rPr>
        <w:t xml:space="preserve"> </w:t>
      </w:r>
      <w:r w:rsidR="00005175">
        <w:rPr>
          <w:rFonts w:ascii="Arial" w:hAnsi="Arial" w:cs="Arial"/>
          <w:color w:val="008080"/>
          <w:sz w:val="22"/>
          <w:szCs w:val="22"/>
          <w:rtl/>
          <w:lang w:eastAsia="en-US"/>
        </w:rPr>
        <w:t>:</w:t>
      </w:r>
      <w:r w:rsidR="00005175">
        <w:rPr>
          <w:rFonts w:ascii="Arial" w:hAnsi="Arial" w:cs="Arial"/>
          <w:color w:val="000000"/>
          <w:sz w:val="22"/>
          <w:szCs w:val="22"/>
          <w:rtl/>
          <w:lang w:eastAsia="en-US"/>
        </w:rPr>
        <w:t xml:space="preserve"> </w:t>
      </w:r>
      <w:r w:rsidR="00005175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    </w:t>
      </w:r>
      <w:r w:rsidR="00005175">
        <w:rPr>
          <w:rFonts w:ascii="Arial" w:hAnsi="Arial" w:cs="Arial"/>
          <w:color w:val="000000"/>
          <w:sz w:val="22"/>
          <w:szCs w:val="22"/>
          <w:rtl/>
          <w:lang w:eastAsia="en-US"/>
        </w:rPr>
        <w:t>תואר שני במגמת מנהל עסקים (</w:t>
      </w:r>
      <w:r w:rsidR="00005175">
        <w:rPr>
          <w:rFonts w:ascii="Arial" w:hAnsi="Arial" w:cs="Arial"/>
          <w:sz w:val="22"/>
          <w:szCs w:val="22"/>
          <w:lang w:eastAsia="en-US"/>
        </w:rPr>
        <w:t>MBA</w:t>
      </w:r>
      <w:r w:rsidR="00005175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>), התמחות בשיווק - אוניברסיטת תל אביב.</w:t>
      </w:r>
      <w:r w:rsidR="00005175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br/>
      </w:r>
      <w:r w:rsidR="00005175">
        <w:rPr>
          <w:rFonts w:ascii="Arial" w:hAnsi="Arial" w:cs="Arial" w:hint="cs"/>
          <w:color w:val="008080"/>
          <w:sz w:val="22"/>
          <w:szCs w:val="22"/>
          <w:rtl/>
          <w:lang w:eastAsia="en-US"/>
        </w:rPr>
        <w:t xml:space="preserve">               </w:t>
      </w:r>
      <w:r w:rsidR="00005175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t xml:space="preserve">     תואר ראשון במגמת ניהול וסוציולוגיה - אוניברסיטת תל אביב (מצטיין דיקאן). </w:t>
      </w:r>
      <w:r w:rsidR="00005175">
        <w:rPr>
          <w:rFonts w:ascii="Arial" w:hAnsi="Arial" w:cs="Arial" w:hint="cs"/>
          <w:color w:val="000000"/>
          <w:sz w:val="22"/>
          <w:szCs w:val="22"/>
          <w:rtl/>
          <w:lang w:eastAsia="en-US"/>
        </w:rPr>
        <w:br/>
      </w:r>
      <w:r w:rsidR="00005175">
        <w:rPr>
          <w:rFonts w:ascii="Arial" w:hAnsi="Arial" w:cs="Arial"/>
          <w:b/>
          <w:bCs/>
          <w:color w:val="008080"/>
          <w:sz w:val="22"/>
          <w:szCs w:val="22"/>
          <w:u w:val="single"/>
          <w:rtl/>
          <w:lang w:eastAsia="en-US"/>
        </w:rPr>
        <w:t>שירות צבאי:</w:t>
      </w:r>
      <w:r w:rsidR="00005175">
        <w:rPr>
          <w:rFonts w:ascii="Arial" w:hAnsi="Arial" w:cs="Arial" w:hint="cs"/>
          <w:b/>
          <w:bCs/>
          <w:color w:val="008080"/>
          <w:sz w:val="22"/>
          <w:szCs w:val="22"/>
          <w:rtl/>
          <w:lang w:eastAsia="en-US"/>
        </w:rPr>
        <w:t xml:space="preserve">  </w:t>
      </w:r>
      <w:r w:rsidR="00005175">
        <w:rPr>
          <w:rFonts w:ascii="Arial" w:hAnsi="Arial" w:cs="Arial"/>
          <w:snapToGrid w:val="0"/>
          <w:color w:val="000000"/>
          <w:sz w:val="22"/>
          <w:szCs w:val="22"/>
          <w:rtl/>
          <w:lang w:eastAsia="en-US"/>
        </w:rPr>
        <w:t>שירות ביחידת 8200 של חיל המודעין. שחרור מצה"ל בדרגת סמ"ר.</w:t>
      </w:r>
    </w:p>
    <w:sectPr w:rsidR="00FB3CDF" w:rsidRPr="0006085D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440" w:right="1701" w:bottom="1440" w:left="567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FA6" w:rsidRDefault="00305FA6">
      <w:r>
        <w:separator/>
      </w:r>
    </w:p>
  </w:endnote>
  <w:endnote w:type="continuationSeparator" w:id="0">
    <w:p w:rsidR="00305FA6" w:rsidRDefault="00305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745" w:rsidRDefault="00B56745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B56745" w:rsidRDefault="00B56745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745" w:rsidRDefault="00B56745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05175">
      <w:rPr>
        <w:rStyle w:val="PageNumber"/>
        <w:rtl/>
      </w:rPr>
      <w:t>1</w:t>
    </w:r>
    <w:r>
      <w:rPr>
        <w:rStyle w:val="PageNumber"/>
        <w:rtl/>
      </w:rPr>
      <w:fldChar w:fldCharType="end"/>
    </w:r>
  </w:p>
  <w:p w:rsidR="00B56745" w:rsidRDefault="00B56745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FA6" w:rsidRDefault="00305FA6">
      <w:r>
        <w:separator/>
      </w:r>
    </w:p>
  </w:footnote>
  <w:footnote w:type="continuationSeparator" w:id="0">
    <w:p w:rsidR="00305FA6" w:rsidRDefault="00305F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745" w:rsidRDefault="00B56745">
    <w:pPr>
      <w:pStyle w:val="Head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B56745" w:rsidRDefault="00B56745">
    <w:pPr>
      <w:pStyle w:val="Header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745" w:rsidRDefault="00B56745">
    <w:pPr>
      <w:pStyle w:val="Head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05175">
      <w:rPr>
        <w:rStyle w:val="PageNumber"/>
        <w:rtl/>
      </w:rPr>
      <w:t>1</w:t>
    </w:r>
    <w:r>
      <w:rPr>
        <w:rStyle w:val="PageNumber"/>
        <w:rtl/>
      </w:rPr>
      <w:fldChar w:fldCharType="end"/>
    </w:r>
  </w:p>
  <w:p w:rsidR="00B56745" w:rsidRDefault="00B56745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797D"/>
    <w:multiLevelType w:val="hybridMultilevel"/>
    <w:tmpl w:val="16B6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A40FD"/>
    <w:multiLevelType w:val="hybridMultilevel"/>
    <w:tmpl w:val="90769BAC"/>
    <w:lvl w:ilvl="0" w:tplc="D62AC20A">
      <w:start w:val="200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A2B38"/>
    <w:multiLevelType w:val="singleLevel"/>
    <w:tmpl w:val="951CE3CE"/>
    <w:lvl w:ilvl="0">
      <w:start w:val="1"/>
      <w:numFmt w:val="decimal"/>
      <w:lvlText w:val="%1)"/>
      <w:legacy w:legacy="1" w:legacySpace="120" w:legacyIndent="360"/>
      <w:lvlJc w:val="left"/>
      <w:pPr>
        <w:ind w:left="0" w:hanging="360"/>
      </w:pPr>
    </w:lvl>
  </w:abstractNum>
  <w:abstractNum w:abstractNumId="3" w15:restartNumberingAfterBreak="0">
    <w:nsid w:val="3F276BE4"/>
    <w:multiLevelType w:val="hybridMultilevel"/>
    <w:tmpl w:val="F0A21174"/>
    <w:lvl w:ilvl="0" w:tplc="103C43A6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  <w:b/>
        <w:bCs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4" w15:restartNumberingAfterBreak="0">
    <w:nsid w:val="40BB0497"/>
    <w:multiLevelType w:val="hybridMultilevel"/>
    <w:tmpl w:val="2AB4B9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4C3F47D5"/>
    <w:multiLevelType w:val="hybridMultilevel"/>
    <w:tmpl w:val="E500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C193D"/>
    <w:multiLevelType w:val="hybridMultilevel"/>
    <w:tmpl w:val="BD1A1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84356"/>
    <w:multiLevelType w:val="hybridMultilevel"/>
    <w:tmpl w:val="2850D5C2"/>
    <w:lvl w:ilvl="0" w:tplc="9970E246">
      <w:start w:val="200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C6CE2"/>
    <w:multiLevelType w:val="hybridMultilevel"/>
    <w:tmpl w:val="DD800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F0DAB"/>
    <w:multiLevelType w:val="hybridMultilevel"/>
    <w:tmpl w:val="22AE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8E265F"/>
    <w:multiLevelType w:val="hybridMultilevel"/>
    <w:tmpl w:val="66322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9"/>
  </w:num>
  <w:num w:numId="9">
    <w:abstractNumId w:val="0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0788"/>
    <w:rsid w:val="00000697"/>
    <w:rsid w:val="00005175"/>
    <w:rsid w:val="000137CE"/>
    <w:rsid w:val="000325D2"/>
    <w:rsid w:val="000438A9"/>
    <w:rsid w:val="00044249"/>
    <w:rsid w:val="00045E01"/>
    <w:rsid w:val="000559D8"/>
    <w:rsid w:val="0006085D"/>
    <w:rsid w:val="00063AF7"/>
    <w:rsid w:val="0008507A"/>
    <w:rsid w:val="00085AF2"/>
    <w:rsid w:val="00092884"/>
    <w:rsid w:val="00097E44"/>
    <w:rsid w:val="000A6E3E"/>
    <w:rsid w:val="000A6EF0"/>
    <w:rsid w:val="000A7B16"/>
    <w:rsid w:val="000B09A8"/>
    <w:rsid w:val="000B2EA0"/>
    <w:rsid w:val="000B7860"/>
    <w:rsid w:val="000F70FE"/>
    <w:rsid w:val="0010331A"/>
    <w:rsid w:val="00110738"/>
    <w:rsid w:val="00110B48"/>
    <w:rsid w:val="0011148B"/>
    <w:rsid w:val="00120788"/>
    <w:rsid w:val="00127AF5"/>
    <w:rsid w:val="0015460F"/>
    <w:rsid w:val="00167418"/>
    <w:rsid w:val="001835FD"/>
    <w:rsid w:val="00195B96"/>
    <w:rsid w:val="001A2091"/>
    <w:rsid w:val="001A7B76"/>
    <w:rsid w:val="001B2548"/>
    <w:rsid w:val="001B5607"/>
    <w:rsid w:val="001C2F1B"/>
    <w:rsid w:val="001E17F0"/>
    <w:rsid w:val="001F2C52"/>
    <w:rsid w:val="001F4DFF"/>
    <w:rsid w:val="00207262"/>
    <w:rsid w:val="00216E50"/>
    <w:rsid w:val="002207CF"/>
    <w:rsid w:val="002229CA"/>
    <w:rsid w:val="0022712F"/>
    <w:rsid w:val="00235366"/>
    <w:rsid w:val="00235AD4"/>
    <w:rsid w:val="00236C8F"/>
    <w:rsid w:val="00250B18"/>
    <w:rsid w:val="00254592"/>
    <w:rsid w:val="00256A4F"/>
    <w:rsid w:val="00260A22"/>
    <w:rsid w:val="00271709"/>
    <w:rsid w:val="002727E2"/>
    <w:rsid w:val="00283ECF"/>
    <w:rsid w:val="00286E9A"/>
    <w:rsid w:val="002A1A9D"/>
    <w:rsid w:val="002A6EE0"/>
    <w:rsid w:val="002C010D"/>
    <w:rsid w:val="002C57FC"/>
    <w:rsid w:val="002C7811"/>
    <w:rsid w:val="002D4A00"/>
    <w:rsid w:val="002E0A6A"/>
    <w:rsid w:val="002E2B7B"/>
    <w:rsid w:val="00304D91"/>
    <w:rsid w:val="00305FA6"/>
    <w:rsid w:val="003065F4"/>
    <w:rsid w:val="00317244"/>
    <w:rsid w:val="00320BCA"/>
    <w:rsid w:val="00322A0D"/>
    <w:rsid w:val="00334151"/>
    <w:rsid w:val="00340B7B"/>
    <w:rsid w:val="00344FFD"/>
    <w:rsid w:val="00363501"/>
    <w:rsid w:val="00365F97"/>
    <w:rsid w:val="003669FE"/>
    <w:rsid w:val="00394348"/>
    <w:rsid w:val="003A2F7E"/>
    <w:rsid w:val="003A728B"/>
    <w:rsid w:val="003A77F9"/>
    <w:rsid w:val="003A7E44"/>
    <w:rsid w:val="003B57BA"/>
    <w:rsid w:val="003B78E9"/>
    <w:rsid w:val="003F5D48"/>
    <w:rsid w:val="00401E53"/>
    <w:rsid w:val="004049B7"/>
    <w:rsid w:val="004200A7"/>
    <w:rsid w:val="004241BF"/>
    <w:rsid w:val="00432465"/>
    <w:rsid w:val="00445F48"/>
    <w:rsid w:val="00487D1A"/>
    <w:rsid w:val="0049410C"/>
    <w:rsid w:val="004A56FC"/>
    <w:rsid w:val="004A73C8"/>
    <w:rsid w:val="004B4310"/>
    <w:rsid w:val="004B4F60"/>
    <w:rsid w:val="004D2000"/>
    <w:rsid w:val="004D5108"/>
    <w:rsid w:val="004E7D91"/>
    <w:rsid w:val="004F5DDC"/>
    <w:rsid w:val="00513355"/>
    <w:rsid w:val="005213D9"/>
    <w:rsid w:val="005240E6"/>
    <w:rsid w:val="00530A60"/>
    <w:rsid w:val="00532E8A"/>
    <w:rsid w:val="00542E6C"/>
    <w:rsid w:val="005453B9"/>
    <w:rsid w:val="00553630"/>
    <w:rsid w:val="0056291A"/>
    <w:rsid w:val="005661AA"/>
    <w:rsid w:val="0058488C"/>
    <w:rsid w:val="00584CEA"/>
    <w:rsid w:val="0058561D"/>
    <w:rsid w:val="005A3AB2"/>
    <w:rsid w:val="005A7B83"/>
    <w:rsid w:val="005B2F52"/>
    <w:rsid w:val="005C49F4"/>
    <w:rsid w:val="005D36EE"/>
    <w:rsid w:val="005D4DE3"/>
    <w:rsid w:val="005E2BC2"/>
    <w:rsid w:val="005E3BC8"/>
    <w:rsid w:val="006005F3"/>
    <w:rsid w:val="00611E0D"/>
    <w:rsid w:val="006347F2"/>
    <w:rsid w:val="0063615A"/>
    <w:rsid w:val="00637B47"/>
    <w:rsid w:val="0064667B"/>
    <w:rsid w:val="006478B0"/>
    <w:rsid w:val="00650BCA"/>
    <w:rsid w:val="00651886"/>
    <w:rsid w:val="006665A6"/>
    <w:rsid w:val="0068715C"/>
    <w:rsid w:val="006A3198"/>
    <w:rsid w:val="006A7514"/>
    <w:rsid w:val="006B4A92"/>
    <w:rsid w:val="006B7EEB"/>
    <w:rsid w:val="006D067A"/>
    <w:rsid w:val="006D18DC"/>
    <w:rsid w:val="006D4543"/>
    <w:rsid w:val="006D585C"/>
    <w:rsid w:val="006D70B9"/>
    <w:rsid w:val="00701666"/>
    <w:rsid w:val="0070667D"/>
    <w:rsid w:val="00731AD9"/>
    <w:rsid w:val="00732E95"/>
    <w:rsid w:val="00733629"/>
    <w:rsid w:val="007408EB"/>
    <w:rsid w:val="00741383"/>
    <w:rsid w:val="00755D8A"/>
    <w:rsid w:val="007702D5"/>
    <w:rsid w:val="00777F8C"/>
    <w:rsid w:val="00782171"/>
    <w:rsid w:val="00782364"/>
    <w:rsid w:val="007935D2"/>
    <w:rsid w:val="007A4228"/>
    <w:rsid w:val="007B228C"/>
    <w:rsid w:val="007D2310"/>
    <w:rsid w:val="007E4761"/>
    <w:rsid w:val="007F256E"/>
    <w:rsid w:val="007F2A94"/>
    <w:rsid w:val="00807365"/>
    <w:rsid w:val="008200FE"/>
    <w:rsid w:val="00831F13"/>
    <w:rsid w:val="00843471"/>
    <w:rsid w:val="0084506C"/>
    <w:rsid w:val="008755E3"/>
    <w:rsid w:val="00881EB7"/>
    <w:rsid w:val="008A22A7"/>
    <w:rsid w:val="008B5687"/>
    <w:rsid w:val="008B7B94"/>
    <w:rsid w:val="008B7C3C"/>
    <w:rsid w:val="008C224B"/>
    <w:rsid w:val="008D16CB"/>
    <w:rsid w:val="008D771F"/>
    <w:rsid w:val="0091286E"/>
    <w:rsid w:val="009141F8"/>
    <w:rsid w:val="00932DD6"/>
    <w:rsid w:val="00934DD7"/>
    <w:rsid w:val="00936645"/>
    <w:rsid w:val="009379CB"/>
    <w:rsid w:val="0095009A"/>
    <w:rsid w:val="0095740A"/>
    <w:rsid w:val="00965A8A"/>
    <w:rsid w:val="00982AF8"/>
    <w:rsid w:val="00984688"/>
    <w:rsid w:val="0098795B"/>
    <w:rsid w:val="0099379A"/>
    <w:rsid w:val="009A0005"/>
    <w:rsid w:val="009A73D8"/>
    <w:rsid w:val="009A74F5"/>
    <w:rsid w:val="009B0D8E"/>
    <w:rsid w:val="009C164B"/>
    <w:rsid w:val="009E554A"/>
    <w:rsid w:val="009F10C0"/>
    <w:rsid w:val="009F25B2"/>
    <w:rsid w:val="009F77CF"/>
    <w:rsid w:val="00A27642"/>
    <w:rsid w:val="00A345D0"/>
    <w:rsid w:val="00A479BB"/>
    <w:rsid w:val="00A530AC"/>
    <w:rsid w:val="00A545A0"/>
    <w:rsid w:val="00A6359C"/>
    <w:rsid w:val="00A7162E"/>
    <w:rsid w:val="00A815D4"/>
    <w:rsid w:val="00A82111"/>
    <w:rsid w:val="00A923DE"/>
    <w:rsid w:val="00A924B6"/>
    <w:rsid w:val="00A95EFA"/>
    <w:rsid w:val="00AB07B7"/>
    <w:rsid w:val="00AB0DDE"/>
    <w:rsid w:val="00AB2A72"/>
    <w:rsid w:val="00AB4F41"/>
    <w:rsid w:val="00AE3948"/>
    <w:rsid w:val="00AF225E"/>
    <w:rsid w:val="00B007E1"/>
    <w:rsid w:val="00B054BE"/>
    <w:rsid w:val="00B164BA"/>
    <w:rsid w:val="00B16DC9"/>
    <w:rsid w:val="00B334AC"/>
    <w:rsid w:val="00B52F3E"/>
    <w:rsid w:val="00B56745"/>
    <w:rsid w:val="00B62E67"/>
    <w:rsid w:val="00B65A27"/>
    <w:rsid w:val="00B833D7"/>
    <w:rsid w:val="00B920E4"/>
    <w:rsid w:val="00B95029"/>
    <w:rsid w:val="00BA799A"/>
    <w:rsid w:val="00BC1735"/>
    <w:rsid w:val="00BC4CE5"/>
    <w:rsid w:val="00BC55E3"/>
    <w:rsid w:val="00BD1C9E"/>
    <w:rsid w:val="00BD25B7"/>
    <w:rsid w:val="00BD69A8"/>
    <w:rsid w:val="00C2712F"/>
    <w:rsid w:val="00C4336B"/>
    <w:rsid w:val="00C47C8D"/>
    <w:rsid w:val="00C62E19"/>
    <w:rsid w:val="00C70559"/>
    <w:rsid w:val="00C7200C"/>
    <w:rsid w:val="00C748E2"/>
    <w:rsid w:val="00C75DCE"/>
    <w:rsid w:val="00C82B7C"/>
    <w:rsid w:val="00C9090B"/>
    <w:rsid w:val="00C92BE4"/>
    <w:rsid w:val="00C9640F"/>
    <w:rsid w:val="00C97643"/>
    <w:rsid w:val="00CA0FF2"/>
    <w:rsid w:val="00CA562E"/>
    <w:rsid w:val="00CB5D7A"/>
    <w:rsid w:val="00CE3953"/>
    <w:rsid w:val="00CE4215"/>
    <w:rsid w:val="00CE50A2"/>
    <w:rsid w:val="00CE52AD"/>
    <w:rsid w:val="00CF2BB4"/>
    <w:rsid w:val="00CF2EFC"/>
    <w:rsid w:val="00D004A4"/>
    <w:rsid w:val="00D07C4E"/>
    <w:rsid w:val="00D11255"/>
    <w:rsid w:val="00D15ABF"/>
    <w:rsid w:val="00D15CA8"/>
    <w:rsid w:val="00D16D62"/>
    <w:rsid w:val="00D24E84"/>
    <w:rsid w:val="00D24F53"/>
    <w:rsid w:val="00D443A0"/>
    <w:rsid w:val="00D44B7D"/>
    <w:rsid w:val="00D45158"/>
    <w:rsid w:val="00D510AF"/>
    <w:rsid w:val="00D52852"/>
    <w:rsid w:val="00D53DAC"/>
    <w:rsid w:val="00D56E59"/>
    <w:rsid w:val="00D73A33"/>
    <w:rsid w:val="00D74FC5"/>
    <w:rsid w:val="00D81397"/>
    <w:rsid w:val="00D83988"/>
    <w:rsid w:val="00D97278"/>
    <w:rsid w:val="00DB3728"/>
    <w:rsid w:val="00DC553D"/>
    <w:rsid w:val="00DE0B26"/>
    <w:rsid w:val="00DE7BB8"/>
    <w:rsid w:val="00E008F0"/>
    <w:rsid w:val="00E12A55"/>
    <w:rsid w:val="00E21311"/>
    <w:rsid w:val="00E24309"/>
    <w:rsid w:val="00E252D2"/>
    <w:rsid w:val="00E263AA"/>
    <w:rsid w:val="00E32E47"/>
    <w:rsid w:val="00E36B31"/>
    <w:rsid w:val="00E40DE8"/>
    <w:rsid w:val="00E50A93"/>
    <w:rsid w:val="00E62AFF"/>
    <w:rsid w:val="00E65E60"/>
    <w:rsid w:val="00E8735C"/>
    <w:rsid w:val="00E93CC8"/>
    <w:rsid w:val="00E95A1C"/>
    <w:rsid w:val="00E95C25"/>
    <w:rsid w:val="00EA170E"/>
    <w:rsid w:val="00EB5CC0"/>
    <w:rsid w:val="00EC04EA"/>
    <w:rsid w:val="00EC3383"/>
    <w:rsid w:val="00EC3FB9"/>
    <w:rsid w:val="00ED2012"/>
    <w:rsid w:val="00ED437E"/>
    <w:rsid w:val="00ED49D0"/>
    <w:rsid w:val="00ED6DE6"/>
    <w:rsid w:val="00EE2385"/>
    <w:rsid w:val="00EE2497"/>
    <w:rsid w:val="00EE43E1"/>
    <w:rsid w:val="00EF1F8C"/>
    <w:rsid w:val="00F00726"/>
    <w:rsid w:val="00F044D7"/>
    <w:rsid w:val="00F1080E"/>
    <w:rsid w:val="00F11619"/>
    <w:rsid w:val="00F1597D"/>
    <w:rsid w:val="00F30D31"/>
    <w:rsid w:val="00F34A78"/>
    <w:rsid w:val="00F53D57"/>
    <w:rsid w:val="00F626AF"/>
    <w:rsid w:val="00F631DA"/>
    <w:rsid w:val="00F72F81"/>
    <w:rsid w:val="00F85577"/>
    <w:rsid w:val="00F90CA2"/>
    <w:rsid w:val="00FA6F9A"/>
    <w:rsid w:val="00FB35C0"/>
    <w:rsid w:val="00FB3CDF"/>
    <w:rsid w:val="00FC1B26"/>
    <w:rsid w:val="00FC3DD9"/>
    <w:rsid w:val="00FF3A66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3cc"/>
    </o:shapedefaults>
    <o:shapelayout v:ext="edit">
      <o:idmap v:ext="edit" data="1"/>
    </o:shapelayout>
  </w:shapeDefaults>
  <w:decimalSymbol w:val="."/>
  <w:listSeparator w:val=","/>
  <w15:chartTrackingRefBased/>
  <w15:docId w15:val="{107F85C9-BE37-4CF9-9369-C7B7BFA9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noProof/>
      <w:lang w:eastAsia="he-IL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  <w:sz w:val="34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cs="David"/>
      <w:sz w:val="24"/>
      <w:szCs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cs="David"/>
      <w:b/>
      <w:bCs/>
      <w:i/>
      <w:iCs/>
      <w:noProof w:val="0"/>
      <w:snapToGrid w:val="0"/>
      <w:sz w:val="24"/>
      <w:szCs w:val="24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cs="David"/>
      <w:b/>
      <w:bCs/>
      <w:i/>
      <w:iCs/>
      <w:noProof w:val="0"/>
      <w:snapToGrid w:val="0"/>
      <w:sz w:val="24"/>
      <w:szCs w:val="24"/>
      <w:lang w:val="en-GB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cs="David"/>
      <w:i/>
      <w:iCs/>
      <w:noProof w:val="0"/>
      <w:snapToGrid w:val="0"/>
      <w:sz w:val="24"/>
      <w:szCs w:val="24"/>
      <w:lang w:val="en-GB"/>
    </w:rPr>
  </w:style>
  <w:style w:type="paragraph" w:styleId="Heading6">
    <w:name w:val="heading 6"/>
    <w:basedOn w:val="Normal"/>
    <w:next w:val="Normal"/>
    <w:qFormat/>
    <w:pPr>
      <w:keepNext/>
      <w:spacing w:line="360" w:lineRule="auto"/>
      <w:outlineLvl w:val="5"/>
    </w:pPr>
    <w:rPr>
      <w:rFonts w:cs="David"/>
      <w:b/>
      <w:bCs/>
      <w:noProof w:val="0"/>
      <w:snapToGrid w:val="0"/>
      <w:sz w:val="26"/>
      <w:szCs w:val="22"/>
      <w:lang w:val="en-GB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outlineLvl w:val="6"/>
    </w:pPr>
    <w:rPr>
      <w:rFonts w:cs="David"/>
      <w:b/>
      <w:bCs/>
      <w:color w:val="008080"/>
      <w:sz w:val="10"/>
      <w:szCs w:val="1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</w:pPr>
    <w:rPr>
      <w:rFonts w:cs="David"/>
      <w:b/>
      <w:bCs/>
      <w:noProof w:val="0"/>
      <w:snapToGrid w:val="0"/>
      <w:sz w:val="30"/>
      <w:szCs w:val="30"/>
      <w:u w:val="single"/>
      <w:lang w:val="en-GB"/>
    </w:rPr>
  </w:style>
  <w:style w:type="paragraph" w:styleId="BodyTextIndent">
    <w:name w:val="Body Text Indent"/>
    <w:basedOn w:val="Normal"/>
    <w:pPr>
      <w:spacing w:line="360" w:lineRule="auto"/>
    </w:pPr>
    <w:rPr>
      <w:rFonts w:cs="David"/>
      <w:b/>
      <w:bCs/>
      <w:noProof w:val="0"/>
      <w:snapToGrid w:val="0"/>
      <w:sz w:val="24"/>
      <w:szCs w:val="24"/>
      <w:lang w:val="en-GB"/>
    </w:rPr>
  </w:style>
  <w:style w:type="paragraph" w:styleId="BodyText3">
    <w:name w:val="Body Text 3"/>
    <w:basedOn w:val="Normal"/>
    <w:pPr>
      <w:spacing w:line="360" w:lineRule="auto"/>
    </w:pPr>
    <w:rPr>
      <w:rFonts w:cs="David"/>
      <w:noProof w:val="0"/>
      <w:snapToGrid w:val="0"/>
      <w:sz w:val="24"/>
      <w:szCs w:val="24"/>
      <w:lang w:val="en-GB"/>
    </w:rPr>
  </w:style>
  <w:style w:type="paragraph" w:styleId="Title">
    <w:name w:val="Title"/>
    <w:basedOn w:val="Normal"/>
    <w:qFormat/>
    <w:pPr>
      <w:spacing w:line="360" w:lineRule="auto"/>
      <w:jc w:val="center"/>
    </w:pPr>
    <w:rPr>
      <w:rFonts w:cs="David"/>
      <w:b/>
      <w:bCs/>
      <w:noProof w:val="0"/>
      <w:snapToGrid w:val="0"/>
      <w:sz w:val="26"/>
      <w:szCs w:val="32"/>
      <w:u w:val="single"/>
      <w:lang w:val="en-GB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jobdetails1">
    <w:name w:val="jobdetails1"/>
    <w:rPr>
      <w:sz w:val="21"/>
      <w:szCs w:val="21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sid w:val="00AF22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os322@walla.co.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ETNYYR" Type="http://schemas.openxmlformats.org/officeDocument/2006/relationships/image" Target="media/GP3AWM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378</Words>
  <Characters>2159</Characters>
  <Application>Microsoft Office Word</Application>
  <DocSecurity>4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cvy</vt:lpstr>
      <vt:lpstr>cvy</vt:lpstr>
    </vt:vector>
  </TitlesOfParts>
  <Company/>
  <LinksUpToDate>false</LinksUpToDate>
  <CharactersWithSpaces>2532</CharactersWithSpaces>
  <SharedDoc>false</SharedDoc>
  <HLinks>
    <vt:vector size="6" baseType="variant">
      <vt:variant>
        <vt:i4>4128787</vt:i4>
      </vt:variant>
      <vt:variant>
        <vt:i4>0</vt:i4>
      </vt:variant>
      <vt:variant>
        <vt:i4>0</vt:i4>
      </vt:variant>
      <vt:variant>
        <vt:i4>5</vt:i4>
      </vt:variant>
      <vt:variant>
        <vt:lpwstr>mailto:yos322@walla.co.il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cvy</dc:title>
  <dc:subject/>
  <dc:creator>GITAM/BBDO</dc:creator>
  <cp:keywords/>
  <cp:lastModifiedBy>רחל</cp:lastModifiedBy>
  <cp:revision>134</cp:revision>
  <cp:lastPrinted>2002-04-21T11:49:00Z</cp:lastPrinted>
  <dcterms:created xsi:type="dcterms:W3CDTF">2012-11-19T09:04:00Z</dcterms:created>
  <dcterms:modified xsi:type="dcterms:W3CDTF">2020-02-26T18:00:00Z</dcterms:modified>
</cp:coreProperties>
</file>