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08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2968"/>
                    <pic:cNvPicPr/>
                  </pic:nvPicPr>
                  <pic:blipFill>
                    <a:blip xmlns:r="http://schemas.openxmlformats.org/officeDocument/2006/relationships" r:embed="rIdVH7Q8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E7F6E4" w14:textId="77777777" w:rsidR="00515E8F" w:rsidRPr="00213C74" w:rsidRDefault="00E54B98" w:rsidP="00213C74">
      <w:pPr>
        <w:spacing w:after="120" w:line="360" w:lineRule="auto"/>
        <w:ind w:left="-624" w:right="-709"/>
        <w:jc w:val="center"/>
        <w:rPr>
          <w:rFonts w:ascii="Arial" w:eastAsia="Arial" w:hAnsi="Arial" w:cs="Arial"/>
          <w:b/>
          <w:bCs/>
          <w:color w:val="000000"/>
          <w:sz w:val="36"/>
          <w:szCs w:val="36"/>
          <w:u w:val="single"/>
        </w:rPr>
      </w:pPr>
      <w:r w:rsidRPr="00213C74">
        <w:rPr>
          <w:rFonts w:ascii="Arial" w:eastAsia="Arial" w:hAnsi="Arial" w:cs="Arial"/>
          <w:b/>
          <w:bCs/>
          <w:color w:val="000000"/>
          <w:sz w:val="36"/>
          <w:szCs w:val="36"/>
          <w:u w:val="single"/>
          <w:rtl/>
        </w:rPr>
        <w:t>יוסף דהן</w:t>
      </w:r>
      <w:r w:rsidRPr="00213C74">
        <w:rPr>
          <w:rFonts w:ascii="Arial" w:eastAsia="Arial" w:hAnsi="Arial" w:cs="Arial" w:hint="cs"/>
          <w:b/>
          <w:bCs/>
          <w:sz w:val="36"/>
          <w:szCs w:val="36"/>
          <w:u w:val="single"/>
          <w:rtl/>
        </w:rPr>
        <w:t xml:space="preserve"> </w:t>
      </w:r>
    </w:p>
    <w:p w14:paraId="49F78330" w14:textId="77777777" w:rsidR="00213C74" w:rsidRDefault="00325C2C" w:rsidP="00E95551">
      <w:pPr>
        <w:spacing w:after="0" w:line="360" w:lineRule="auto"/>
        <w:ind w:right="-709"/>
        <w:jc w:val="center"/>
        <w:rPr>
          <w:rFonts w:ascii="Arial" w:eastAsia="Arial" w:hAnsi="Arial" w:cs="Arial"/>
          <w:b/>
          <w:bCs/>
          <w:rtl/>
        </w:rPr>
      </w:pPr>
      <w:r w:rsidRPr="00E95551">
        <w:rPr>
          <w:rFonts w:ascii="Arial" w:eastAsia="Arial" w:hAnsi="Arial" w:cs="Arial" w:hint="cs"/>
          <w:b/>
          <w:bCs/>
          <w:rtl/>
        </w:rPr>
        <w:t>נתיבות</w:t>
      </w:r>
      <w:r w:rsidR="00213C74" w:rsidRPr="00E95551">
        <w:rPr>
          <w:rFonts w:ascii="Arial" w:eastAsia="Arial" w:hAnsi="Arial" w:cs="Arial" w:hint="cs"/>
          <w:b/>
          <w:bCs/>
          <w:rtl/>
        </w:rPr>
        <w:tab/>
      </w:r>
      <w:r w:rsidR="00213C74" w:rsidRPr="00E95551">
        <w:rPr>
          <w:rFonts w:ascii="Arial" w:eastAsia="Arial" w:hAnsi="Arial" w:cs="Arial" w:hint="cs"/>
          <w:b/>
          <w:bCs/>
          <w:rtl/>
        </w:rPr>
        <w:tab/>
      </w:r>
      <w:r w:rsidR="00213C74" w:rsidRPr="00E95551">
        <w:rPr>
          <w:rFonts w:ascii="Arial" w:eastAsia="Arial" w:hAnsi="Arial" w:cs="Arial"/>
          <w:b/>
          <w:bCs/>
          <w:rtl/>
        </w:rPr>
        <w:t>│</w:t>
      </w:r>
      <w:r w:rsidR="00213C74" w:rsidRPr="00E95551">
        <w:rPr>
          <w:rFonts w:ascii="Arial" w:eastAsia="Arial" w:hAnsi="Arial" w:cs="Arial" w:hint="cs"/>
          <w:b/>
          <w:bCs/>
          <w:rtl/>
        </w:rPr>
        <w:tab/>
      </w:r>
      <w:r w:rsidR="00213C74" w:rsidRPr="00E95551">
        <w:rPr>
          <w:rFonts w:ascii="Arial" w:eastAsia="Arial" w:hAnsi="Arial" w:cs="Arial" w:hint="cs"/>
          <w:b/>
          <w:bCs/>
          <w:rtl/>
        </w:rPr>
        <w:tab/>
      </w:r>
      <w:r w:rsidR="00213C74" w:rsidRPr="00E95551">
        <w:rPr>
          <w:rFonts w:ascii="Arial" w:eastAsia="Arial" w:hAnsi="Arial" w:cs="Arial"/>
          <w:b/>
          <w:bCs/>
        </w:rPr>
        <w:t>054</w:t>
      </w:r>
      <w:r w:rsidR="00436BF1">
        <w:rPr>
          <w:rFonts w:ascii="Arial" w:eastAsia="Arial" w:hAnsi="Arial" w:cs="Arial"/>
          <w:b/>
          <w:bCs/>
        </w:rPr>
        <w:t>-</w:t>
      </w:r>
      <w:r w:rsidR="00213C74" w:rsidRPr="00E95551">
        <w:rPr>
          <w:rFonts w:ascii="Arial" w:eastAsia="Arial" w:hAnsi="Arial" w:cs="Arial"/>
          <w:b/>
          <w:bCs/>
        </w:rPr>
        <w:t>7707581</w:t>
      </w:r>
      <w:r w:rsidR="00213C74" w:rsidRPr="00E95551">
        <w:rPr>
          <w:rFonts w:ascii="Arial" w:eastAsia="Arial" w:hAnsi="Arial" w:cs="Arial"/>
          <w:b/>
          <w:bCs/>
        </w:rPr>
        <w:tab/>
      </w:r>
      <w:r w:rsidR="00213C74" w:rsidRPr="00E95551">
        <w:rPr>
          <w:rFonts w:ascii="Arial" w:eastAsia="Arial" w:hAnsi="Arial" w:cs="Arial"/>
          <w:b/>
          <w:bCs/>
        </w:rPr>
        <w:tab/>
      </w:r>
      <w:r w:rsidR="00213C74" w:rsidRPr="00E95551">
        <w:rPr>
          <w:rFonts w:ascii="Arial" w:eastAsia="Arial" w:hAnsi="Arial" w:cs="Arial" w:hint="cs"/>
          <w:b/>
          <w:bCs/>
          <w:color w:val="000000"/>
          <w:rtl/>
        </w:rPr>
        <w:t xml:space="preserve"> </w:t>
      </w:r>
      <w:r w:rsidR="00213C74" w:rsidRPr="00E95551">
        <w:rPr>
          <w:rFonts w:ascii="Arial" w:eastAsia="Arial" w:hAnsi="Arial" w:cs="Arial"/>
          <w:b/>
          <w:bCs/>
          <w:rtl/>
        </w:rPr>
        <w:t>│</w:t>
      </w:r>
      <w:r w:rsidR="00213C74" w:rsidRPr="00E95551">
        <w:rPr>
          <w:rFonts w:ascii="Arial" w:eastAsia="Arial" w:hAnsi="Arial" w:cs="Arial" w:hint="cs"/>
          <w:b/>
          <w:bCs/>
          <w:color w:val="000000"/>
          <w:rtl/>
        </w:rPr>
        <w:t xml:space="preserve"> </w:t>
      </w:r>
      <w:hyperlink r:id="rId8" w:history="1">
        <w:r w:rsidR="00213C74" w:rsidRPr="00E95551">
          <w:rPr>
            <w:rStyle w:val="Hyperlink"/>
            <w:rFonts w:ascii="Arial" w:eastAsia="Arial" w:hAnsi="Arial" w:cs="Arial"/>
            <w:b/>
            <w:bCs/>
          </w:rPr>
          <w:t>yosef.d256@gmail.com</w:t>
        </w:r>
      </w:hyperlink>
    </w:p>
    <w:p w14:paraId="377093AB" w14:textId="77777777" w:rsidR="00E95551" w:rsidRPr="00E95551" w:rsidRDefault="00E95551" w:rsidP="000A57B6">
      <w:pPr>
        <w:spacing w:after="0" w:line="360" w:lineRule="auto"/>
        <w:ind w:right="-709"/>
        <w:rPr>
          <w:rFonts w:ascii="Arial" w:eastAsia="Arial" w:hAnsi="Arial" w:cs="Arial"/>
          <w:b/>
          <w:bCs/>
          <w:rtl/>
        </w:rPr>
      </w:pPr>
    </w:p>
    <w:p w14:paraId="74DDC8AE" w14:textId="77777777" w:rsidR="00515E8F" w:rsidRPr="00325C2C" w:rsidRDefault="00515E8F" w:rsidP="00E54B98">
      <w:pPr>
        <w:spacing w:after="0" w:line="360" w:lineRule="auto"/>
        <w:ind w:left="-625" w:right="-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u w:val="single"/>
          <w:rtl/>
        </w:rPr>
      </w:pPr>
      <w:r w:rsidRPr="00325C2C">
        <w:rPr>
          <w:rFonts w:ascii="Arial" w:eastAsia="Arial" w:hAnsi="Arial" w:cs="Arial"/>
          <w:b/>
          <w:bCs/>
          <w:color w:val="000000" w:themeColor="text1"/>
          <w:u w:val="single"/>
          <w:rtl/>
        </w:rPr>
        <w:t>השכלה</w:t>
      </w:r>
    </w:p>
    <w:p w14:paraId="7B68B8F0" w14:textId="77777777" w:rsidR="00A8762D" w:rsidRDefault="003801AF" w:rsidP="003801AF">
      <w:pPr>
        <w:spacing w:after="0" w:line="360" w:lineRule="auto"/>
        <w:ind w:left="-625" w:right="-709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 w:hint="cs"/>
          <w:b/>
          <w:bCs/>
          <w:color w:val="000000"/>
          <w:rtl/>
        </w:rPr>
        <w:t xml:space="preserve">2011 </w:t>
      </w:r>
      <w:r w:rsidR="00515E8F" w:rsidRPr="00325C2C">
        <w:rPr>
          <w:rFonts w:ascii="Arial" w:eastAsia="Arial" w:hAnsi="Arial" w:cs="Arial"/>
          <w:b/>
          <w:bCs/>
          <w:color w:val="000000"/>
          <w:rtl/>
        </w:rPr>
        <w:t>תואר</w:t>
      </w:r>
      <w:r w:rsidR="00515E8F" w:rsidRPr="00325C2C">
        <w:rPr>
          <w:rFonts w:ascii="Arial" w:eastAsia="Arial" w:hAnsi="Arial" w:cs="Arial"/>
          <w:b/>
          <w:bCs/>
          <w:color w:val="000000"/>
        </w:rPr>
        <w:t xml:space="preserve"> </w:t>
      </w:r>
      <w:r w:rsidR="00515E8F" w:rsidRPr="00325C2C">
        <w:rPr>
          <w:rFonts w:ascii="Arial" w:eastAsia="Arial" w:hAnsi="Arial" w:cs="Arial"/>
          <w:b/>
          <w:bCs/>
          <w:color w:val="000000"/>
          <w:rtl/>
        </w:rPr>
        <w:t>ראשון</w:t>
      </w:r>
      <w:r w:rsidR="00515E8F" w:rsidRPr="00325C2C">
        <w:rPr>
          <w:rFonts w:ascii="Arial" w:eastAsia="Arial" w:hAnsi="Arial" w:cs="Arial"/>
          <w:b/>
          <w:bCs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B.A</w:t>
      </w:r>
      <w:r w:rsidR="00674294">
        <w:rPr>
          <w:rFonts w:ascii="Arial" w:eastAsia="Arial" w:hAnsi="Arial" w:cs="Arial"/>
          <w:b/>
          <w:bCs/>
          <w:color w:val="000000"/>
        </w:rPr>
        <w:t xml:space="preserve"> </w:t>
      </w:r>
      <w:r w:rsidR="00515E8F" w:rsidRPr="00325C2C">
        <w:rPr>
          <w:rFonts w:ascii="Arial" w:eastAsia="Arial" w:hAnsi="Arial" w:cs="Arial"/>
          <w:b/>
          <w:bCs/>
          <w:color w:val="000000"/>
          <w:rtl/>
        </w:rPr>
        <w:t>במנהל</w:t>
      </w:r>
      <w:r w:rsidR="00515E8F" w:rsidRPr="00325C2C">
        <w:rPr>
          <w:rFonts w:ascii="Arial" w:eastAsia="Arial" w:hAnsi="Arial" w:cs="Arial"/>
          <w:b/>
          <w:bCs/>
          <w:color w:val="000000"/>
        </w:rPr>
        <w:t xml:space="preserve"> </w:t>
      </w:r>
      <w:r w:rsidR="00515E8F" w:rsidRPr="00325C2C">
        <w:rPr>
          <w:rFonts w:ascii="Arial" w:eastAsia="Arial" w:hAnsi="Arial" w:cs="Arial"/>
          <w:b/>
          <w:bCs/>
          <w:color w:val="000000"/>
          <w:rtl/>
        </w:rPr>
        <w:t>ומדיניות</w:t>
      </w:r>
      <w:r w:rsidR="00515E8F" w:rsidRPr="00325C2C">
        <w:rPr>
          <w:rFonts w:ascii="Arial" w:eastAsia="Arial" w:hAnsi="Arial" w:cs="Arial"/>
          <w:b/>
          <w:bCs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  <w:rtl/>
        </w:rPr>
        <w:t>ציבורית</w:t>
      </w:r>
      <w:r>
        <w:rPr>
          <w:rFonts w:ascii="Arial" w:eastAsia="Arial" w:hAnsi="Arial" w:cs="Arial" w:hint="cs"/>
          <w:b/>
          <w:bCs/>
          <w:color w:val="000000"/>
          <w:rtl/>
        </w:rPr>
        <w:t>,</w:t>
      </w:r>
      <w:r w:rsidR="00325C2C" w:rsidRPr="00325C2C">
        <w:rPr>
          <w:rFonts w:ascii="Arial" w:eastAsia="Arial" w:hAnsi="Arial" w:cs="Arial" w:hint="cs"/>
          <w:b/>
          <w:bCs/>
          <w:color w:val="000000"/>
          <w:rtl/>
        </w:rPr>
        <w:t xml:space="preserve"> </w:t>
      </w:r>
      <w:r w:rsidR="00515E8F" w:rsidRPr="00325C2C">
        <w:rPr>
          <w:rFonts w:ascii="Arial" w:eastAsia="Arial" w:hAnsi="Arial" w:cs="Arial"/>
          <w:b/>
          <w:bCs/>
          <w:color w:val="000000"/>
          <w:rtl/>
        </w:rPr>
        <w:t>המכללה</w:t>
      </w:r>
      <w:r w:rsidR="00515E8F" w:rsidRPr="00325C2C">
        <w:rPr>
          <w:rFonts w:ascii="Arial" w:eastAsia="Arial" w:hAnsi="Arial" w:cs="Arial"/>
          <w:b/>
          <w:bCs/>
          <w:color w:val="000000"/>
        </w:rPr>
        <w:t xml:space="preserve"> </w:t>
      </w:r>
      <w:r w:rsidR="00515E8F" w:rsidRPr="00325C2C">
        <w:rPr>
          <w:rFonts w:ascii="Arial" w:eastAsia="Arial" w:hAnsi="Arial" w:cs="Arial"/>
          <w:b/>
          <w:bCs/>
          <w:color w:val="000000"/>
          <w:rtl/>
        </w:rPr>
        <w:t>האקדמית</w:t>
      </w:r>
      <w:r w:rsidR="00515E8F" w:rsidRPr="00325C2C">
        <w:rPr>
          <w:rFonts w:ascii="Arial" w:eastAsia="Arial" w:hAnsi="Arial" w:cs="Arial"/>
          <w:b/>
          <w:bCs/>
          <w:color w:val="000000"/>
        </w:rPr>
        <w:t xml:space="preserve"> </w:t>
      </w:r>
      <w:r w:rsidR="00515E8F" w:rsidRPr="00325C2C">
        <w:rPr>
          <w:rFonts w:ascii="Arial" w:eastAsia="Arial" w:hAnsi="Arial" w:cs="Arial"/>
          <w:b/>
          <w:bCs/>
          <w:color w:val="000000"/>
          <w:rtl/>
        </w:rPr>
        <w:t>ספיר.</w:t>
      </w:r>
    </w:p>
    <w:p w14:paraId="7B8BC798" w14:textId="77777777" w:rsidR="00050180" w:rsidRPr="0065298C" w:rsidRDefault="003801AF" w:rsidP="00213C74">
      <w:pPr>
        <w:spacing w:after="240" w:line="360" w:lineRule="auto"/>
        <w:ind w:left="-624" w:right="-709"/>
        <w:jc w:val="both"/>
        <w:rPr>
          <w:rFonts w:asciiTheme="minorBidi" w:eastAsia="Times New Roman" w:hAnsiTheme="minorBidi"/>
          <w:b/>
          <w:bCs/>
          <w:rtl/>
        </w:rPr>
      </w:pPr>
      <w:r>
        <w:rPr>
          <w:rFonts w:asciiTheme="minorBidi" w:eastAsia="Times New Roman" w:hAnsiTheme="minorBidi" w:hint="cs"/>
          <w:b/>
          <w:bCs/>
          <w:rtl/>
        </w:rPr>
        <w:t>2018 חשב שכר בכיר</w:t>
      </w:r>
      <w:r w:rsidR="0065298C">
        <w:rPr>
          <w:rFonts w:ascii="Times New Roman" w:eastAsia="Times New Roman" w:hAnsi="Times New Roman" w:cs="Times New Roman" w:hint="cs"/>
          <w:b/>
          <w:bCs/>
          <w:rtl/>
        </w:rPr>
        <w:t xml:space="preserve">, </w:t>
      </w:r>
      <w:r w:rsidR="0065298C">
        <w:rPr>
          <w:rFonts w:asciiTheme="minorBidi" w:eastAsia="Times New Roman" w:hAnsiTheme="minorBidi" w:hint="cs"/>
          <w:b/>
          <w:bCs/>
          <w:rtl/>
        </w:rPr>
        <w:t>המכללה לחשבונאות וכספים.</w:t>
      </w:r>
    </w:p>
    <w:p w14:paraId="3C750E86" w14:textId="63EF6095" w:rsidR="00F92D99" w:rsidRDefault="00515E8F" w:rsidP="00F92D99">
      <w:pPr>
        <w:spacing w:after="0" w:line="360" w:lineRule="auto"/>
        <w:ind w:left="-625" w:right="-709"/>
        <w:jc w:val="both"/>
        <w:rPr>
          <w:rFonts w:ascii="Arial" w:eastAsia="Arial" w:hAnsi="Arial" w:cs="Arial"/>
          <w:b/>
          <w:color w:val="000000" w:themeColor="text1"/>
          <w:rtl/>
        </w:rPr>
      </w:pPr>
      <w:r w:rsidRPr="00325C2C">
        <w:rPr>
          <w:rFonts w:ascii="Arial" w:eastAsia="Arial" w:hAnsi="Arial" w:cs="Arial"/>
          <w:b/>
          <w:bCs/>
          <w:color w:val="000000" w:themeColor="text1"/>
          <w:u w:val="single"/>
          <w:rtl/>
        </w:rPr>
        <w:t>ניסיון</w:t>
      </w:r>
      <w:r w:rsidRPr="00116DDD">
        <w:rPr>
          <w:rFonts w:ascii="Arial" w:eastAsia="Arial" w:hAnsi="Arial" w:cs="Arial"/>
          <w:b/>
          <w:color w:val="000000" w:themeColor="text1"/>
        </w:rPr>
        <w:t xml:space="preserve"> </w:t>
      </w:r>
    </w:p>
    <w:p w14:paraId="71592904" w14:textId="15603309" w:rsidR="00B61E36" w:rsidRDefault="00B61E36" w:rsidP="00F92D99">
      <w:pPr>
        <w:spacing w:after="0" w:line="360" w:lineRule="auto"/>
        <w:ind w:left="-625" w:right="-709"/>
        <w:jc w:val="both"/>
        <w:rPr>
          <w:rFonts w:ascii="Arial" w:eastAsia="Arial" w:hAnsi="Arial" w:cs="Arial"/>
          <w:bCs/>
          <w:color w:val="000000" w:themeColor="text1"/>
          <w:rtl/>
        </w:rPr>
      </w:pPr>
      <w:r>
        <w:rPr>
          <w:rFonts w:ascii="Arial" w:eastAsia="Arial" w:hAnsi="Arial" w:cs="Arial" w:hint="cs"/>
          <w:bCs/>
          <w:color w:val="000000" w:themeColor="text1"/>
          <w:rtl/>
        </w:rPr>
        <w:t>7/2022-</w:t>
      </w:r>
      <w:r w:rsidR="00793CB5">
        <w:rPr>
          <w:rFonts w:ascii="Arial" w:eastAsia="Arial" w:hAnsi="Arial" w:cs="Arial" w:hint="cs"/>
          <w:bCs/>
          <w:color w:val="000000" w:themeColor="text1"/>
          <w:rtl/>
        </w:rPr>
        <w:t xml:space="preserve"> 17/4/2023</w:t>
      </w:r>
      <w:r>
        <w:rPr>
          <w:rFonts w:ascii="Arial" w:eastAsia="Arial" w:hAnsi="Arial" w:cs="Arial"/>
          <w:bCs/>
          <w:color w:val="000000" w:themeColor="text1"/>
          <w:rtl/>
        </w:rPr>
        <w:t>–</w:t>
      </w:r>
      <w:r>
        <w:rPr>
          <w:rFonts w:ascii="Arial" w:eastAsia="Arial" w:hAnsi="Arial" w:cs="Arial" w:hint="cs"/>
          <w:bCs/>
          <w:color w:val="000000" w:themeColor="text1"/>
          <w:rtl/>
        </w:rPr>
        <w:t xml:space="preserve"> רכז תחום, אגף רכש ובקרה, חטיבת כספים ורכש בלאומית</w:t>
      </w:r>
    </w:p>
    <w:p w14:paraId="14136FD1" w14:textId="2256BA99" w:rsidR="00B61E36" w:rsidRDefault="00B61E36" w:rsidP="00B61E36">
      <w:pPr>
        <w:pStyle w:val="a3"/>
        <w:numPr>
          <w:ilvl w:val="0"/>
          <w:numId w:val="17"/>
        </w:numPr>
        <w:spacing w:after="0" w:line="360" w:lineRule="auto"/>
        <w:ind w:right="-709"/>
        <w:jc w:val="both"/>
        <w:rPr>
          <w:rFonts w:ascii="Arial" w:eastAsia="Arial" w:hAnsi="Arial" w:cs="Arial"/>
          <w:bCs/>
          <w:color w:val="000000" w:themeColor="text1"/>
        </w:rPr>
      </w:pPr>
      <w:r w:rsidRPr="00B61E36">
        <w:rPr>
          <w:rFonts w:ascii="Arial" w:eastAsia="Arial" w:hAnsi="Arial" w:cs="Arial" w:hint="cs"/>
          <w:b/>
          <w:color w:val="000000" w:themeColor="text1"/>
          <w:rtl/>
        </w:rPr>
        <w:t>הקמת ספקים במערכת בוסה נובה,</w:t>
      </w:r>
      <w:r w:rsidR="0006620E">
        <w:rPr>
          <w:rFonts w:ascii="Arial" w:eastAsia="Arial" w:hAnsi="Arial" w:cs="Arial" w:hint="cs"/>
          <w:b/>
          <w:color w:val="000000" w:themeColor="text1"/>
          <w:rtl/>
        </w:rPr>
        <w:t xml:space="preserve"> בדיקת הסכמים</w:t>
      </w:r>
      <w:r w:rsidRPr="00B61E36">
        <w:rPr>
          <w:rFonts w:ascii="Arial" w:eastAsia="Arial" w:hAnsi="Arial" w:cs="Arial" w:hint="cs"/>
          <w:b/>
          <w:color w:val="000000" w:themeColor="text1"/>
          <w:rtl/>
        </w:rPr>
        <w:t xml:space="preserve"> </w:t>
      </w:r>
      <w:r w:rsidR="0006620E">
        <w:rPr>
          <w:rFonts w:ascii="Arial" w:eastAsia="Arial" w:hAnsi="Arial" w:cs="Arial" w:hint="cs"/>
          <w:b/>
          <w:color w:val="000000" w:themeColor="text1"/>
          <w:rtl/>
        </w:rPr>
        <w:t>ו</w:t>
      </w:r>
      <w:r w:rsidRPr="00B61E36">
        <w:rPr>
          <w:rFonts w:ascii="Arial" w:eastAsia="Arial" w:hAnsi="Arial" w:cs="Arial" w:hint="cs"/>
          <w:b/>
          <w:color w:val="000000" w:themeColor="text1"/>
          <w:rtl/>
        </w:rPr>
        <w:t xml:space="preserve">עדכון תעריפים, טיוב נתונים </w:t>
      </w:r>
      <w:r w:rsidR="0006620E">
        <w:rPr>
          <w:rFonts w:ascii="Arial" w:eastAsia="Arial" w:hAnsi="Arial" w:cs="Arial" w:hint="cs"/>
          <w:b/>
          <w:color w:val="000000" w:themeColor="text1"/>
          <w:rtl/>
        </w:rPr>
        <w:t xml:space="preserve">ובקרה </w:t>
      </w:r>
      <w:r w:rsidRPr="00B61E36">
        <w:rPr>
          <w:rFonts w:ascii="Arial" w:eastAsia="Arial" w:hAnsi="Arial" w:cs="Arial" w:hint="cs"/>
          <w:b/>
          <w:color w:val="000000" w:themeColor="text1"/>
          <w:rtl/>
        </w:rPr>
        <w:t>במערכת</w:t>
      </w:r>
      <w:r>
        <w:rPr>
          <w:rFonts w:ascii="Arial" w:eastAsia="Arial" w:hAnsi="Arial" w:cs="Arial" w:hint="cs"/>
          <w:bCs/>
          <w:color w:val="000000" w:themeColor="text1"/>
          <w:rtl/>
        </w:rPr>
        <w:t xml:space="preserve"> </w:t>
      </w:r>
      <w:r>
        <w:rPr>
          <w:rFonts w:ascii="Arial" w:eastAsia="Arial" w:hAnsi="Arial" w:cs="Arial" w:hint="cs"/>
          <w:bCs/>
          <w:color w:val="000000" w:themeColor="text1"/>
        </w:rPr>
        <w:t>ADA</w:t>
      </w:r>
    </w:p>
    <w:p w14:paraId="1E5CEE74" w14:textId="6E7C07C1" w:rsidR="0006620E" w:rsidRPr="0006620E" w:rsidRDefault="00B61E36" w:rsidP="0006620E">
      <w:pPr>
        <w:pStyle w:val="a3"/>
        <w:numPr>
          <w:ilvl w:val="0"/>
          <w:numId w:val="17"/>
        </w:numPr>
        <w:spacing w:after="0" w:line="360" w:lineRule="auto"/>
        <w:ind w:right="-709"/>
        <w:jc w:val="both"/>
        <w:rPr>
          <w:rFonts w:ascii="Arial" w:eastAsia="Arial" w:hAnsi="Arial" w:cs="Arial"/>
          <w:bCs/>
          <w:color w:val="000000" w:themeColor="text1"/>
        </w:rPr>
      </w:pPr>
      <w:r>
        <w:rPr>
          <w:rFonts w:ascii="Arial" w:eastAsia="Arial" w:hAnsi="Arial" w:cs="Arial" w:hint="cs"/>
          <w:b/>
          <w:color w:val="000000" w:themeColor="text1"/>
          <w:rtl/>
        </w:rPr>
        <w:t>עבודה מול ממשקים פנימיים וחיצוניים</w:t>
      </w:r>
      <w:r w:rsidR="0006620E">
        <w:rPr>
          <w:rFonts w:ascii="Arial" w:eastAsia="Arial" w:hAnsi="Arial" w:cs="Arial" w:hint="cs"/>
          <w:b/>
          <w:color w:val="000000" w:themeColor="text1"/>
          <w:rtl/>
        </w:rPr>
        <w:t>, עבודה מול 4 מחוזות (דרום, מרכז, צפון וירושלים).</w:t>
      </w:r>
    </w:p>
    <w:p w14:paraId="2C283F71" w14:textId="6617B530" w:rsidR="0006620E" w:rsidRPr="0006620E" w:rsidRDefault="0006620E" w:rsidP="0006620E">
      <w:pPr>
        <w:pStyle w:val="a3"/>
        <w:numPr>
          <w:ilvl w:val="0"/>
          <w:numId w:val="17"/>
        </w:numPr>
        <w:spacing w:after="0" w:line="360" w:lineRule="auto"/>
        <w:ind w:right="-709"/>
        <w:jc w:val="both"/>
        <w:rPr>
          <w:rFonts w:ascii="Arial" w:eastAsia="Arial" w:hAnsi="Arial" w:cs="Arial"/>
          <w:b/>
          <w:color w:val="000000" w:themeColor="text1"/>
          <w:rtl/>
        </w:rPr>
      </w:pPr>
      <w:r>
        <w:rPr>
          <w:rFonts w:ascii="Arial" w:eastAsia="Arial" w:hAnsi="Arial" w:cs="Arial" w:hint="cs"/>
          <w:b/>
          <w:color w:val="000000" w:themeColor="text1"/>
          <w:rtl/>
        </w:rPr>
        <w:t>עבודה שוטפת ב</w:t>
      </w:r>
      <w:r w:rsidRPr="0006620E">
        <w:rPr>
          <w:rFonts w:ascii="Arial" w:eastAsia="Arial" w:hAnsi="Arial" w:cs="Arial" w:hint="cs"/>
          <w:b/>
          <w:color w:val="000000" w:themeColor="text1"/>
          <w:rtl/>
        </w:rPr>
        <w:t>מייל</w:t>
      </w:r>
      <w:r>
        <w:rPr>
          <w:rFonts w:ascii="Arial" w:eastAsia="Arial" w:hAnsi="Arial" w:cs="Arial" w:hint="cs"/>
          <w:b/>
          <w:color w:val="000000" w:themeColor="text1"/>
          <w:rtl/>
        </w:rPr>
        <w:t xml:space="preserve"> וטיפולם.</w:t>
      </w:r>
    </w:p>
    <w:p w14:paraId="5963EF32" w14:textId="77777777" w:rsidR="00B61E36" w:rsidRDefault="00B61E36" w:rsidP="00F92D99">
      <w:pPr>
        <w:spacing w:after="0" w:line="360" w:lineRule="auto"/>
        <w:ind w:left="-625" w:right="-709"/>
        <w:jc w:val="both"/>
        <w:rPr>
          <w:rFonts w:ascii="Arial" w:eastAsia="Arial" w:hAnsi="Arial" w:cs="Arial"/>
          <w:b/>
          <w:color w:val="000000" w:themeColor="text1"/>
          <w:rtl/>
        </w:rPr>
      </w:pPr>
    </w:p>
    <w:p w14:paraId="71BB11B4" w14:textId="77777777" w:rsidR="000A57B6" w:rsidRDefault="000A57B6" w:rsidP="00655573">
      <w:pPr>
        <w:spacing w:after="0" w:line="360" w:lineRule="auto"/>
        <w:ind w:left="-625" w:right="-709"/>
        <w:jc w:val="both"/>
        <w:rPr>
          <w:rFonts w:ascii="Arial" w:eastAsia="Arial" w:hAnsi="Arial" w:cs="Arial"/>
          <w:bCs/>
          <w:color w:val="000000" w:themeColor="text1"/>
          <w:rtl/>
        </w:rPr>
      </w:pPr>
      <w:r>
        <w:rPr>
          <w:rFonts w:ascii="Arial" w:eastAsia="Arial" w:hAnsi="Arial" w:cs="Arial" w:hint="cs"/>
          <w:bCs/>
          <w:color w:val="000000" w:themeColor="text1"/>
          <w:rtl/>
        </w:rPr>
        <w:t xml:space="preserve"> </w:t>
      </w:r>
      <w:r w:rsidRPr="000A57B6">
        <w:rPr>
          <w:rFonts w:ascii="Arial" w:eastAsia="Arial" w:hAnsi="Arial" w:cs="Arial" w:hint="cs"/>
          <w:bCs/>
          <w:color w:val="000000" w:themeColor="text1"/>
          <w:rtl/>
        </w:rPr>
        <w:t>10/2021</w:t>
      </w:r>
      <w:r>
        <w:rPr>
          <w:rFonts w:ascii="Arial" w:eastAsia="Arial" w:hAnsi="Arial" w:cs="Arial" w:hint="cs"/>
          <w:bCs/>
          <w:color w:val="000000" w:themeColor="text1"/>
          <w:rtl/>
        </w:rPr>
        <w:t xml:space="preserve"> </w:t>
      </w:r>
      <w:r w:rsidR="00655573">
        <w:rPr>
          <w:rFonts w:ascii="Arial" w:eastAsia="Arial" w:hAnsi="Arial" w:cs="Arial" w:hint="cs"/>
          <w:bCs/>
          <w:color w:val="000000" w:themeColor="text1"/>
          <w:rtl/>
        </w:rPr>
        <w:t xml:space="preserve">- 5/2022 </w:t>
      </w:r>
      <w:r>
        <w:rPr>
          <w:rFonts w:ascii="Arial" w:eastAsia="Arial" w:hAnsi="Arial" w:cs="Arial" w:hint="cs"/>
          <w:bCs/>
          <w:color w:val="000000" w:themeColor="text1"/>
          <w:rtl/>
        </w:rPr>
        <w:t xml:space="preserve">מחסנאי בחנות בגדים </w:t>
      </w:r>
      <w:proofErr w:type="spellStart"/>
      <w:r>
        <w:rPr>
          <w:rFonts w:ascii="Arial" w:eastAsia="Arial" w:hAnsi="Arial" w:cs="Arial" w:hint="cs"/>
          <w:bCs/>
          <w:color w:val="000000" w:themeColor="text1"/>
          <w:rtl/>
        </w:rPr>
        <w:t>סלקט</w:t>
      </w:r>
      <w:proofErr w:type="spellEnd"/>
    </w:p>
    <w:p w14:paraId="30A31D3A" w14:textId="77777777" w:rsidR="000A57B6" w:rsidRDefault="00436BF1" w:rsidP="000A57B6">
      <w:pPr>
        <w:pStyle w:val="a3"/>
        <w:numPr>
          <w:ilvl w:val="0"/>
          <w:numId w:val="16"/>
        </w:numPr>
        <w:spacing w:after="0" w:line="360" w:lineRule="auto"/>
        <w:ind w:right="-709"/>
        <w:jc w:val="both"/>
        <w:rPr>
          <w:rFonts w:ascii="Arial" w:eastAsia="Arial" w:hAnsi="Arial" w:cs="Arial"/>
          <w:b/>
          <w:color w:val="000000" w:themeColor="text1"/>
        </w:rPr>
      </w:pPr>
      <w:r w:rsidRPr="00436BF1">
        <w:rPr>
          <w:rFonts w:ascii="Arial" w:eastAsia="Arial" w:hAnsi="Arial" w:cs="Arial" w:hint="cs"/>
          <w:b/>
          <w:color w:val="000000" w:themeColor="text1"/>
          <w:rtl/>
        </w:rPr>
        <w:t xml:space="preserve">אחריות מול הרכש המרכזי ועדכון מלאים במערכות המלאי בהתאם. </w:t>
      </w:r>
    </w:p>
    <w:p w14:paraId="7CA51734" w14:textId="77777777" w:rsidR="00436BF1" w:rsidRPr="00436BF1" w:rsidRDefault="00436BF1" w:rsidP="00436BF1">
      <w:pPr>
        <w:pStyle w:val="a3"/>
        <w:numPr>
          <w:ilvl w:val="0"/>
          <w:numId w:val="16"/>
        </w:numPr>
        <w:spacing w:after="0" w:line="360" w:lineRule="auto"/>
        <w:ind w:right="-709"/>
        <w:jc w:val="both"/>
        <w:rPr>
          <w:rFonts w:ascii="Arial" w:eastAsia="Arial" w:hAnsi="Arial" w:cs="Arial"/>
          <w:bCs/>
          <w:color w:val="000000" w:themeColor="text1"/>
        </w:rPr>
      </w:pPr>
      <w:r>
        <w:rPr>
          <w:rFonts w:ascii="Arial" w:eastAsia="Arial" w:hAnsi="Arial" w:cs="Arial" w:hint="cs"/>
          <w:b/>
          <w:color w:val="000000" w:themeColor="text1"/>
          <w:rtl/>
        </w:rPr>
        <w:t>עבודה שוטפת מול ספקים , הפקת אישורים ותעודות משלוח , קבלת ופריקת הסחורה.</w:t>
      </w:r>
    </w:p>
    <w:p w14:paraId="64781DA0" w14:textId="77777777" w:rsidR="00436BF1" w:rsidRPr="00436BF1" w:rsidRDefault="00436BF1" w:rsidP="00436BF1">
      <w:pPr>
        <w:pStyle w:val="a3"/>
        <w:spacing w:after="0" w:line="360" w:lineRule="auto"/>
        <w:ind w:left="150" w:right="-709"/>
        <w:jc w:val="both"/>
        <w:rPr>
          <w:rFonts w:ascii="Arial" w:eastAsia="Arial" w:hAnsi="Arial" w:cs="Arial"/>
          <w:b/>
          <w:color w:val="000000" w:themeColor="text1"/>
          <w:rtl/>
        </w:rPr>
      </w:pPr>
    </w:p>
    <w:p w14:paraId="6F156727" w14:textId="77777777" w:rsidR="0097403C" w:rsidRDefault="00674294" w:rsidP="00655573">
      <w:pPr>
        <w:spacing w:after="0" w:line="360" w:lineRule="auto"/>
        <w:ind w:left="-625" w:right="-709"/>
        <w:jc w:val="both"/>
        <w:rPr>
          <w:rFonts w:ascii="Arial" w:eastAsia="Arial" w:hAnsi="Arial" w:cs="Arial"/>
          <w:bCs/>
          <w:color w:val="000000" w:themeColor="text1"/>
          <w:rtl/>
        </w:rPr>
      </w:pPr>
      <w:r>
        <w:rPr>
          <w:rFonts w:ascii="Arial" w:eastAsia="Arial" w:hAnsi="Arial" w:cs="Arial" w:hint="cs"/>
          <w:bCs/>
          <w:color w:val="000000" w:themeColor="text1"/>
          <w:rtl/>
        </w:rPr>
        <w:t xml:space="preserve">2018 </w:t>
      </w:r>
      <w:r w:rsidR="00655573">
        <w:rPr>
          <w:rFonts w:ascii="Arial" w:eastAsia="Arial" w:hAnsi="Arial" w:cs="Arial" w:hint="cs"/>
          <w:bCs/>
          <w:color w:val="000000" w:themeColor="text1"/>
          <w:rtl/>
        </w:rPr>
        <w:t xml:space="preserve">- </w:t>
      </w:r>
      <w:r w:rsidR="000A57B6">
        <w:rPr>
          <w:rFonts w:ascii="Arial" w:eastAsia="Arial" w:hAnsi="Arial" w:cs="Arial" w:hint="cs"/>
          <w:bCs/>
          <w:color w:val="000000" w:themeColor="text1"/>
          <w:rtl/>
        </w:rPr>
        <w:t>2021</w:t>
      </w:r>
      <w:r>
        <w:rPr>
          <w:rFonts w:ascii="Arial" w:eastAsia="Arial" w:hAnsi="Arial" w:cs="Arial" w:hint="cs"/>
          <w:bCs/>
          <w:color w:val="000000" w:themeColor="text1"/>
          <w:rtl/>
        </w:rPr>
        <w:t xml:space="preserve"> </w:t>
      </w:r>
      <w:r w:rsidR="0097403C" w:rsidRPr="0097403C">
        <w:rPr>
          <w:rFonts w:ascii="Arial" w:eastAsia="Arial" w:hAnsi="Arial" w:cs="Arial" w:hint="cs"/>
          <w:bCs/>
          <w:color w:val="000000" w:themeColor="text1"/>
          <w:rtl/>
        </w:rPr>
        <w:t>אחראי מחלקת גבייה ומחשוב בתאגיד מי רהט</w:t>
      </w:r>
    </w:p>
    <w:p w14:paraId="23232FD1" w14:textId="77777777" w:rsidR="0097403C" w:rsidRDefault="0097403C" w:rsidP="00CC3CFC">
      <w:pPr>
        <w:pStyle w:val="a3"/>
        <w:numPr>
          <w:ilvl w:val="0"/>
          <w:numId w:val="15"/>
        </w:numPr>
        <w:spacing w:after="0" w:line="360" w:lineRule="auto"/>
        <w:ind w:right="-709"/>
        <w:jc w:val="both"/>
        <w:rPr>
          <w:rFonts w:ascii="Arial" w:eastAsia="Arial" w:hAnsi="Arial" w:cs="Arial"/>
          <w:b/>
          <w:color w:val="000000" w:themeColor="text1"/>
        </w:rPr>
      </w:pPr>
      <w:r>
        <w:rPr>
          <w:rFonts w:ascii="Arial" w:eastAsia="Arial" w:hAnsi="Arial" w:cs="Arial" w:hint="cs"/>
          <w:b/>
          <w:color w:val="000000" w:themeColor="text1"/>
          <w:rtl/>
        </w:rPr>
        <w:t xml:space="preserve">עבודה עם קהל, גביית כספים, ניהול דוחות כספיים, </w:t>
      </w:r>
      <w:r w:rsidR="00CC3CFC">
        <w:rPr>
          <w:rFonts w:ascii="Arial" w:eastAsia="Arial" w:hAnsi="Arial" w:cs="Arial" w:hint="cs"/>
          <w:b/>
          <w:color w:val="000000" w:themeColor="text1"/>
          <w:rtl/>
        </w:rPr>
        <w:t>בקרה</w:t>
      </w:r>
      <w:r>
        <w:rPr>
          <w:rFonts w:ascii="Arial" w:eastAsia="Arial" w:hAnsi="Arial" w:cs="Arial" w:hint="cs"/>
          <w:b/>
          <w:color w:val="000000" w:themeColor="text1"/>
          <w:rtl/>
        </w:rPr>
        <w:t xml:space="preserve"> וטיוב נתונים במערכת </w:t>
      </w:r>
      <w:r w:rsidR="00745218" w:rsidRPr="00745218">
        <w:rPr>
          <w:rFonts w:ascii="Arial" w:eastAsia="Arial" w:hAnsi="Arial" w:cs="Arial"/>
          <w:b/>
          <w:bCs/>
          <w:color w:val="000000"/>
        </w:rPr>
        <w:t>Priority</w:t>
      </w:r>
    </w:p>
    <w:p w14:paraId="17EE2717" w14:textId="77777777" w:rsidR="0097403C" w:rsidRPr="0097403C" w:rsidRDefault="00FC702D" w:rsidP="00F36510">
      <w:pPr>
        <w:pStyle w:val="a3"/>
        <w:numPr>
          <w:ilvl w:val="0"/>
          <w:numId w:val="15"/>
        </w:numPr>
        <w:spacing w:after="0" w:line="360" w:lineRule="auto"/>
        <w:ind w:right="-709"/>
        <w:jc w:val="both"/>
        <w:rPr>
          <w:rFonts w:ascii="Arial" w:eastAsia="Arial" w:hAnsi="Arial" w:cs="Arial"/>
          <w:b/>
          <w:color w:val="000000" w:themeColor="text1"/>
          <w:rtl/>
        </w:rPr>
      </w:pPr>
      <w:r>
        <w:rPr>
          <w:rFonts w:ascii="Arial" w:eastAsia="Arial" w:hAnsi="Arial" w:cs="Arial" w:hint="cs"/>
          <w:b/>
          <w:color w:val="000000" w:themeColor="text1"/>
          <w:rtl/>
        </w:rPr>
        <w:t xml:space="preserve">אחראי על מערכות המחשוב </w:t>
      </w:r>
      <w:r w:rsidR="0097403C">
        <w:rPr>
          <w:rFonts w:ascii="Arial" w:eastAsia="Arial" w:hAnsi="Arial" w:cs="Arial" w:hint="cs"/>
          <w:b/>
          <w:color w:val="000000" w:themeColor="text1"/>
          <w:rtl/>
        </w:rPr>
        <w:t>בתאגיד, התקנת תוכנות מחשב ו</w:t>
      </w:r>
      <w:r w:rsidR="00F36510">
        <w:rPr>
          <w:rFonts w:ascii="Arial" w:eastAsia="Arial" w:hAnsi="Arial" w:cs="Arial" w:hint="cs"/>
          <w:b/>
          <w:color w:val="000000" w:themeColor="text1"/>
          <w:rtl/>
        </w:rPr>
        <w:t>סיוע</w:t>
      </w:r>
      <w:r w:rsidR="0097403C">
        <w:rPr>
          <w:rFonts w:ascii="Arial" w:eastAsia="Arial" w:hAnsi="Arial" w:cs="Arial" w:hint="cs"/>
          <w:b/>
          <w:color w:val="000000" w:themeColor="text1"/>
          <w:rtl/>
        </w:rPr>
        <w:t xml:space="preserve"> </w:t>
      </w:r>
      <w:r w:rsidR="00F36510">
        <w:rPr>
          <w:rFonts w:ascii="Arial" w:eastAsia="Arial" w:hAnsi="Arial" w:cs="Arial" w:hint="cs"/>
          <w:b/>
          <w:color w:val="000000" w:themeColor="text1"/>
          <w:rtl/>
        </w:rPr>
        <w:t>ב</w:t>
      </w:r>
      <w:r w:rsidR="0097403C">
        <w:rPr>
          <w:rFonts w:ascii="Arial" w:eastAsia="Arial" w:hAnsi="Arial" w:cs="Arial" w:hint="cs"/>
          <w:b/>
          <w:color w:val="000000" w:themeColor="text1"/>
          <w:rtl/>
        </w:rPr>
        <w:t xml:space="preserve">טיפול ותקלות במערכות השונות </w:t>
      </w:r>
    </w:p>
    <w:p w14:paraId="265E5FBE" w14:textId="77777777" w:rsidR="0097403C" w:rsidRDefault="0097403C" w:rsidP="00BD1F5D">
      <w:pPr>
        <w:spacing w:after="0" w:line="360" w:lineRule="auto"/>
        <w:ind w:left="-625" w:right="-709"/>
        <w:jc w:val="both"/>
        <w:rPr>
          <w:rFonts w:ascii="Arial" w:eastAsia="Arial" w:hAnsi="Arial" w:cs="Arial"/>
          <w:b/>
          <w:color w:val="000000" w:themeColor="text1"/>
          <w:rtl/>
        </w:rPr>
      </w:pPr>
    </w:p>
    <w:p w14:paraId="0D8BD351" w14:textId="77777777" w:rsidR="00325C2C" w:rsidRPr="00BD1F5D" w:rsidRDefault="00674294" w:rsidP="00674294">
      <w:pPr>
        <w:spacing w:after="0" w:line="360" w:lineRule="auto"/>
        <w:ind w:left="-625" w:right="-709"/>
        <w:jc w:val="both"/>
        <w:rPr>
          <w:rFonts w:ascii="Arial" w:eastAsia="Arial" w:hAnsi="Arial" w:cs="Arial"/>
          <w:b/>
          <w:color w:val="000000" w:themeColor="text1"/>
        </w:rPr>
      </w:pPr>
      <w:r>
        <w:rPr>
          <w:rFonts w:ascii="Arial" w:eastAsia="Arial" w:hAnsi="Arial" w:cs="Arial" w:hint="cs"/>
          <w:bCs/>
          <w:color w:val="000000" w:themeColor="text1"/>
          <w:rtl/>
        </w:rPr>
        <w:t xml:space="preserve">2015-2017 </w:t>
      </w:r>
      <w:r w:rsidR="00325C2C" w:rsidRPr="00BD1F5D">
        <w:rPr>
          <w:rFonts w:ascii="Arial" w:eastAsia="Arial" w:hAnsi="Arial" w:cs="Arial" w:hint="cs"/>
          <w:bCs/>
          <w:color w:val="000000" w:themeColor="text1"/>
          <w:rtl/>
        </w:rPr>
        <w:t xml:space="preserve">בנקאי </w:t>
      </w:r>
      <w:r w:rsidR="00264745" w:rsidRPr="00BD1F5D">
        <w:rPr>
          <w:rFonts w:ascii="Arial" w:eastAsia="Arial" w:hAnsi="Arial" w:cs="Arial" w:hint="cs"/>
          <w:bCs/>
          <w:color w:val="000000" w:themeColor="text1"/>
          <w:rtl/>
        </w:rPr>
        <w:t xml:space="preserve">הלבנת הון, מזרחי טפחות </w:t>
      </w:r>
    </w:p>
    <w:p w14:paraId="4836955B" w14:textId="77777777" w:rsidR="00325C2C" w:rsidRPr="00E54B98" w:rsidRDefault="00D42B39" w:rsidP="00D42B39">
      <w:pPr>
        <w:pStyle w:val="a3"/>
        <w:numPr>
          <w:ilvl w:val="1"/>
          <w:numId w:val="12"/>
        </w:numPr>
        <w:spacing w:after="0" w:line="360" w:lineRule="auto"/>
        <w:ind w:left="84" w:hanging="357"/>
        <w:rPr>
          <w:rFonts w:ascii="Arial" w:eastAsia="Arial" w:hAnsi="Arial" w:cs="Arial"/>
          <w:b/>
          <w:color w:val="000000" w:themeColor="text1"/>
        </w:rPr>
      </w:pPr>
      <w:r>
        <w:rPr>
          <w:rFonts w:ascii="Arial" w:eastAsia="Arial" w:hAnsi="Arial" w:cs="Arial" w:hint="cs"/>
          <w:b/>
          <w:color w:val="000000" w:themeColor="text1"/>
          <w:rtl/>
        </w:rPr>
        <w:t xml:space="preserve">טיוב </w:t>
      </w:r>
      <w:r w:rsidR="00116DDD">
        <w:rPr>
          <w:rFonts w:ascii="Arial" w:eastAsia="Arial" w:hAnsi="Arial" w:cs="Arial" w:hint="cs"/>
          <w:b/>
          <w:color w:val="000000" w:themeColor="text1"/>
          <w:rtl/>
        </w:rPr>
        <w:t xml:space="preserve">והשלמת </w:t>
      </w:r>
      <w:r>
        <w:rPr>
          <w:rFonts w:ascii="Arial" w:eastAsia="Arial" w:hAnsi="Arial" w:cs="Arial" w:hint="cs"/>
          <w:b/>
          <w:color w:val="000000" w:themeColor="text1"/>
          <w:rtl/>
        </w:rPr>
        <w:t xml:space="preserve">נתונים </w:t>
      </w:r>
      <w:r w:rsidR="00116DDD">
        <w:rPr>
          <w:rFonts w:ascii="Arial" w:eastAsia="Arial" w:hAnsi="Arial" w:cs="Arial" w:hint="cs"/>
          <w:b/>
          <w:color w:val="000000" w:themeColor="text1"/>
          <w:rtl/>
        </w:rPr>
        <w:t>חסרים</w:t>
      </w:r>
      <w:r w:rsidR="002E1B7C" w:rsidRPr="00325C2C">
        <w:rPr>
          <w:rFonts w:ascii="Arial" w:eastAsia="Arial" w:hAnsi="Arial" w:cs="Arial" w:hint="cs"/>
          <w:b/>
          <w:color w:val="000000" w:themeColor="text1"/>
          <w:rtl/>
        </w:rPr>
        <w:t xml:space="preserve"> מול </w:t>
      </w:r>
      <w:r w:rsidR="002E1B7C" w:rsidRPr="00E54B98">
        <w:rPr>
          <w:rFonts w:ascii="Arial" w:eastAsia="Arial" w:hAnsi="Arial" w:cs="Arial" w:hint="cs"/>
          <w:b/>
          <w:color w:val="000000" w:themeColor="text1"/>
          <w:rtl/>
        </w:rPr>
        <w:t xml:space="preserve">מערכת </w:t>
      </w:r>
      <w:r w:rsidR="00E54B98">
        <w:rPr>
          <w:rFonts w:ascii="Arial" w:eastAsia="Arial" w:hAnsi="Arial" w:cs="Arial" w:hint="cs"/>
          <w:b/>
          <w:color w:val="000000" w:themeColor="text1"/>
          <w:rtl/>
        </w:rPr>
        <w:t>אטלס, מערכות פנימיות של הבנק</w:t>
      </w:r>
    </w:p>
    <w:p w14:paraId="710C901C" w14:textId="77777777" w:rsidR="003C340C" w:rsidRPr="003C340C" w:rsidRDefault="00116DDD" w:rsidP="003C340C">
      <w:pPr>
        <w:pStyle w:val="a3"/>
        <w:numPr>
          <w:ilvl w:val="1"/>
          <w:numId w:val="12"/>
        </w:numPr>
        <w:spacing w:line="360" w:lineRule="auto"/>
        <w:ind w:left="85" w:hanging="357"/>
        <w:contextualSpacing w:val="0"/>
        <w:rPr>
          <w:rFonts w:ascii="Arial" w:eastAsia="Arial" w:hAnsi="Arial" w:cs="Arial"/>
          <w:b/>
          <w:color w:val="000000" w:themeColor="text1"/>
        </w:rPr>
      </w:pPr>
      <w:r w:rsidRPr="00E54B98">
        <w:rPr>
          <w:rFonts w:ascii="Arial" w:eastAsia="Arial" w:hAnsi="Arial" w:cs="Arial" w:hint="cs"/>
          <w:b/>
          <w:color w:val="000000" w:themeColor="text1"/>
          <w:rtl/>
        </w:rPr>
        <w:t>בקרה ומעקב על תיקי ל</w:t>
      </w:r>
      <w:r w:rsidR="00E54B98">
        <w:rPr>
          <w:rFonts w:ascii="Arial" w:eastAsia="Arial" w:hAnsi="Arial" w:cs="Arial" w:hint="cs"/>
          <w:b/>
          <w:color w:val="000000" w:themeColor="text1"/>
          <w:rtl/>
        </w:rPr>
        <w:t>קוחות ו</w:t>
      </w:r>
      <w:r w:rsidR="003C5886">
        <w:rPr>
          <w:rFonts w:ascii="Arial" w:eastAsia="Arial" w:hAnsi="Arial" w:cs="Arial" w:hint="cs"/>
          <w:b/>
          <w:color w:val="000000" w:themeColor="text1"/>
          <w:rtl/>
        </w:rPr>
        <w:t>חשבונות פרטיים ו</w:t>
      </w:r>
      <w:r w:rsidR="00E54B98">
        <w:rPr>
          <w:rFonts w:ascii="Arial" w:eastAsia="Arial" w:hAnsi="Arial" w:cs="Arial" w:hint="cs"/>
          <w:b/>
          <w:color w:val="000000" w:themeColor="text1"/>
          <w:rtl/>
        </w:rPr>
        <w:t>עסקיים</w:t>
      </w:r>
    </w:p>
    <w:p w14:paraId="0A016A07" w14:textId="77777777" w:rsidR="0074488B" w:rsidRPr="00BD1F5D" w:rsidRDefault="00674294" w:rsidP="00674294">
      <w:pPr>
        <w:spacing w:after="0" w:line="360" w:lineRule="auto"/>
        <w:ind w:left="-625" w:right="-709"/>
        <w:jc w:val="both"/>
        <w:rPr>
          <w:rFonts w:ascii="Arial" w:eastAsia="Arial" w:hAnsi="Arial" w:cs="Arial"/>
          <w:bCs/>
          <w:color w:val="000000" w:themeColor="text1"/>
          <w:rtl/>
        </w:rPr>
      </w:pPr>
      <w:r>
        <w:rPr>
          <w:rFonts w:ascii="Arial" w:eastAsia="Arial" w:hAnsi="Arial" w:cs="Arial" w:hint="cs"/>
          <w:bCs/>
          <w:color w:val="000000" w:themeColor="text1"/>
          <w:rtl/>
        </w:rPr>
        <w:t xml:space="preserve"> 2013-2014 </w:t>
      </w:r>
      <w:r w:rsidR="00515E8F" w:rsidRPr="00BD1F5D">
        <w:rPr>
          <w:rFonts w:ascii="Arial" w:eastAsia="Arial" w:hAnsi="Arial" w:cs="Arial"/>
          <w:bCs/>
          <w:color w:val="000000" w:themeColor="text1"/>
          <w:rtl/>
        </w:rPr>
        <w:t xml:space="preserve">מנהל </w:t>
      </w:r>
      <w:r w:rsidR="0074488B" w:rsidRPr="00BD1F5D">
        <w:rPr>
          <w:rFonts w:ascii="Arial" w:eastAsia="Arial" w:hAnsi="Arial" w:cs="Arial"/>
          <w:bCs/>
          <w:color w:val="000000" w:themeColor="text1"/>
          <w:rtl/>
        </w:rPr>
        <w:t xml:space="preserve">רכש ולוגיסטיקה בחברת "י.ח </w:t>
      </w:r>
      <w:proofErr w:type="spellStart"/>
      <w:r w:rsidR="0074488B" w:rsidRPr="00BD1F5D">
        <w:rPr>
          <w:rFonts w:ascii="Arial" w:eastAsia="Arial" w:hAnsi="Arial" w:cs="Arial"/>
          <w:bCs/>
          <w:color w:val="000000" w:themeColor="text1"/>
          <w:rtl/>
        </w:rPr>
        <w:t>דמרי</w:t>
      </w:r>
      <w:proofErr w:type="spellEnd"/>
      <w:r w:rsidR="0074488B" w:rsidRPr="00BD1F5D">
        <w:rPr>
          <w:rFonts w:ascii="Arial" w:eastAsia="Arial" w:hAnsi="Arial" w:cs="Arial"/>
          <w:bCs/>
          <w:color w:val="000000" w:themeColor="text1"/>
          <w:rtl/>
        </w:rPr>
        <w:t>"</w:t>
      </w:r>
    </w:p>
    <w:p w14:paraId="734D38BA" w14:textId="77777777" w:rsidR="0074488B" w:rsidRPr="00F92D99" w:rsidRDefault="0074488B" w:rsidP="00F92D99">
      <w:pPr>
        <w:pStyle w:val="a3"/>
        <w:numPr>
          <w:ilvl w:val="1"/>
          <w:numId w:val="12"/>
        </w:numPr>
        <w:spacing w:after="0" w:line="360" w:lineRule="auto"/>
        <w:ind w:left="84" w:hanging="357"/>
        <w:rPr>
          <w:rFonts w:ascii="Arial" w:eastAsia="Arial" w:hAnsi="Arial" w:cs="Arial"/>
          <w:b/>
          <w:color w:val="000000" w:themeColor="text1"/>
        </w:rPr>
      </w:pPr>
      <w:r w:rsidRPr="00F92D99">
        <w:rPr>
          <w:rFonts w:ascii="Arial" w:eastAsia="Arial" w:hAnsi="Arial" w:cs="Arial"/>
          <w:b/>
          <w:color w:val="000000" w:themeColor="text1"/>
          <w:rtl/>
        </w:rPr>
        <w:t>תפעול לוגיסטי שוטף של המחסן</w:t>
      </w:r>
    </w:p>
    <w:p w14:paraId="74861B86" w14:textId="77777777" w:rsidR="0074488B" w:rsidRPr="00F92D99" w:rsidRDefault="00515E8F" w:rsidP="00F92D99">
      <w:pPr>
        <w:pStyle w:val="a3"/>
        <w:numPr>
          <w:ilvl w:val="1"/>
          <w:numId w:val="12"/>
        </w:numPr>
        <w:spacing w:after="0" w:line="360" w:lineRule="auto"/>
        <w:ind w:left="84" w:hanging="357"/>
        <w:rPr>
          <w:rFonts w:ascii="Arial" w:eastAsia="Arial" w:hAnsi="Arial" w:cs="Arial"/>
          <w:b/>
          <w:color w:val="000000" w:themeColor="text1"/>
        </w:rPr>
      </w:pPr>
      <w:r w:rsidRPr="00F92D99">
        <w:rPr>
          <w:rFonts w:ascii="Arial" w:eastAsia="Arial" w:hAnsi="Arial" w:cs="Arial"/>
          <w:b/>
          <w:color w:val="000000" w:themeColor="text1"/>
          <w:rtl/>
        </w:rPr>
        <w:t xml:space="preserve">אחריות על כלי </w:t>
      </w:r>
      <w:proofErr w:type="spellStart"/>
      <w:r w:rsidRPr="00F92D99">
        <w:rPr>
          <w:rFonts w:ascii="Arial" w:eastAsia="Arial" w:hAnsi="Arial" w:cs="Arial"/>
          <w:b/>
          <w:color w:val="000000" w:themeColor="text1"/>
          <w:rtl/>
        </w:rPr>
        <w:t>צמ"ה</w:t>
      </w:r>
      <w:proofErr w:type="spellEnd"/>
      <w:r w:rsidRPr="00F92D99">
        <w:rPr>
          <w:rFonts w:ascii="Arial" w:eastAsia="Arial" w:hAnsi="Arial" w:cs="Arial"/>
          <w:b/>
          <w:color w:val="000000" w:themeColor="text1"/>
          <w:rtl/>
        </w:rPr>
        <w:t>, מנ</w:t>
      </w:r>
      <w:r w:rsidR="00E54B98" w:rsidRPr="00F92D99">
        <w:rPr>
          <w:rFonts w:ascii="Arial" w:eastAsia="Arial" w:hAnsi="Arial" w:cs="Arial"/>
          <w:b/>
          <w:color w:val="000000" w:themeColor="text1"/>
          <w:rtl/>
        </w:rPr>
        <w:t>ופים ורכבי החברה אישית ומסחרית</w:t>
      </w:r>
    </w:p>
    <w:p w14:paraId="57DAC982" w14:textId="77777777" w:rsidR="0074488B" w:rsidRPr="00E54B98" w:rsidRDefault="00515E8F" w:rsidP="00F92D99">
      <w:pPr>
        <w:pStyle w:val="a3"/>
        <w:numPr>
          <w:ilvl w:val="1"/>
          <w:numId w:val="12"/>
        </w:numPr>
        <w:spacing w:after="0" w:line="360" w:lineRule="auto"/>
        <w:ind w:left="84" w:hanging="357"/>
        <w:rPr>
          <w:rFonts w:ascii="Arial" w:eastAsia="Arial" w:hAnsi="Arial" w:cs="Arial"/>
          <w:b/>
          <w:color w:val="000000" w:themeColor="text1"/>
        </w:rPr>
      </w:pPr>
      <w:r w:rsidRPr="00E54B98">
        <w:rPr>
          <w:rFonts w:ascii="Arial" w:eastAsia="Arial" w:hAnsi="Arial" w:cs="Arial"/>
          <w:b/>
          <w:color w:val="000000" w:themeColor="text1"/>
          <w:rtl/>
        </w:rPr>
        <w:t>בקרה על ת</w:t>
      </w:r>
      <w:r w:rsidR="0074488B" w:rsidRPr="00E54B98">
        <w:rPr>
          <w:rFonts w:ascii="Arial" w:eastAsia="Arial" w:hAnsi="Arial" w:cs="Arial"/>
          <w:b/>
          <w:color w:val="000000" w:themeColor="text1"/>
          <w:rtl/>
        </w:rPr>
        <w:t>שלומים ותיעודם לספקיה של החברה</w:t>
      </w:r>
    </w:p>
    <w:p w14:paraId="7F71545E" w14:textId="77777777" w:rsidR="00116DDD" w:rsidRDefault="00515E8F" w:rsidP="00F92D99">
      <w:pPr>
        <w:pStyle w:val="a3"/>
        <w:numPr>
          <w:ilvl w:val="1"/>
          <w:numId w:val="12"/>
        </w:numPr>
        <w:spacing w:after="120" w:line="360" w:lineRule="auto"/>
        <w:ind w:left="85" w:hanging="357"/>
        <w:rPr>
          <w:rFonts w:ascii="Arial" w:eastAsia="Arial" w:hAnsi="Arial" w:cs="Arial"/>
          <w:b/>
          <w:color w:val="000000" w:themeColor="text1"/>
        </w:rPr>
      </w:pPr>
      <w:r w:rsidRPr="00E54B98">
        <w:rPr>
          <w:rFonts w:ascii="Arial" w:eastAsia="Arial" w:hAnsi="Arial" w:cs="Arial"/>
          <w:b/>
          <w:color w:val="000000" w:themeColor="text1"/>
          <w:rtl/>
        </w:rPr>
        <w:t xml:space="preserve">בקרת נתונים ושימוש רחב בתוכנות </w:t>
      </w:r>
      <w:r w:rsidRPr="00E54B98">
        <w:rPr>
          <w:rFonts w:ascii="Arial" w:eastAsia="Arial" w:hAnsi="Arial" w:cs="Arial"/>
          <w:b/>
          <w:color w:val="000000" w:themeColor="text1"/>
        </w:rPr>
        <w:t xml:space="preserve"> SAP </w:t>
      </w:r>
      <w:r w:rsidRPr="00E54B98">
        <w:rPr>
          <w:rFonts w:ascii="Arial" w:eastAsia="Arial" w:hAnsi="Arial" w:cs="Arial"/>
          <w:b/>
          <w:color w:val="000000" w:themeColor="text1"/>
          <w:rtl/>
        </w:rPr>
        <w:t xml:space="preserve">ו – </w:t>
      </w:r>
      <w:r w:rsidRPr="00E54B98">
        <w:rPr>
          <w:rFonts w:ascii="Arial" w:eastAsia="Arial" w:hAnsi="Arial" w:cs="Arial"/>
          <w:b/>
          <w:color w:val="000000" w:themeColor="text1"/>
        </w:rPr>
        <w:t xml:space="preserve">NEZER </w:t>
      </w:r>
    </w:p>
    <w:p w14:paraId="39BE99AD" w14:textId="77777777" w:rsidR="00001597" w:rsidRDefault="00001597" w:rsidP="00C905CE">
      <w:pPr>
        <w:pStyle w:val="a3"/>
        <w:numPr>
          <w:ilvl w:val="1"/>
          <w:numId w:val="12"/>
        </w:numPr>
        <w:spacing w:line="360" w:lineRule="auto"/>
        <w:ind w:left="85" w:hanging="357"/>
        <w:contextualSpacing w:val="0"/>
        <w:rPr>
          <w:rFonts w:ascii="Arial" w:eastAsia="Arial" w:hAnsi="Arial" w:cs="Arial"/>
          <w:b/>
          <w:color w:val="000000" w:themeColor="text1"/>
        </w:rPr>
      </w:pPr>
      <w:r>
        <w:rPr>
          <w:rFonts w:ascii="Arial" w:eastAsia="Arial" w:hAnsi="Arial" w:cs="Arial" w:hint="cs"/>
          <w:b/>
          <w:color w:val="000000" w:themeColor="text1"/>
          <w:rtl/>
        </w:rPr>
        <w:t>עבודה מול ממשקים נוספים בארגון</w:t>
      </w:r>
    </w:p>
    <w:p w14:paraId="601A61AE" w14:textId="77777777" w:rsidR="00116DDD" w:rsidRPr="00BD1F5D" w:rsidRDefault="00674294" w:rsidP="00674294">
      <w:pPr>
        <w:spacing w:after="0" w:line="360" w:lineRule="auto"/>
        <w:ind w:left="-625" w:right="-709"/>
        <w:jc w:val="both"/>
        <w:rPr>
          <w:rFonts w:ascii="Arial" w:eastAsia="Arial" w:hAnsi="Arial" w:cs="Arial"/>
          <w:bCs/>
          <w:color w:val="000000" w:themeColor="text1"/>
          <w:rtl/>
        </w:rPr>
      </w:pPr>
      <w:r>
        <w:rPr>
          <w:rFonts w:ascii="Arial" w:eastAsia="Arial" w:hAnsi="Arial" w:cs="Arial" w:hint="cs"/>
          <w:bCs/>
          <w:color w:val="000000" w:themeColor="text1"/>
          <w:rtl/>
        </w:rPr>
        <w:t xml:space="preserve">2012 ע. מנהל </w:t>
      </w:r>
      <w:proofErr w:type="spellStart"/>
      <w:r>
        <w:rPr>
          <w:rFonts w:ascii="Arial" w:eastAsia="Arial" w:hAnsi="Arial" w:cs="Arial" w:hint="cs"/>
          <w:bCs/>
          <w:color w:val="000000" w:themeColor="text1"/>
          <w:rtl/>
        </w:rPr>
        <w:t>תפ"י</w:t>
      </w:r>
      <w:proofErr w:type="spellEnd"/>
      <w:r>
        <w:rPr>
          <w:rFonts w:ascii="Arial" w:eastAsia="Arial" w:hAnsi="Arial" w:cs="Arial" w:hint="cs"/>
          <w:bCs/>
          <w:color w:val="000000" w:themeColor="text1"/>
          <w:rtl/>
        </w:rPr>
        <w:t xml:space="preserve"> בחברת "</w:t>
      </w:r>
      <w:proofErr w:type="spellStart"/>
      <w:r>
        <w:rPr>
          <w:rFonts w:ascii="Arial" w:eastAsia="Arial" w:hAnsi="Arial" w:cs="Arial" w:hint="cs"/>
          <w:bCs/>
          <w:color w:val="000000" w:themeColor="text1"/>
          <w:rtl/>
        </w:rPr>
        <w:t>אורנטפאואר</w:t>
      </w:r>
      <w:proofErr w:type="spellEnd"/>
      <w:r>
        <w:rPr>
          <w:rFonts w:ascii="Arial" w:eastAsia="Arial" w:hAnsi="Arial" w:cs="Arial" w:hint="cs"/>
          <w:bCs/>
          <w:color w:val="000000" w:themeColor="text1"/>
          <w:rtl/>
        </w:rPr>
        <w:t xml:space="preserve">" </w:t>
      </w:r>
    </w:p>
    <w:p w14:paraId="6F223643" w14:textId="77777777" w:rsidR="00116DDD" w:rsidRPr="00E54B98" w:rsidRDefault="00116DDD" w:rsidP="00F41227">
      <w:pPr>
        <w:pStyle w:val="a3"/>
        <w:numPr>
          <w:ilvl w:val="1"/>
          <w:numId w:val="12"/>
        </w:numPr>
        <w:spacing w:after="0" w:line="360" w:lineRule="auto"/>
        <w:ind w:left="84" w:hanging="357"/>
        <w:rPr>
          <w:rFonts w:ascii="Arial" w:eastAsia="Arial" w:hAnsi="Arial" w:cs="Arial"/>
          <w:b/>
          <w:color w:val="000000" w:themeColor="text1"/>
        </w:rPr>
      </w:pPr>
      <w:r>
        <w:rPr>
          <w:rFonts w:ascii="Arial" w:eastAsia="Arial" w:hAnsi="Arial" w:cs="Arial" w:hint="cs"/>
          <w:b/>
          <w:color w:val="000000" w:themeColor="text1"/>
          <w:rtl/>
        </w:rPr>
        <w:t xml:space="preserve">ניהול יומני עובדים </w:t>
      </w:r>
      <w:r w:rsidRPr="00FE37F5">
        <w:rPr>
          <w:rFonts w:ascii="Arial" w:eastAsia="Arial" w:hAnsi="Arial" w:cs="Arial" w:hint="cs"/>
          <w:b/>
          <w:color w:val="000000" w:themeColor="text1"/>
          <w:rtl/>
        </w:rPr>
        <w:t>וניהול שוטף של המחלקה</w:t>
      </w:r>
      <w:r w:rsidR="00F41227">
        <w:rPr>
          <w:rFonts w:ascii="Arial" w:eastAsia="Arial" w:hAnsi="Arial" w:cs="Arial" w:hint="cs"/>
          <w:b/>
          <w:color w:val="000000" w:themeColor="text1"/>
          <w:rtl/>
        </w:rPr>
        <w:t xml:space="preserve"> והסחורה בה</w:t>
      </w:r>
    </w:p>
    <w:p w14:paraId="0E889151" w14:textId="77777777" w:rsidR="00826C04" w:rsidRDefault="00F41227" w:rsidP="00F41227">
      <w:pPr>
        <w:pStyle w:val="a3"/>
        <w:numPr>
          <w:ilvl w:val="1"/>
          <w:numId w:val="12"/>
        </w:numPr>
        <w:spacing w:after="240" w:line="360" w:lineRule="auto"/>
        <w:ind w:left="85" w:hanging="357"/>
        <w:rPr>
          <w:rFonts w:ascii="Arial" w:eastAsia="Arial" w:hAnsi="Arial" w:cs="Arial"/>
          <w:b/>
          <w:color w:val="000000" w:themeColor="text1"/>
        </w:rPr>
      </w:pPr>
      <w:r>
        <w:rPr>
          <w:rFonts w:ascii="Arial" w:eastAsia="Arial" w:hAnsi="Arial" w:cs="Arial" w:hint="cs"/>
          <w:b/>
          <w:color w:val="000000" w:themeColor="text1"/>
          <w:rtl/>
        </w:rPr>
        <w:t>תיעוד</w:t>
      </w:r>
      <w:r w:rsidR="00116DDD">
        <w:rPr>
          <w:rFonts w:ascii="Arial" w:eastAsia="Arial" w:hAnsi="Arial" w:cs="Arial"/>
          <w:b/>
          <w:color w:val="000000" w:themeColor="text1"/>
        </w:rPr>
        <w:t xml:space="preserve">SAP </w:t>
      </w:r>
      <w:r w:rsidR="00116DDD">
        <w:rPr>
          <w:rFonts w:ascii="Arial" w:eastAsia="Arial" w:hAnsi="Arial" w:cs="Arial" w:hint="cs"/>
          <w:b/>
          <w:color w:val="000000" w:themeColor="text1"/>
          <w:rtl/>
        </w:rPr>
        <w:t xml:space="preserve"> </w:t>
      </w:r>
      <w:r>
        <w:rPr>
          <w:rFonts w:ascii="Arial" w:eastAsia="Arial" w:hAnsi="Arial" w:cs="Arial" w:hint="cs"/>
          <w:b/>
          <w:color w:val="000000" w:themeColor="text1"/>
          <w:rtl/>
        </w:rPr>
        <w:t>של כל תהליך העבודה (קצה לקצה)</w:t>
      </w:r>
      <w:r w:rsidR="00116DDD">
        <w:rPr>
          <w:rFonts w:ascii="Arial" w:eastAsia="Arial" w:hAnsi="Arial" w:cs="Arial" w:hint="cs"/>
          <w:b/>
          <w:color w:val="000000" w:themeColor="text1"/>
          <w:rtl/>
        </w:rPr>
        <w:t xml:space="preserve"> כולל הוצאת תעודות משלוח ללקוחות</w:t>
      </w:r>
    </w:p>
    <w:p w14:paraId="283B9656" w14:textId="77777777" w:rsidR="00C905CE" w:rsidRPr="00E95551" w:rsidRDefault="00515E8F" w:rsidP="00C905CE">
      <w:pPr>
        <w:spacing w:after="0" w:line="360" w:lineRule="auto"/>
        <w:ind w:left="-625" w:right="-709"/>
        <w:jc w:val="both"/>
        <w:rPr>
          <w:rFonts w:ascii="Arial" w:eastAsia="Arial" w:hAnsi="Arial" w:cs="Arial"/>
          <w:b/>
          <w:bCs/>
          <w:color w:val="4F81BD"/>
          <w:u w:val="single"/>
          <w:rtl/>
        </w:rPr>
      </w:pPr>
      <w:r w:rsidRPr="00E95551">
        <w:rPr>
          <w:rFonts w:ascii="Arial" w:eastAsia="Arial" w:hAnsi="Arial" w:cs="Arial"/>
          <w:b/>
          <w:bCs/>
          <w:color w:val="000000" w:themeColor="text1"/>
          <w:u w:val="single"/>
          <w:rtl/>
        </w:rPr>
        <w:t>שירות</w:t>
      </w:r>
      <w:r w:rsidRPr="00E95551">
        <w:rPr>
          <w:rFonts w:ascii="Arial" w:eastAsia="Arial" w:hAnsi="Arial" w:cs="Arial"/>
          <w:b/>
          <w:color w:val="000000" w:themeColor="text1"/>
          <w:u w:val="single"/>
        </w:rPr>
        <w:t xml:space="preserve"> </w:t>
      </w:r>
      <w:r w:rsidRPr="00E95551">
        <w:rPr>
          <w:rFonts w:ascii="Arial" w:eastAsia="Arial" w:hAnsi="Arial" w:cs="Arial"/>
          <w:b/>
          <w:bCs/>
          <w:color w:val="000000" w:themeColor="text1"/>
          <w:u w:val="single"/>
          <w:rtl/>
        </w:rPr>
        <w:t>צבאי</w:t>
      </w:r>
    </w:p>
    <w:p w14:paraId="110326C7" w14:textId="77777777" w:rsidR="003C340C" w:rsidRPr="00E95551" w:rsidRDefault="00674294" w:rsidP="003C340C">
      <w:pPr>
        <w:spacing w:after="0" w:line="360" w:lineRule="auto"/>
        <w:ind w:left="-625" w:right="-709"/>
        <w:jc w:val="both"/>
        <w:rPr>
          <w:rFonts w:ascii="Arial" w:eastAsia="Arial" w:hAnsi="Arial" w:cs="Arial"/>
          <w:b/>
          <w:color w:val="000000" w:themeColor="text1"/>
          <w:rtl/>
        </w:rPr>
      </w:pPr>
      <w:r>
        <w:rPr>
          <w:rFonts w:ascii="Arial" w:eastAsia="Arial" w:hAnsi="Arial" w:cs="Arial" w:hint="cs"/>
          <w:bCs/>
          <w:color w:val="000000" w:themeColor="text1"/>
          <w:rtl/>
        </w:rPr>
        <w:t>2007</w:t>
      </w:r>
      <w:r w:rsidRPr="00E95551">
        <w:rPr>
          <w:rFonts w:ascii="Arial" w:eastAsia="Arial" w:hAnsi="Arial" w:cs="Arial" w:hint="cs"/>
          <w:b/>
          <w:color w:val="000000" w:themeColor="text1"/>
          <w:rtl/>
        </w:rPr>
        <w:t>- קצין דת, חיל שלישות, ניצנים.</w:t>
      </w:r>
    </w:p>
    <w:p w14:paraId="40F36959" w14:textId="77777777" w:rsidR="00E95551" w:rsidRPr="003C340C" w:rsidRDefault="00E95551" w:rsidP="003C340C">
      <w:pPr>
        <w:spacing w:after="0" w:line="360" w:lineRule="auto"/>
        <w:ind w:left="-625" w:right="-709"/>
        <w:jc w:val="both"/>
        <w:rPr>
          <w:rFonts w:ascii="Arial" w:eastAsia="Arial" w:hAnsi="Arial" w:cs="Arial"/>
          <w:bCs/>
          <w:color w:val="000000" w:themeColor="text1"/>
        </w:rPr>
      </w:pPr>
    </w:p>
    <w:p w14:paraId="551D58FE" w14:textId="77777777" w:rsidR="00213C74" w:rsidRPr="00E95551" w:rsidRDefault="00515E8F" w:rsidP="00E54B98">
      <w:pPr>
        <w:spacing w:after="0" w:line="360" w:lineRule="auto"/>
        <w:ind w:left="-625" w:right="-709"/>
        <w:jc w:val="both"/>
        <w:rPr>
          <w:rFonts w:ascii="Arial" w:eastAsia="Arial" w:hAnsi="Arial" w:cs="Arial"/>
          <w:b/>
          <w:bCs/>
          <w:u w:val="single"/>
          <w:rtl/>
        </w:rPr>
      </w:pPr>
      <w:r w:rsidRPr="00E95551">
        <w:rPr>
          <w:rFonts w:ascii="Arial" w:eastAsia="Arial" w:hAnsi="Arial" w:cs="Arial"/>
          <w:b/>
          <w:bCs/>
          <w:color w:val="000000" w:themeColor="text1"/>
          <w:u w:val="single"/>
          <w:rtl/>
        </w:rPr>
        <w:lastRenderedPageBreak/>
        <w:t>יישומי</w:t>
      </w:r>
      <w:r w:rsidRPr="00E95551">
        <w:rPr>
          <w:rFonts w:ascii="Arial" w:eastAsia="Arial" w:hAnsi="Arial" w:cs="Arial"/>
          <w:b/>
          <w:bCs/>
          <w:color w:val="000000" w:themeColor="text1"/>
          <w:u w:val="single"/>
        </w:rPr>
        <w:t xml:space="preserve"> </w:t>
      </w:r>
      <w:r w:rsidRPr="00E95551">
        <w:rPr>
          <w:rFonts w:ascii="Arial" w:eastAsia="Arial" w:hAnsi="Arial" w:cs="Arial"/>
          <w:b/>
          <w:bCs/>
          <w:color w:val="000000" w:themeColor="text1"/>
          <w:u w:val="single"/>
          <w:rtl/>
        </w:rPr>
        <w:t>מחשב</w:t>
      </w:r>
    </w:p>
    <w:p w14:paraId="61EBE40F" w14:textId="77777777" w:rsidR="00213C74" w:rsidRDefault="00213C74" w:rsidP="00E54B98">
      <w:pPr>
        <w:spacing w:after="0" w:line="360" w:lineRule="auto"/>
        <w:ind w:left="-625" w:right="-709"/>
        <w:jc w:val="both"/>
        <w:rPr>
          <w:rFonts w:ascii="Arial" w:eastAsia="Arial" w:hAnsi="Arial" w:cs="Arial"/>
          <w:rtl/>
        </w:rPr>
      </w:pPr>
      <w:r w:rsidRPr="00E95551">
        <w:rPr>
          <w:rFonts w:ascii="Arial" w:eastAsia="Arial" w:hAnsi="Arial" w:cs="Arial"/>
          <w:b/>
          <w:bCs/>
        </w:rPr>
        <w:t>Office</w:t>
      </w:r>
      <w:r w:rsidRPr="00213C74">
        <w:rPr>
          <w:rFonts w:ascii="Arial" w:eastAsia="Arial" w:hAnsi="Arial" w:cs="Arial" w:hint="cs"/>
          <w:rtl/>
        </w:rPr>
        <w:t>- שליטה טובה מאוד</w:t>
      </w:r>
      <w:r w:rsidR="00E95551" w:rsidRPr="00213C74">
        <w:rPr>
          <w:rFonts w:ascii="Arial" w:eastAsia="Arial" w:hAnsi="Arial" w:cs="Arial" w:hint="cs"/>
          <w:rtl/>
        </w:rPr>
        <w:t xml:space="preserve">│ </w:t>
      </w:r>
      <w:r w:rsidR="00E95551" w:rsidRPr="00E95551">
        <w:rPr>
          <w:rFonts w:ascii="Arial" w:eastAsia="Arial" w:hAnsi="Arial" w:cs="Arial" w:hint="cs"/>
          <w:b/>
          <w:bCs/>
        </w:rPr>
        <w:t>Priority</w:t>
      </w:r>
      <w:r w:rsidRPr="00E95551">
        <w:rPr>
          <w:rFonts w:ascii="Arial" w:eastAsia="Arial" w:hAnsi="Arial" w:cs="Arial" w:hint="cs"/>
          <w:b/>
          <w:bCs/>
          <w:rtl/>
        </w:rPr>
        <w:t>-</w:t>
      </w:r>
      <w:r w:rsidRPr="00213C74">
        <w:rPr>
          <w:rFonts w:ascii="Arial" w:eastAsia="Arial" w:hAnsi="Arial" w:cs="Arial" w:hint="cs"/>
          <w:rtl/>
        </w:rPr>
        <w:t xml:space="preserve"> שליטה טובה מאוד </w:t>
      </w:r>
      <w:r w:rsidR="00E95551">
        <w:rPr>
          <w:rFonts w:ascii="Arial" w:eastAsia="Arial" w:hAnsi="Arial" w:cs="Arial"/>
          <w:rtl/>
        </w:rPr>
        <w:t>│</w:t>
      </w:r>
      <w:r w:rsidRPr="00E95551">
        <w:rPr>
          <w:rFonts w:ascii="Arial" w:eastAsia="Arial" w:hAnsi="Arial" w:cs="Arial"/>
          <w:b/>
          <w:bCs/>
        </w:rPr>
        <w:t>SAP ERP</w:t>
      </w:r>
      <w:r w:rsidRPr="00E95551">
        <w:rPr>
          <w:rFonts w:ascii="Arial" w:eastAsia="Arial" w:hAnsi="Arial" w:cs="Arial" w:hint="cs"/>
          <w:b/>
          <w:bCs/>
          <w:rtl/>
        </w:rPr>
        <w:t>-</w:t>
      </w:r>
      <w:r w:rsidRPr="00213C74">
        <w:rPr>
          <w:rFonts w:ascii="Arial" w:eastAsia="Arial" w:hAnsi="Arial" w:cs="Arial" w:hint="cs"/>
          <w:rtl/>
        </w:rPr>
        <w:t xml:space="preserve"> שליטה טובה</w:t>
      </w:r>
      <w:r w:rsidR="00E95551">
        <w:rPr>
          <w:rFonts w:ascii="Arial" w:eastAsia="Arial" w:hAnsi="Arial" w:cs="Arial"/>
          <w:rtl/>
        </w:rPr>
        <w:t>│</w:t>
      </w:r>
      <w:r w:rsidRPr="00213C74">
        <w:rPr>
          <w:rFonts w:ascii="Arial" w:eastAsia="Arial" w:hAnsi="Arial" w:cs="Arial" w:hint="cs"/>
          <w:rtl/>
        </w:rPr>
        <w:t xml:space="preserve"> </w:t>
      </w:r>
      <w:r w:rsidRPr="00E95551">
        <w:rPr>
          <w:rFonts w:ascii="Arial" w:eastAsia="Arial" w:hAnsi="Arial" w:cs="Arial"/>
          <w:b/>
          <w:bCs/>
        </w:rPr>
        <w:t>ERN</w:t>
      </w:r>
      <w:r w:rsidRPr="00E95551">
        <w:rPr>
          <w:rFonts w:ascii="Arial" w:eastAsia="Arial" w:hAnsi="Arial" w:cs="Arial" w:hint="cs"/>
          <w:b/>
          <w:bCs/>
          <w:rtl/>
        </w:rPr>
        <w:t>-</w:t>
      </w:r>
      <w:r w:rsidRPr="00213C74">
        <w:rPr>
          <w:rFonts w:ascii="Arial" w:eastAsia="Arial" w:hAnsi="Arial" w:cs="Arial" w:hint="cs"/>
          <w:rtl/>
        </w:rPr>
        <w:t xml:space="preserve"> שליטה טובה</w:t>
      </w:r>
    </w:p>
    <w:p w14:paraId="319900D9" w14:textId="77777777" w:rsidR="00E95551" w:rsidRPr="00E95551" w:rsidRDefault="00E95551" w:rsidP="00E54B98">
      <w:pPr>
        <w:spacing w:after="0" w:line="360" w:lineRule="auto"/>
        <w:ind w:left="-625" w:right="-709"/>
        <w:jc w:val="both"/>
        <w:rPr>
          <w:rFonts w:ascii="Arial" w:eastAsia="Arial" w:hAnsi="Arial" w:cs="Arial"/>
          <w:u w:val="single"/>
          <w:rtl/>
        </w:rPr>
      </w:pPr>
    </w:p>
    <w:p w14:paraId="55C23FCD" w14:textId="77777777" w:rsidR="00E95551" w:rsidRDefault="00515E8F" w:rsidP="00E95551">
      <w:pPr>
        <w:spacing w:after="0" w:line="360" w:lineRule="auto"/>
        <w:ind w:left="-625" w:right="-709"/>
        <w:jc w:val="both"/>
        <w:rPr>
          <w:rFonts w:ascii="Arial" w:eastAsia="Arial" w:hAnsi="Arial" w:cs="Arial"/>
          <w:color w:val="000000" w:themeColor="text1"/>
          <w:rtl/>
        </w:rPr>
      </w:pPr>
      <w:r w:rsidRPr="00E95551">
        <w:rPr>
          <w:rFonts w:ascii="Arial" w:eastAsia="Arial" w:hAnsi="Arial" w:cs="Arial"/>
          <w:b/>
          <w:bCs/>
          <w:color w:val="000000" w:themeColor="text1"/>
          <w:u w:val="single"/>
          <w:rtl/>
        </w:rPr>
        <w:t>שפות</w:t>
      </w:r>
    </w:p>
    <w:p w14:paraId="18167371" w14:textId="77777777" w:rsidR="00050180" w:rsidRPr="00E95551" w:rsidRDefault="00515E8F" w:rsidP="00E95551">
      <w:pPr>
        <w:spacing w:after="0" w:line="360" w:lineRule="auto"/>
        <w:ind w:left="-625" w:right="-709"/>
        <w:jc w:val="both"/>
        <w:rPr>
          <w:rFonts w:ascii="Arial" w:eastAsia="Arial" w:hAnsi="Arial" w:cs="Arial"/>
          <w:color w:val="000000" w:themeColor="text1"/>
        </w:rPr>
      </w:pPr>
      <w:r w:rsidRPr="00E95551">
        <w:rPr>
          <w:rFonts w:ascii="Arial" w:eastAsia="Arial" w:hAnsi="Arial" w:cs="Arial"/>
          <w:b/>
          <w:bCs/>
          <w:rtl/>
        </w:rPr>
        <w:t>עברית:</w:t>
      </w:r>
      <w:r w:rsidRPr="00325C2C">
        <w:rPr>
          <w:rFonts w:ascii="Arial" w:eastAsia="Arial" w:hAnsi="Arial" w:cs="Arial"/>
          <w:rtl/>
        </w:rPr>
        <w:t xml:space="preserve"> שפת אם</w:t>
      </w:r>
      <w:r w:rsidR="00E95551">
        <w:rPr>
          <w:rFonts w:ascii="Arial" w:eastAsia="Arial" w:hAnsi="Arial" w:cs="Arial" w:hint="cs"/>
          <w:rtl/>
        </w:rPr>
        <w:tab/>
      </w:r>
      <w:r w:rsidR="00E95551">
        <w:rPr>
          <w:rFonts w:ascii="Arial" w:eastAsia="Arial" w:hAnsi="Arial" w:cs="Arial"/>
          <w:rtl/>
        </w:rPr>
        <w:t>│</w:t>
      </w:r>
      <w:r w:rsidR="00E95551">
        <w:rPr>
          <w:rFonts w:ascii="Arial" w:eastAsia="Arial" w:hAnsi="Arial" w:cs="Arial" w:hint="cs"/>
          <w:rtl/>
        </w:rPr>
        <w:tab/>
      </w:r>
      <w:r w:rsidR="00E95551">
        <w:rPr>
          <w:rFonts w:ascii="Arial" w:eastAsia="Arial" w:hAnsi="Arial" w:cs="Arial"/>
          <w:rtl/>
        </w:rPr>
        <w:t xml:space="preserve"> </w:t>
      </w:r>
      <w:r w:rsidR="00E95551" w:rsidRPr="00E95551">
        <w:rPr>
          <w:rFonts w:ascii="Arial" w:eastAsia="Arial" w:hAnsi="Arial" w:cs="Arial"/>
          <w:b/>
          <w:bCs/>
          <w:rtl/>
        </w:rPr>
        <w:t>אנגלית:</w:t>
      </w:r>
      <w:r w:rsidR="00E95551">
        <w:rPr>
          <w:rFonts w:ascii="Arial" w:eastAsia="Arial" w:hAnsi="Arial" w:cs="Arial"/>
          <w:rtl/>
        </w:rPr>
        <w:t xml:space="preserve"> טובה מאוד</w:t>
      </w:r>
      <w:r w:rsidRPr="00325C2C">
        <w:rPr>
          <w:rFonts w:ascii="Arial" w:eastAsia="Arial" w:hAnsi="Arial" w:cs="Arial"/>
          <w:rtl/>
        </w:rPr>
        <w:t xml:space="preserve"> </w:t>
      </w:r>
    </w:p>
    <w:sectPr w:rsidR="00050180" w:rsidRPr="00E95551" w:rsidSect="00D42B39">
      <w:pgSz w:w="11906" w:h="16838"/>
      <w:pgMar w:top="567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DD0B21" w14:textId="77777777" w:rsidR="00BB46D1" w:rsidRDefault="00BB46D1" w:rsidP="006078F5">
      <w:pPr>
        <w:spacing w:after="0" w:line="240" w:lineRule="auto"/>
      </w:pPr>
      <w:r>
        <w:separator/>
      </w:r>
    </w:p>
  </w:endnote>
  <w:endnote w:type="continuationSeparator" w:id="0">
    <w:p w14:paraId="1BF27965" w14:textId="77777777" w:rsidR="00BB46D1" w:rsidRDefault="00BB46D1" w:rsidP="006078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EABE99" w14:textId="77777777" w:rsidR="00BB46D1" w:rsidRDefault="00BB46D1" w:rsidP="006078F5">
      <w:pPr>
        <w:spacing w:after="0" w:line="240" w:lineRule="auto"/>
      </w:pPr>
      <w:r>
        <w:separator/>
      </w:r>
    </w:p>
  </w:footnote>
  <w:footnote w:type="continuationSeparator" w:id="0">
    <w:p w14:paraId="05D503A0" w14:textId="77777777" w:rsidR="00BB46D1" w:rsidRDefault="00BB46D1" w:rsidP="006078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84431"/>
    <w:multiLevelType w:val="hybridMultilevel"/>
    <w:tmpl w:val="87B23496"/>
    <w:lvl w:ilvl="0" w:tplc="71BEE9FE">
      <w:start w:val="1"/>
      <w:numFmt w:val="bullet"/>
      <w:lvlText w:val=""/>
      <w:lvlJc w:val="left"/>
      <w:pPr>
        <w:ind w:left="360" w:hanging="360"/>
      </w:pPr>
      <w:rPr>
        <w:rFonts w:ascii="Symbol" w:hAnsi="Symbol" w:hint="default"/>
      </w:rPr>
    </w:lvl>
    <w:lvl w:ilvl="1" w:tplc="71BEE9FE">
      <w:start w:val="1"/>
      <w:numFmt w:val="bullet"/>
      <w:lvlText w:val=""/>
      <w:lvlJc w:val="left"/>
      <w:pPr>
        <w:ind w:left="3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D34738"/>
    <w:multiLevelType w:val="hybridMultilevel"/>
    <w:tmpl w:val="E1E00FB4"/>
    <w:lvl w:ilvl="0" w:tplc="71BEE9FE">
      <w:start w:val="1"/>
      <w:numFmt w:val="bullet"/>
      <w:lvlText w:val=""/>
      <w:lvlJc w:val="left"/>
      <w:pPr>
        <w:ind w:left="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6" w:hanging="360"/>
      </w:pPr>
      <w:rPr>
        <w:rFonts w:ascii="Wingdings" w:hAnsi="Wingdings" w:hint="default"/>
      </w:rPr>
    </w:lvl>
  </w:abstractNum>
  <w:abstractNum w:abstractNumId="2" w15:restartNumberingAfterBreak="0">
    <w:nsid w:val="147E63E9"/>
    <w:multiLevelType w:val="hybridMultilevel"/>
    <w:tmpl w:val="4454D9C4"/>
    <w:lvl w:ilvl="0" w:tplc="04090001">
      <w:start w:val="1"/>
      <w:numFmt w:val="bullet"/>
      <w:lvlText w:val=""/>
      <w:lvlJc w:val="left"/>
      <w:pPr>
        <w:ind w:left="1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0" w:hanging="360"/>
      </w:pPr>
      <w:rPr>
        <w:rFonts w:ascii="Wingdings" w:hAnsi="Wingdings" w:hint="default"/>
      </w:rPr>
    </w:lvl>
  </w:abstractNum>
  <w:abstractNum w:abstractNumId="3" w15:restartNumberingAfterBreak="0">
    <w:nsid w:val="149F4FC0"/>
    <w:multiLevelType w:val="hybridMultilevel"/>
    <w:tmpl w:val="E78A5354"/>
    <w:lvl w:ilvl="0" w:tplc="DE60924C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153946"/>
    <w:multiLevelType w:val="hybridMultilevel"/>
    <w:tmpl w:val="2ECCC888"/>
    <w:lvl w:ilvl="0" w:tplc="C068068A"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7A402FD"/>
    <w:multiLevelType w:val="hybridMultilevel"/>
    <w:tmpl w:val="471A0B76"/>
    <w:lvl w:ilvl="0" w:tplc="D0B2D566">
      <w:numFmt w:val="bullet"/>
      <w:lvlText w:val=""/>
      <w:lvlJc w:val="left"/>
      <w:pPr>
        <w:ind w:left="-265" w:hanging="360"/>
      </w:pPr>
      <w:rPr>
        <w:rFonts w:ascii="Symbol" w:eastAsia="Arial" w:hAnsi="Symbol" w:cs="Arial" w:hint="default"/>
        <w:color w:val="auto"/>
        <w:u w:val="none"/>
      </w:rPr>
    </w:lvl>
    <w:lvl w:ilvl="1" w:tplc="04090003" w:tentative="1">
      <w:start w:val="1"/>
      <w:numFmt w:val="bullet"/>
      <w:lvlText w:val="o"/>
      <w:lvlJc w:val="left"/>
      <w:pPr>
        <w:ind w:left="4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5" w:hanging="360"/>
      </w:pPr>
      <w:rPr>
        <w:rFonts w:ascii="Wingdings" w:hAnsi="Wingdings" w:hint="default"/>
      </w:rPr>
    </w:lvl>
  </w:abstractNum>
  <w:abstractNum w:abstractNumId="6" w15:restartNumberingAfterBreak="0">
    <w:nsid w:val="2894019C"/>
    <w:multiLevelType w:val="hybridMultilevel"/>
    <w:tmpl w:val="D1D692AA"/>
    <w:lvl w:ilvl="0" w:tplc="CA70A74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D17270"/>
    <w:multiLevelType w:val="hybridMultilevel"/>
    <w:tmpl w:val="D50A771A"/>
    <w:lvl w:ilvl="0" w:tplc="68201298">
      <w:numFmt w:val="bullet"/>
      <w:lvlText w:val=""/>
      <w:lvlJc w:val="left"/>
      <w:pPr>
        <w:ind w:left="-265" w:hanging="360"/>
      </w:pPr>
      <w:rPr>
        <w:rFonts w:ascii="Symbol" w:eastAsia="Arial" w:hAnsi="Symbol" w:cs="Arial" w:hint="default"/>
        <w:color w:val="auto"/>
        <w:u w:val="none"/>
      </w:rPr>
    </w:lvl>
    <w:lvl w:ilvl="1" w:tplc="04090003" w:tentative="1">
      <w:start w:val="1"/>
      <w:numFmt w:val="bullet"/>
      <w:lvlText w:val="o"/>
      <w:lvlJc w:val="left"/>
      <w:pPr>
        <w:ind w:left="4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5" w:hanging="360"/>
      </w:pPr>
      <w:rPr>
        <w:rFonts w:ascii="Wingdings" w:hAnsi="Wingdings" w:hint="default"/>
      </w:rPr>
    </w:lvl>
  </w:abstractNum>
  <w:abstractNum w:abstractNumId="8" w15:restartNumberingAfterBreak="0">
    <w:nsid w:val="44BA4C46"/>
    <w:multiLevelType w:val="hybridMultilevel"/>
    <w:tmpl w:val="DB32CA7A"/>
    <w:lvl w:ilvl="0" w:tplc="04090001">
      <w:start w:val="1"/>
      <w:numFmt w:val="bullet"/>
      <w:lvlText w:val=""/>
      <w:lvlJc w:val="left"/>
      <w:pPr>
        <w:ind w:left="9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5" w:hanging="360"/>
      </w:pPr>
      <w:rPr>
        <w:rFonts w:ascii="Wingdings" w:hAnsi="Wingdings" w:hint="default"/>
      </w:rPr>
    </w:lvl>
  </w:abstractNum>
  <w:abstractNum w:abstractNumId="9" w15:restartNumberingAfterBreak="0">
    <w:nsid w:val="475549C9"/>
    <w:multiLevelType w:val="hybridMultilevel"/>
    <w:tmpl w:val="D2D03096"/>
    <w:lvl w:ilvl="0" w:tplc="04090001">
      <w:start w:val="1"/>
      <w:numFmt w:val="bullet"/>
      <w:lvlText w:val=""/>
      <w:lvlJc w:val="left"/>
      <w:pPr>
        <w:ind w:left="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5" w:hanging="360"/>
      </w:pPr>
      <w:rPr>
        <w:rFonts w:ascii="Wingdings" w:hAnsi="Wingdings" w:hint="default"/>
      </w:rPr>
    </w:lvl>
  </w:abstractNum>
  <w:abstractNum w:abstractNumId="10" w15:restartNumberingAfterBreak="0">
    <w:nsid w:val="48EC5250"/>
    <w:multiLevelType w:val="hybridMultilevel"/>
    <w:tmpl w:val="2D9C1D9E"/>
    <w:lvl w:ilvl="0" w:tplc="04090001">
      <w:start w:val="1"/>
      <w:numFmt w:val="bullet"/>
      <w:lvlText w:val=""/>
      <w:lvlJc w:val="left"/>
      <w:pPr>
        <w:ind w:left="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5" w:hanging="360"/>
      </w:pPr>
      <w:rPr>
        <w:rFonts w:ascii="Wingdings" w:hAnsi="Wingdings" w:hint="default"/>
      </w:rPr>
    </w:lvl>
  </w:abstractNum>
  <w:abstractNum w:abstractNumId="11" w15:restartNumberingAfterBreak="0">
    <w:nsid w:val="5F0A43B2"/>
    <w:multiLevelType w:val="hybridMultilevel"/>
    <w:tmpl w:val="A35EE5C4"/>
    <w:lvl w:ilvl="0" w:tplc="71BEE9FE">
      <w:start w:val="1"/>
      <w:numFmt w:val="bullet"/>
      <w:lvlText w:val=""/>
      <w:lvlJc w:val="left"/>
      <w:pPr>
        <w:ind w:left="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5" w:hanging="360"/>
      </w:pPr>
      <w:rPr>
        <w:rFonts w:ascii="Wingdings" w:hAnsi="Wingdings" w:hint="default"/>
      </w:rPr>
    </w:lvl>
  </w:abstractNum>
  <w:abstractNum w:abstractNumId="12" w15:restartNumberingAfterBreak="0">
    <w:nsid w:val="6B561FD2"/>
    <w:multiLevelType w:val="hybridMultilevel"/>
    <w:tmpl w:val="6064515E"/>
    <w:lvl w:ilvl="0" w:tplc="71BEE9FE">
      <w:start w:val="1"/>
      <w:numFmt w:val="bullet"/>
      <w:lvlText w:val="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C7F0449"/>
    <w:multiLevelType w:val="hybridMultilevel"/>
    <w:tmpl w:val="3A5C3824"/>
    <w:lvl w:ilvl="0" w:tplc="71BEE9FE">
      <w:start w:val="1"/>
      <w:numFmt w:val="bullet"/>
      <w:lvlText w:val=""/>
      <w:lvlJc w:val="left"/>
      <w:pPr>
        <w:ind w:left="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5" w:hanging="360"/>
      </w:pPr>
      <w:rPr>
        <w:rFonts w:ascii="Wingdings" w:hAnsi="Wingdings" w:hint="default"/>
      </w:rPr>
    </w:lvl>
  </w:abstractNum>
  <w:abstractNum w:abstractNumId="14" w15:restartNumberingAfterBreak="0">
    <w:nsid w:val="7150623D"/>
    <w:multiLevelType w:val="hybridMultilevel"/>
    <w:tmpl w:val="10E20016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5" w15:restartNumberingAfterBreak="0">
    <w:nsid w:val="76515674"/>
    <w:multiLevelType w:val="hybridMultilevel"/>
    <w:tmpl w:val="DA92B5CC"/>
    <w:lvl w:ilvl="0" w:tplc="45DA4268">
      <w:numFmt w:val="bullet"/>
      <w:lvlText w:val=""/>
      <w:lvlJc w:val="left"/>
      <w:pPr>
        <w:ind w:left="95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5" w:hanging="360"/>
      </w:pPr>
      <w:rPr>
        <w:rFonts w:ascii="Wingdings" w:hAnsi="Wingdings" w:hint="default"/>
      </w:rPr>
    </w:lvl>
  </w:abstractNum>
  <w:abstractNum w:abstractNumId="16" w15:restartNumberingAfterBreak="0">
    <w:nsid w:val="79B85D02"/>
    <w:multiLevelType w:val="hybridMultilevel"/>
    <w:tmpl w:val="D03E6FD0"/>
    <w:lvl w:ilvl="0" w:tplc="04090009">
      <w:start w:val="1"/>
      <w:numFmt w:val="bullet"/>
      <w:lvlText w:val=""/>
      <w:lvlJc w:val="left"/>
      <w:pPr>
        <w:ind w:left="24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07" w:hanging="360"/>
      </w:pPr>
      <w:rPr>
        <w:rFonts w:ascii="Wingdings" w:hAnsi="Wingdings" w:hint="default"/>
      </w:rPr>
    </w:lvl>
  </w:abstractNum>
  <w:num w:numId="1" w16cid:durableId="1634360515">
    <w:abstractNumId w:val="7"/>
  </w:num>
  <w:num w:numId="2" w16cid:durableId="1101294495">
    <w:abstractNumId w:val="5"/>
  </w:num>
  <w:num w:numId="3" w16cid:durableId="1440485615">
    <w:abstractNumId w:val="15"/>
  </w:num>
  <w:num w:numId="4" w16cid:durableId="1273129625">
    <w:abstractNumId w:val="9"/>
  </w:num>
  <w:num w:numId="5" w16cid:durableId="1984430980">
    <w:abstractNumId w:val="0"/>
  </w:num>
  <w:num w:numId="6" w16cid:durableId="1301693729">
    <w:abstractNumId w:val="1"/>
  </w:num>
  <w:num w:numId="7" w16cid:durableId="60098554">
    <w:abstractNumId w:val="11"/>
  </w:num>
  <w:num w:numId="8" w16cid:durableId="2020085653">
    <w:abstractNumId w:val="13"/>
  </w:num>
  <w:num w:numId="9" w16cid:durableId="1824925822">
    <w:abstractNumId w:val="6"/>
  </w:num>
  <w:num w:numId="10" w16cid:durableId="661665151">
    <w:abstractNumId w:val="3"/>
  </w:num>
  <w:num w:numId="11" w16cid:durableId="1933929755">
    <w:abstractNumId w:val="4"/>
  </w:num>
  <w:num w:numId="12" w16cid:durableId="1674992133">
    <w:abstractNumId w:val="12"/>
  </w:num>
  <w:num w:numId="13" w16cid:durableId="2110008950">
    <w:abstractNumId w:val="14"/>
  </w:num>
  <w:num w:numId="14" w16cid:durableId="1458335331">
    <w:abstractNumId w:val="16"/>
  </w:num>
  <w:num w:numId="15" w16cid:durableId="1542864163">
    <w:abstractNumId w:val="10"/>
  </w:num>
  <w:num w:numId="16" w16cid:durableId="530072385">
    <w:abstractNumId w:val="2"/>
  </w:num>
  <w:num w:numId="17" w16cid:durableId="8671804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E8F"/>
    <w:rsid w:val="00001597"/>
    <w:rsid w:val="00011B12"/>
    <w:rsid w:val="00050180"/>
    <w:rsid w:val="0005722D"/>
    <w:rsid w:val="0006620E"/>
    <w:rsid w:val="00086B94"/>
    <w:rsid w:val="000A57B6"/>
    <w:rsid w:val="000B399E"/>
    <w:rsid w:val="000D653B"/>
    <w:rsid w:val="001015D5"/>
    <w:rsid w:val="00116DDD"/>
    <w:rsid w:val="001561EE"/>
    <w:rsid w:val="0016653D"/>
    <w:rsid w:val="00183EBA"/>
    <w:rsid w:val="001A2A77"/>
    <w:rsid w:val="001C2CEB"/>
    <w:rsid w:val="0020421F"/>
    <w:rsid w:val="00213C74"/>
    <w:rsid w:val="00216B84"/>
    <w:rsid w:val="00250CB0"/>
    <w:rsid w:val="00264745"/>
    <w:rsid w:val="00284542"/>
    <w:rsid w:val="0029461A"/>
    <w:rsid w:val="002A04D2"/>
    <w:rsid w:val="002A2CDF"/>
    <w:rsid w:val="002E1B7C"/>
    <w:rsid w:val="002F7AB6"/>
    <w:rsid w:val="00311778"/>
    <w:rsid w:val="00325C2C"/>
    <w:rsid w:val="003801AF"/>
    <w:rsid w:val="003C080D"/>
    <w:rsid w:val="003C3094"/>
    <w:rsid w:val="003C340C"/>
    <w:rsid w:val="003C5886"/>
    <w:rsid w:val="003D5021"/>
    <w:rsid w:val="00436BF1"/>
    <w:rsid w:val="00487094"/>
    <w:rsid w:val="004B6986"/>
    <w:rsid w:val="00515E8F"/>
    <w:rsid w:val="00517518"/>
    <w:rsid w:val="005361D9"/>
    <w:rsid w:val="00540EED"/>
    <w:rsid w:val="00576B2D"/>
    <w:rsid w:val="00594362"/>
    <w:rsid w:val="005A32C1"/>
    <w:rsid w:val="005A6E98"/>
    <w:rsid w:val="005D76DE"/>
    <w:rsid w:val="005E2EB3"/>
    <w:rsid w:val="006078F5"/>
    <w:rsid w:val="00614754"/>
    <w:rsid w:val="0065298C"/>
    <w:rsid w:val="00655573"/>
    <w:rsid w:val="00674294"/>
    <w:rsid w:val="00683B15"/>
    <w:rsid w:val="00694007"/>
    <w:rsid w:val="006C742B"/>
    <w:rsid w:val="006D1378"/>
    <w:rsid w:val="00703423"/>
    <w:rsid w:val="0074488B"/>
    <w:rsid w:val="00745218"/>
    <w:rsid w:val="00793CB5"/>
    <w:rsid w:val="007B2E39"/>
    <w:rsid w:val="007F605B"/>
    <w:rsid w:val="00804428"/>
    <w:rsid w:val="00806262"/>
    <w:rsid w:val="00814933"/>
    <w:rsid w:val="00826C04"/>
    <w:rsid w:val="0083520C"/>
    <w:rsid w:val="008563D5"/>
    <w:rsid w:val="00886633"/>
    <w:rsid w:val="008A35D2"/>
    <w:rsid w:val="008A5178"/>
    <w:rsid w:val="008B47F2"/>
    <w:rsid w:val="008C4442"/>
    <w:rsid w:val="0096076D"/>
    <w:rsid w:val="00972FCA"/>
    <w:rsid w:val="0097403C"/>
    <w:rsid w:val="00A02F08"/>
    <w:rsid w:val="00A226DE"/>
    <w:rsid w:val="00A26D1C"/>
    <w:rsid w:val="00A56925"/>
    <w:rsid w:val="00A64620"/>
    <w:rsid w:val="00A761E2"/>
    <w:rsid w:val="00A77D15"/>
    <w:rsid w:val="00A804C9"/>
    <w:rsid w:val="00A8762D"/>
    <w:rsid w:val="00A91102"/>
    <w:rsid w:val="00AD211F"/>
    <w:rsid w:val="00AE4E2C"/>
    <w:rsid w:val="00B36F82"/>
    <w:rsid w:val="00B57873"/>
    <w:rsid w:val="00B61E36"/>
    <w:rsid w:val="00B66205"/>
    <w:rsid w:val="00BA0BBB"/>
    <w:rsid w:val="00BA1821"/>
    <w:rsid w:val="00BA5712"/>
    <w:rsid w:val="00BB3DF8"/>
    <w:rsid w:val="00BB46D1"/>
    <w:rsid w:val="00BC24D5"/>
    <w:rsid w:val="00BC502F"/>
    <w:rsid w:val="00BC65F5"/>
    <w:rsid w:val="00BD1F5D"/>
    <w:rsid w:val="00C317F6"/>
    <w:rsid w:val="00C460C1"/>
    <w:rsid w:val="00C74232"/>
    <w:rsid w:val="00C85050"/>
    <w:rsid w:val="00C900A7"/>
    <w:rsid w:val="00C905CE"/>
    <w:rsid w:val="00C94B68"/>
    <w:rsid w:val="00CA1A1B"/>
    <w:rsid w:val="00CC3CFC"/>
    <w:rsid w:val="00CD134D"/>
    <w:rsid w:val="00CF35AB"/>
    <w:rsid w:val="00CF44F2"/>
    <w:rsid w:val="00D14C34"/>
    <w:rsid w:val="00D42B39"/>
    <w:rsid w:val="00D42E85"/>
    <w:rsid w:val="00D55CD7"/>
    <w:rsid w:val="00D6021A"/>
    <w:rsid w:val="00D61939"/>
    <w:rsid w:val="00DA512F"/>
    <w:rsid w:val="00DA77A0"/>
    <w:rsid w:val="00DF7746"/>
    <w:rsid w:val="00E00892"/>
    <w:rsid w:val="00E03CF0"/>
    <w:rsid w:val="00E23F70"/>
    <w:rsid w:val="00E54B98"/>
    <w:rsid w:val="00E551C1"/>
    <w:rsid w:val="00E73C28"/>
    <w:rsid w:val="00E80B42"/>
    <w:rsid w:val="00E95551"/>
    <w:rsid w:val="00EC1418"/>
    <w:rsid w:val="00EF4E02"/>
    <w:rsid w:val="00F355E3"/>
    <w:rsid w:val="00F36510"/>
    <w:rsid w:val="00F41227"/>
    <w:rsid w:val="00F51B2C"/>
    <w:rsid w:val="00F823CF"/>
    <w:rsid w:val="00F92D99"/>
    <w:rsid w:val="00FC64B5"/>
    <w:rsid w:val="00FC7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DDE58"/>
  <w15:docId w15:val="{AA686C24-CA3A-4D6D-A375-B78F15EAE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06262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078F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6078F5"/>
    <w:rPr>
      <w:rFonts w:eastAsiaTheme="minorEastAsia"/>
    </w:rPr>
  </w:style>
  <w:style w:type="paragraph" w:styleId="a6">
    <w:name w:val="footer"/>
    <w:basedOn w:val="a"/>
    <w:link w:val="a7"/>
    <w:uiPriority w:val="99"/>
    <w:unhideWhenUsed/>
    <w:rsid w:val="006078F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6078F5"/>
    <w:rPr>
      <w:rFonts w:eastAsiaTheme="minorEastAsia"/>
    </w:rPr>
  </w:style>
  <w:style w:type="character" w:styleId="Hyperlink">
    <w:name w:val="Hyperlink"/>
    <w:basedOn w:val="a0"/>
    <w:uiPriority w:val="99"/>
    <w:unhideWhenUsed/>
    <w:rsid w:val="00213C7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1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osef.d256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VH7Q8Q" Type="http://schemas.openxmlformats.org/officeDocument/2006/relationships/image" Target="media/NPZBXA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15AAFCF-03A2-44CD-BCAE-67D073B8F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273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yossef dahan</dc:creator>
  <cp:lastModifiedBy>יוסף דהן</cp:lastModifiedBy>
  <cp:revision>4</cp:revision>
  <cp:lastPrinted>2022-01-10T19:03:00Z</cp:lastPrinted>
  <dcterms:created xsi:type="dcterms:W3CDTF">2023-03-14T07:43:00Z</dcterms:created>
  <dcterms:modified xsi:type="dcterms:W3CDTF">2023-05-07T17:04:00Z</dcterms:modified>
</cp:coreProperties>
</file>