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9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636"/>
                    <pic:cNvPicPr/>
                  </pic:nvPicPr>
                  <pic:blipFill>
                    <a:blip xmlns:r="http://schemas.openxmlformats.org/officeDocument/2006/relationships" r:embed="rId3VM55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false"/>
        <w:spacing w:after="0" w:line="240" w:lineRule="auto"/>
        <w:jc w:val="both"/>
        <w:rPr>
          <w:rFonts w:ascii="Helvetica" w:eastAsia="Times New Roman" w:hAnsi="Helvetica" w:cs="Arial"/>
          <w:b/>
          <w:bCs/>
          <w:color w:val="252525"/>
        </w:rPr>
      </w:pPr>
      <w:r>
        <w:rPr>
          <w:rFonts w:ascii="Helvetica" w:eastAsia="Times New Roman" w:hAnsi="Helvetica" w:cs="Arial"/>
          <w:b/>
          <w:bCs/>
          <w:color w:val="252525"/>
        </w:rPr>
        <w:t xml:space="preserve">Irena Levin</w:t>
      </w:r>
    </w:p>
    <w:p>
      <w:pPr>
        <w:bidi w:val="false"/>
        <w:spacing w:after="0" w:line="240" w:lineRule="auto"/>
        <w:rPr>
          <w:rFonts w:ascii="Helvetica" w:eastAsia="Times New Roman" w:hAnsi="Helvetica" w:cs="Arial"/>
          <w:b/>
          <w:bCs/>
          <w:color w:val="252525"/>
        </w:rPr>
      </w:pPr>
    </w:p>
    <w:p>
      <w:pPr>
        <w:bidi w:val="false"/>
        <w:spacing w:after="0" w:line="240" w:lineRule="auto"/>
        <w:rPr>
          <w:rFonts w:ascii="Helvetica" w:eastAsia="Times New Roman" w:hAnsi="Helvetica" w:cs="Arial"/>
          <w:color w:val="252525"/>
        </w:rPr>
      </w:pPr>
      <w:r>
        <w:rPr>
          <w:rFonts w:ascii="Helvetica" w:eastAsia="Times New Roman" w:hAnsi="Helvetica" w:cs="Arial"/>
          <w:color w:val="252525"/>
        </w:rPr>
        <w:t xml:space="preserve">Electro-Mechanical Engineer</w:t>
      </w:r>
      <w:r>
        <w:rPr>
          <w:rFonts w:ascii="Helvetica" w:eastAsia="Times New Roman" w:hAnsi="Helvetica" w:cs="Arial"/>
          <w:color w:val="252525"/>
        </w:rPr>
        <w:t xml:space="preserve"> (Automation of Machine-Building Technologies)</w:t>
      </w:r>
    </w:p>
    <w:p>
      <w:pPr>
        <w:bidi w:val="false"/>
        <w:spacing w:after="0" w:line="240" w:lineRule="auto"/>
        <w:rPr>
          <w:rFonts w:ascii="Helvetica" w:eastAsia="Times New Roman" w:hAnsi="Helvetica" w:cs="Arial"/>
          <w:color w:val="252525"/>
        </w:rPr>
      </w:pPr>
      <w:r>
        <w:rPr>
          <w:rFonts w:ascii="Helvetica" w:eastAsia="Times New Roman" w:hAnsi="Helvetica" w:cs="Arial"/>
          <w:color w:val="252525"/>
        </w:rPr>
        <w:t xml:space="preserve">Yoknea</w:t>
      </w:r>
      <w:r>
        <w:rPr>
          <w:rFonts w:ascii="Helvetica" w:eastAsia="Times New Roman" w:hAnsi="Helvetica" w:cs="Arial"/>
          <w:color w:val="252525"/>
        </w:rPr>
        <w:t xml:space="preserve">m</w:t>
      </w:r>
      <w:r>
        <w:rPr>
          <w:rFonts w:ascii="Helvetica" w:eastAsia="Times New Roman" w:hAnsi="Helvetica" w:cs="Arial"/>
          <w:color w:val="252525"/>
        </w:rPr>
        <w:t xml:space="preserve"> </w:t>
      </w:r>
      <w:r>
        <w:rPr>
          <w:rFonts w:ascii="Helvetica" w:eastAsia="Times New Roman" w:hAnsi="Helvetica" w:cs="Arial"/>
          <w:color w:val="252525"/>
        </w:rPr>
        <w:t xml:space="preserve">Elli</w:t>
      </w:r>
      <w:r>
        <w:rPr>
          <w:rFonts w:ascii="Helvetica" w:eastAsia="Times New Roman" w:hAnsi="Helvetica" w:cs="Arial"/>
          <w:color w:val="252525"/>
        </w:rPr>
        <w:t xml:space="preserve">t</w:t>
      </w:r>
    </w:p>
    <w:p>
      <w:pPr>
        <w:bidi w:val="false"/>
        <w:spacing w:after="0" w:line="240" w:lineRule="auto"/>
        <w:rPr>
          <w:rFonts w:ascii="Helvetica" w:eastAsia="Times New Roman" w:hAnsi="Helvetica" w:cs="Arial"/>
          <w:color w:val="252525"/>
        </w:rPr>
      </w:pPr>
      <w:r>
        <w:rPr>
          <w:rFonts w:ascii="Helvetica" w:eastAsia="Times New Roman" w:hAnsi="Helvetica" w:cs="Arial"/>
          <w:color w:val="252525"/>
        </w:rPr>
        <w:t xml:space="preserve">levinirenayu@gmail.com</w:t>
      </w:r>
    </w:p>
    <w:p>
      <w:pPr>
        <w:bidi w:val="false"/>
        <w:spacing w:after="0" w:line="240" w:lineRule="auto"/>
        <w:rPr>
          <w:rFonts w:ascii="Helvetica" w:eastAsia="Times New Roman" w:hAnsi="Helvetica" w:cs="Arial"/>
          <w:color w:val="252525"/>
        </w:rPr>
      </w:pPr>
      <w:r>
        <w:rPr>
          <w:rFonts w:ascii="Helvetica" w:eastAsia="Times New Roman" w:hAnsi="Helvetica" w:cs="Arial"/>
          <w:color w:val="252525"/>
        </w:rPr>
        <w:t xml:space="preserve">052</w:t>
      </w:r>
      <w:r>
        <w:rPr>
          <w:rFonts w:ascii="Helvetica" w:eastAsia="Times New Roman" w:hAnsi="Helvetica" w:cs="Arial"/>
          <w:color w:val="252525"/>
        </w:rPr>
        <w:t xml:space="preserve">-</w:t>
      </w:r>
      <w:r>
        <w:rPr>
          <w:rFonts w:ascii="Helvetica" w:eastAsia="Times New Roman" w:hAnsi="Helvetica" w:cs="Arial"/>
          <w:color w:val="252525"/>
        </w:rPr>
        <w:t xml:space="preserve">52</w:t>
      </w:r>
      <w:r>
        <w:rPr>
          <w:rFonts w:ascii="Helvetica" w:eastAsia="Times New Roman" w:hAnsi="Helvetica" w:cs="Arial"/>
          <w:color w:val="252525"/>
        </w:rPr>
        <w:t xml:space="preserve">-</w:t>
      </w:r>
      <w:r>
        <w:rPr>
          <w:rFonts w:ascii="Helvetica" w:eastAsia="Times New Roman" w:hAnsi="Helvetica" w:cs="Arial"/>
          <w:color w:val="252525"/>
        </w:rPr>
        <w:t xml:space="preserve">9</w:t>
      </w:r>
      <w:r>
        <w:rPr>
          <w:rFonts w:ascii="Helvetica" w:eastAsia="Times New Roman" w:hAnsi="Helvetica" w:cs="Arial"/>
          <w:color w:val="252525"/>
        </w:rPr>
        <w:t xml:space="preserve">-</w:t>
      </w:r>
      <w:r>
        <w:rPr>
          <w:rFonts w:ascii="Helvetica" w:eastAsia="Times New Roman" w:hAnsi="Helvetica" w:cs="Arial"/>
          <w:color w:val="252525"/>
        </w:rPr>
        <w:t xml:space="preserve">61</w:t>
      </w:r>
      <w:r>
        <w:rPr>
          <w:rFonts w:ascii="Helvetica" w:eastAsia="Times New Roman" w:hAnsi="Helvetica" w:cs="Arial"/>
          <w:color w:val="252525"/>
        </w:rPr>
        <w:t xml:space="preserve">-</w:t>
      </w:r>
      <w:r>
        <w:rPr>
          <w:rFonts w:ascii="Helvetica" w:eastAsia="Times New Roman" w:hAnsi="Helvetica" w:cs="Arial"/>
          <w:color w:val="252525"/>
        </w:rPr>
        <w:t xml:space="preserve">61</w:t>
      </w:r>
    </w:p>
    <w:p>
      <w:pPr>
        <w:bidi w:val="false"/>
        <w:spacing w:after="0" w:line="240" w:lineRule="auto"/>
        <w:rPr>
          <w:rFonts w:ascii="Helvetica" w:eastAsia="Times New Roman" w:hAnsi="Helvetica" w:cs="Arial"/>
          <w:color w:val="252525"/>
        </w:rPr>
      </w:pPr>
    </w:p>
    <w:p>
      <w:pPr>
        <w:bidi w:val="false"/>
        <w:spacing w:after="0" w:line="240" w:lineRule="auto"/>
        <w:rPr>
          <w:rFonts w:ascii="Helvetica" w:eastAsia="Times New Roman" w:hAnsi="Helvetica" w:cs="Arial"/>
          <w:color w:val="252525"/>
        </w:rPr>
      </w:pPr>
      <w:r>
        <w:rPr>
          <w:rFonts w:ascii="Helvetica" w:eastAsia="Times New Roman" w:hAnsi="Helvetica" w:cs="Arial"/>
          <w:color w:val="252525"/>
        </w:rPr>
        <w:t xml:space="preserve">Skills</w:t>
      </w:r>
    </w:p>
    <w:p>
      <w:pPr>
        <w:pStyle w:val="a3"/>
        <w:numPr>
          <w:ilvl w:val="0"/>
          <w:numId w:val="3"/>
        </w:numPr>
        <w:bidi w:val="false"/>
        <w:spacing w:after="0" w:line="240" w:lineRule="auto"/>
        <w:rPr>
          <w:rFonts w:ascii="Helvetica" w:eastAsia="Helvetica" w:hAnsi="Helvetica" w:cs="Arial"/>
          <w:color w:val="252525"/>
        </w:rPr>
      </w:pPr>
      <w:r>
        <w:rPr>
          <w:rFonts w:ascii="Helvetica" w:eastAsia="Helvetica" w:hAnsi="Helvetica" w:cs="Arial"/>
          <w:color w:val="252525"/>
        </w:rPr>
        <w:t xml:space="preserve">Autocad</w:t>
      </w:r>
      <w:r>
        <w:rPr>
          <w:rFonts w:ascii="Helvetica" w:eastAsia="Helvetica" w:hAnsi="Helvetica" w:cs="Arial"/>
          <w:color w:val="252525"/>
        </w:rPr>
        <w:t xml:space="preserve"> drafting:</w:t>
      </w:r>
    </w:p>
    <w:p>
      <w:pPr>
        <w:pStyle w:val="a3"/>
        <w:bidi w:val="false"/>
        <w:spacing w:after="0" w:line="240" w:lineRule="auto"/>
        <w:rPr>
          <w:rFonts w:ascii="Helvetica" w:eastAsia="Helvetica" w:hAnsi="Helvetica" w:cs="Arial"/>
          <w:color w:val="252525"/>
        </w:rPr>
      </w:pPr>
      <w:r>
        <w:rPr>
          <w:rFonts w:ascii="Helvetica" w:eastAsia="Helvetica" w:hAnsi="Helvetica" w:cs="Arial"/>
          <w:color w:val="252525"/>
        </w:rPr>
        <w:t xml:space="preserve">Layouts, Single line diagrams, </w:t>
      </w:r>
      <w:r>
        <w:rPr>
          <w:rFonts w:ascii="Helvetica" w:eastAsia="Helvetica" w:hAnsi="Helvetica" w:cs="Arial"/>
          <w:color w:val="252525"/>
        </w:rPr>
        <w:t xml:space="preserve">Wiring</w:t>
      </w:r>
      <w:r>
        <w:rPr>
          <w:rFonts w:ascii="Helvetica" w:eastAsia="Helvetica" w:hAnsi="Helvetica" w:cs="Arial"/>
          <w:color w:val="252525"/>
        </w:rPr>
        <w:t xml:space="preserve"> diagrams,</w:t>
      </w:r>
      <w:r>
        <w:rPr>
          <w:rFonts w:ascii="Helvetica" w:eastAsia="Helvetica" w:hAnsi="Helvetica" w:cs="Arial"/>
          <w:color w:val="252525"/>
        </w:rPr>
        <w:t xml:space="preserve"> </w:t>
      </w:r>
      <w:r>
        <w:rPr>
          <w:rFonts w:ascii="Helvetica" w:eastAsia="Helvetica" w:hAnsi="Helvetica" w:cs="Arial"/>
          <w:color w:val="252525"/>
        </w:rPr>
        <w:t xml:space="preserve">Control </w:t>
      </w:r>
      <w:r>
        <w:rPr>
          <w:rFonts w:ascii="Helvetica" w:eastAsia="Helvetica" w:hAnsi="Helvetica" w:cs="Arial"/>
          <w:color w:val="252525"/>
        </w:rPr>
        <w:t xml:space="preserve">d</w:t>
      </w:r>
      <w:r>
        <w:rPr>
          <w:rFonts w:ascii="Helvetica" w:eastAsia="Helvetica" w:hAnsi="Helvetica" w:cs="Arial"/>
          <w:color w:val="252525"/>
        </w:rPr>
        <w:t xml:space="preserve">iagrams</w:t>
      </w:r>
    </w:p>
    <w:p>
      <w:pPr>
        <w:pStyle w:val="a3"/>
        <w:numPr>
          <w:ilvl w:val="0"/>
          <w:numId w:val="3"/>
        </w:numPr>
        <w:bidi w:val="false"/>
        <w:spacing/>
        <w:rPr>
          <w:rFonts w:ascii="Helvetica" w:eastAsia="Helvetica" w:hAnsi="Helvetica" w:cs="Arial"/>
          <w:color w:val="252525"/>
        </w:rPr>
      </w:pPr>
      <w:r>
        <w:rPr>
          <w:rFonts w:ascii="Helvetica" w:eastAsia="Helvetica" w:hAnsi="Helvetica" w:cs="Arial"/>
          <w:color w:val="252525"/>
        </w:rPr>
        <w:t xml:space="preserve">Collaborating with other departments: Civil, Piping, Mechanical, Process, Purchasing, and Control Systems</w:t>
      </w:r>
      <w:r>
        <w:rPr>
          <w:rFonts w:ascii="Helvetica" w:eastAsia="Helvetica" w:hAnsi="Helvetica" w:cs="Arial"/>
          <w:color w:val="252525"/>
        </w:rPr>
        <w:t xml:space="preserve">.</w:t>
      </w:r>
    </w:p>
    <w:p>
      <w:pPr>
        <w:pStyle w:val="a3"/>
        <w:numPr>
          <w:ilvl w:val="0"/>
          <w:numId w:val="3"/>
        </w:numPr>
        <w:bidi w:val="false"/>
        <w:spacing/>
        <w:rPr>
          <w:rFonts w:ascii="Helvetica" w:eastAsia="Helvetica" w:hAnsi="Helvetica" w:cs="Arial"/>
          <w:color w:val="252525"/>
        </w:rPr>
      </w:pPr>
      <w:r>
        <w:rPr>
          <w:rFonts w:ascii="Helvetica" w:eastAsia="Helvetica" w:hAnsi="Helvetica" w:cs="Arial"/>
          <w:color w:val="252525"/>
        </w:rPr>
        <w:t xml:space="preserve">RFQ packages </w:t>
      </w:r>
      <w:r>
        <w:rPr>
          <w:rFonts w:ascii="Helvetica" w:eastAsia="Helvetica" w:hAnsi="Helvetica" w:cs="Arial"/>
          <w:color w:val="252525"/>
        </w:rPr>
        <w:t xml:space="preserve">preparing</w:t>
      </w:r>
      <w:r>
        <w:rPr>
          <w:rFonts w:ascii="Helvetica" w:eastAsia="Helvetica" w:hAnsi="Helvetica" w:cs="Arial"/>
          <w:color w:val="252525"/>
        </w:rPr>
        <w:t xml:space="preserve">.</w:t>
      </w:r>
    </w:p>
    <w:p>
      <w:pPr>
        <w:pStyle w:val="a3"/>
        <w:numPr>
          <w:ilvl w:val="0"/>
          <w:numId w:val="3"/>
        </w:numPr>
        <w:bidi w:val="false"/>
        <w:spacing/>
        <w:rPr>
          <w:rFonts w:ascii="Helvetica" w:eastAsia="Helvetica" w:hAnsi="Helvetica" w:cs="Arial"/>
          <w:color w:val="252525"/>
        </w:rPr>
      </w:pPr>
      <w:r>
        <w:rPr>
          <w:rFonts w:ascii="Helvetica" w:eastAsia="Helvetica" w:hAnsi="Helvetica" w:cs="Arial"/>
          <w:color w:val="252525"/>
        </w:rPr>
        <w:t xml:space="preserve">Technical bi</w:t>
      </w:r>
      <w:r>
        <w:rPr>
          <w:rFonts w:ascii="Helvetica" w:eastAsia="Helvetica" w:hAnsi="Helvetica" w:cs="Arial"/>
          <w:color w:val="252525"/>
        </w:rPr>
        <w:t xml:space="preserve">d</w:t>
      </w:r>
      <w:r>
        <w:rPr>
          <w:rFonts w:ascii="Helvetica" w:eastAsia="Helvetica" w:hAnsi="Helvetica" w:cs="Arial"/>
          <w:color w:val="252525"/>
        </w:rPr>
        <w:t xml:space="preserve"> analysis</w:t>
      </w:r>
      <w:r>
        <w:rPr>
          <w:rFonts w:ascii="Helvetica" w:eastAsia="Helvetica" w:hAnsi="Helvetica" w:cs="Arial"/>
          <w:color w:val="252525"/>
        </w:rPr>
        <w:t xml:space="preserve">.</w:t>
      </w:r>
    </w:p>
    <w:p>
      <w:pPr>
        <w:pStyle w:val="a3"/>
        <w:numPr>
          <w:ilvl w:val="0"/>
          <w:numId w:val="3"/>
        </w:numPr>
        <w:bidi w:val="false"/>
        <w:spacing/>
        <w:rPr>
          <w:rFonts w:ascii="Helvetica" w:eastAsia="Helvetica" w:hAnsi="Helvetica" w:cs="Arial"/>
          <w:color w:val="252525"/>
        </w:rPr>
      </w:pPr>
      <w:r>
        <w:rPr>
          <w:rFonts w:ascii="Helvetica" w:eastAsia="Helvetica" w:hAnsi="Helvetica" w:cs="Arial"/>
          <w:color w:val="252525"/>
        </w:rPr>
        <w:t xml:space="preserve">Project Procedure writing</w:t>
      </w:r>
    </w:p>
    <w:p>
      <w:pPr>
        <w:pStyle w:val="a3"/>
        <w:numPr>
          <w:ilvl w:val="0"/>
          <w:numId w:val="3"/>
        </w:numPr>
        <w:bidi w:val="false"/>
        <w:spacing/>
        <w:rPr>
          <w:rFonts w:ascii="Helvetica" w:eastAsia="Helvetica" w:hAnsi="Helvetica" w:cs="Arial"/>
          <w:color w:val="252525"/>
        </w:rPr>
      </w:pPr>
      <w:bookmarkStart w:id="2" w:name="_Hlk73331371"/>
      <w:r>
        <w:rPr>
          <w:rFonts w:ascii="Helvetica" w:eastAsia="Helvetica" w:hAnsi="Helvetica" w:cs="Arial"/>
          <w:color w:val="252525"/>
        </w:rPr>
        <w:t xml:space="preserve">Familiar with Documentation </w:t>
      </w:r>
      <w:bookmarkEnd w:id="2"/>
      <w:r>
        <w:rPr>
          <w:rFonts w:ascii="Helvetica" w:eastAsia="Helvetica" w:hAnsi="Helvetica" w:cs="Arial"/>
          <w:color w:val="252525"/>
        </w:rPr>
        <w:t xml:space="preserve">System and Engineering Tools of the large manufacturers such as ABB, Siemens, Eaton, GE, </w:t>
      </w:r>
      <w:r>
        <w:rPr>
          <w:rFonts w:ascii="Helvetica" w:eastAsia="Helvetica" w:hAnsi="Helvetica" w:cs="Arial"/>
          <w:color w:val="252525"/>
        </w:rPr>
        <w:t xml:space="preserve">Festo</w:t>
      </w:r>
      <w:r>
        <w:rPr>
          <w:rFonts w:ascii="Helvetica" w:eastAsia="Helvetica" w:hAnsi="Helvetica" w:cs="Arial"/>
          <w:color w:val="252525"/>
        </w:rPr>
        <w:t xml:space="preserve">, Harding</w:t>
      </w:r>
      <w:r>
        <w:rPr>
          <w:rFonts w:ascii="Helvetica" w:eastAsia="Helvetica" w:hAnsi="Helvetica" w:cs="Arial"/>
          <w:color w:val="252525"/>
        </w:rPr>
        <w:t xml:space="preserve">, Sick</w:t>
      </w:r>
      <w:r>
        <w:rPr>
          <w:rFonts w:ascii="Helvetica" w:eastAsia="Helvetica" w:hAnsi="Helvetica" w:cs="Arial"/>
          <w:color w:val="252525"/>
        </w:rPr>
        <w:t xml:space="preserve">, </w:t>
      </w:r>
      <w:r>
        <w:rPr>
          <w:rFonts w:ascii="Helvetica" w:eastAsia="Helvetica" w:hAnsi="Helvetica" w:cs="Arial"/>
          <w:color w:val="252525"/>
        </w:rPr>
        <w:t xml:space="preserve">Wago</w:t>
      </w:r>
      <w:r>
        <w:rPr>
          <w:rFonts w:ascii="Helvetica" w:eastAsia="Helvetica" w:hAnsi="Helvetica" w:cs="Arial"/>
          <w:color w:val="252525"/>
        </w:rPr>
        <w:t xml:space="preserve">.</w:t>
      </w:r>
    </w:p>
    <w:p>
      <w:pPr>
        <w:pStyle w:val="a3"/>
        <w:numPr>
          <w:ilvl w:val="0"/>
          <w:numId w:val="3"/>
        </w:numPr>
        <w:bidi w:val="false"/>
        <w:spacing w:after="0" w:line="240" w:lineRule="auto"/>
        <w:rPr>
          <w:rFonts w:ascii="Helvetica" w:eastAsia="Helvetica" w:hAnsi="Helvetica" w:cs="Arial"/>
          <w:color w:val="252525"/>
        </w:rPr>
      </w:pPr>
      <w:r>
        <w:rPr>
          <w:rFonts w:ascii="Helvetica" w:eastAsia="Helvetica" w:hAnsi="Helvetica" w:cs="Arial"/>
          <w:color w:val="252525"/>
        </w:rPr>
        <w:t xml:space="preserve">Cable CSA calculation</w:t>
      </w:r>
      <w:r>
        <w:rPr>
          <w:rFonts w:ascii="Helvetica" w:eastAsia="Helvetica" w:hAnsi="Helvetica" w:cs="Arial"/>
          <w:color w:val="252525"/>
        </w:rPr>
        <w:t xml:space="preserve">.</w:t>
      </w:r>
      <w:r>
        <w:rPr>
          <w:rFonts w:ascii="Helvetica" w:eastAsia="Helvetica" w:hAnsi="Helvetica" w:cs="Arial"/>
          <w:color w:val="252525"/>
        </w:rPr>
        <w:t xml:space="preserve"> </w:t>
      </w:r>
    </w:p>
    <w:p>
      <w:pPr>
        <w:pStyle w:val="a3"/>
        <w:numPr>
          <w:ilvl w:val="0"/>
          <w:numId w:val="3"/>
        </w:numPr>
        <w:bidi w:val="false"/>
        <w:spacing w:after="0" w:line="240" w:lineRule="auto"/>
        <w:rPr>
          <w:rFonts w:ascii="Helvetica" w:eastAsia="Helvetica" w:hAnsi="Helvetica" w:cs="Arial"/>
          <w:color w:val="252525"/>
        </w:rPr>
      </w:pPr>
      <w:r>
        <w:rPr>
          <w:rFonts w:ascii="Helvetica" w:eastAsia="Helvetica" w:hAnsi="Helvetica" w:cs="Arial"/>
          <w:color w:val="252525"/>
        </w:rPr>
        <w:t xml:space="preserve">Regulatory System IEC Standard, Israeli Electrical Law, Russian PUE.</w:t>
      </w:r>
    </w:p>
    <w:p>
      <w:pPr>
        <w:pStyle w:val="a3"/>
        <w:numPr>
          <w:ilvl w:val="0"/>
          <w:numId w:val="3"/>
        </w:numPr>
        <w:bidi w:val="false"/>
        <w:spacing/>
        <w:rPr>
          <w:rFonts w:ascii="Helvetica" w:eastAsia="Helvetica" w:hAnsi="Helvetica" w:cs="Arial"/>
          <w:color w:val="252525"/>
        </w:rPr>
      </w:pPr>
      <w:r>
        <w:rPr>
          <w:rFonts w:ascii="Helvetica" w:eastAsia="Helvetica" w:hAnsi="Helvetica" w:cs="Arial"/>
          <w:color w:val="252525"/>
        </w:rPr>
        <w:t xml:space="preserve">Mentoring and supporting other specialists</w:t>
      </w:r>
      <w:r>
        <w:rPr>
          <w:rFonts w:ascii="Helvetica" w:eastAsia="Helvetica" w:hAnsi="Helvetica" w:cs="Arial"/>
          <w:color w:val="252525"/>
        </w:rPr>
        <w:t xml:space="preserve">.</w:t>
      </w:r>
      <w:r>
        <w:rPr>
          <w:rFonts w:ascii="Helvetica" w:eastAsia="Helvetica" w:hAnsi="Helvetica" w:cs="Arial"/>
          <w:color w:val="252525"/>
        </w:rPr>
        <w:tab/>
      </w:r>
    </w:p>
    <w:p>
      <w:pPr>
        <w:pStyle w:val="a3"/>
        <w:numPr>
          <w:ilvl w:val="0"/>
          <w:numId w:val="3"/>
        </w:numPr>
        <w:bidi w:val="false"/>
        <w:spacing/>
        <w:rPr>
          <w:rFonts w:ascii="Helvetica" w:eastAsia="Helvetica" w:hAnsi="Helvetica" w:cs="Arial"/>
          <w:color w:val="252525"/>
        </w:rPr>
      </w:pPr>
      <w:r>
        <w:rPr>
          <w:rFonts w:ascii="Helvetica" w:eastAsia="Helvetica" w:hAnsi="Helvetica" w:cs="Arial"/>
          <w:color w:val="252525"/>
        </w:rPr>
        <w:t xml:space="preserve">Multidisciplinary Drawings Reading</w:t>
      </w:r>
    </w:p>
    <w:p>
      <w:pPr>
        <w:bidi w:val="false"/>
        <w:spacing/>
        <w:rPr>
          <w:rFonts w:ascii="Helvetica" w:eastAsia="Helvetica" w:hAnsi="Helvetica" w:cs="Arial"/>
          <w:color w:val="252525"/>
        </w:rPr>
      </w:pPr>
      <w:r>
        <w:rPr>
          <w:rFonts w:ascii="Helvetica" w:eastAsia="Helvetica" w:hAnsi="Helvetica" w:cs="Arial"/>
          <w:color w:val="252525"/>
        </w:rPr>
        <w:t xml:space="preserve">Work Experience</w:t>
      </w:r>
    </w:p>
    <w:p>
      <w:pPr>
        <w:spacing/>
        <w:jc w:val="right"/>
        <w:rPr>
          <w:rFonts w:ascii="Helvetica" w:eastAsia="Helvetica" w:hAnsi="Helvetica" w:cs="Arial"/>
          <w:color w:val="252525"/>
        </w:rPr>
      </w:pPr>
      <w:r>
        <w:rPr>
          <w:rFonts w:cs="Arial"/>
          <w:b/>
          <w:bCs/>
          <w:color w:val="252525"/>
        </w:rPr>
        <w:t xml:space="preserve">2017-Present</w:t>
      </w:r>
      <w:r>
        <w:rPr>
          <w:rFonts w:cs="Arial"/>
          <w:b/>
          <w:bCs/>
          <w:color w:val="252525"/>
        </w:rPr>
        <w:t xml:space="preserve">:</w:t>
      </w:r>
      <w:r>
        <w:rPr>
          <w:rFonts w:cs="Arial"/>
          <w:b/>
          <w:bCs/>
          <w:color w:val="252525"/>
        </w:rPr>
        <w:t xml:space="preserve"> </w:t>
      </w:r>
      <w:r>
        <w:rPr>
          <w:rFonts w:cs="Arial"/>
          <w:b/>
          <w:bCs/>
          <w:color w:val="252525"/>
        </w:rPr>
        <w:t xml:space="preserve">Automation Department</w:t>
      </w:r>
      <w:r>
        <w:rPr>
          <w:rFonts w:cs="Arial"/>
          <w:b/>
          <w:bCs/>
          <w:color w:val="252525"/>
        </w:rPr>
        <w:t xml:space="preserve"> of </w:t>
      </w:r>
      <w:r>
        <w:rPr>
          <w:rFonts w:cs="Arial"/>
          <w:b/>
          <w:bCs/>
          <w:color w:val="252525"/>
        </w:rPr>
        <w:t xml:space="preserve">Machine Assembling</w:t>
      </w:r>
    </w:p>
    <w:p>
      <w:pPr>
        <w:pStyle w:val="a3"/>
        <w:numPr>
          <w:ilvl w:val="0"/>
          <w:numId w:val="3"/>
        </w:numPr>
        <w:bidi w:val="false"/>
        <w:spacing w:after="0" w:line="240" w:lineRule="auto"/>
        <w:rPr>
          <w:rFonts w:ascii="Helvetica" w:eastAsia="Times New Roman" w:hAnsi="Helvetica" w:cs="Arial"/>
          <w:color w:val="252525"/>
        </w:rPr>
      </w:pPr>
      <w:r>
        <w:rPr>
          <w:rFonts w:ascii="Helvetica" w:eastAsia="Times New Roman" w:hAnsi="Helvetica" w:cs="Arial"/>
          <w:color w:val="252525"/>
        </w:rPr>
        <w:t xml:space="preserve">Design of</w:t>
      </w:r>
      <w:r>
        <w:rPr>
          <w:rFonts w:ascii="Helvetica" w:eastAsia="Times New Roman" w:hAnsi="Helvetica" w:cs="Arial"/>
          <w:color w:val="252525"/>
        </w:rPr>
        <w:t xml:space="preserve"> Process</w:t>
      </w:r>
      <w:r>
        <w:rPr>
          <w:rFonts w:ascii="Helvetica" w:eastAsia="Times New Roman" w:hAnsi="Helvetica" w:cs="Arial"/>
          <w:color w:val="252525"/>
        </w:rPr>
        <w:t xml:space="preserve"> </w:t>
      </w:r>
      <w:r>
        <w:rPr>
          <w:rFonts w:ascii="Helvetica" w:eastAsia="Times New Roman" w:hAnsi="Helvetica" w:cs="Arial"/>
          <w:color w:val="252525"/>
        </w:rPr>
        <w:t xml:space="preserve">Automation </w:t>
      </w:r>
      <w:r>
        <w:rPr>
          <w:rFonts w:ascii="Helvetica" w:eastAsia="Times New Roman" w:hAnsi="Helvetica" w:cs="Arial"/>
          <w:color w:val="252525"/>
        </w:rPr>
        <w:t xml:space="preserve">Control Panel</w:t>
      </w:r>
      <w:r>
        <w:rPr>
          <w:rFonts w:ascii="Helvetica" w:eastAsia="Times New Roman" w:hAnsi="Helvetica" w:cs="Arial"/>
          <w:color w:val="252525"/>
        </w:rPr>
        <w:t xml:space="preserve">s</w:t>
      </w:r>
      <w:r>
        <w:rPr>
          <w:rFonts w:ascii="Helvetica" w:eastAsia="Times New Roman" w:hAnsi="Helvetica" w:cs="Arial"/>
          <w:color w:val="252525"/>
        </w:rPr>
        <w:t xml:space="preserve">.</w:t>
      </w:r>
    </w:p>
    <w:p>
      <w:pPr>
        <w:pStyle w:val="a3"/>
        <w:bidi w:val="false"/>
        <w:spacing w:after="0" w:line="240" w:lineRule="auto"/>
        <w:rPr>
          <w:rFonts w:ascii="Helvetica" w:eastAsia="Times New Roman" w:hAnsi="Helvetica" w:cs="Arial"/>
          <w:color w:val="252525"/>
        </w:rPr>
      </w:pPr>
      <w:r>
        <w:rPr>
          <w:rFonts w:ascii="Helvetica" w:eastAsia="Times New Roman" w:hAnsi="Helvetica" w:cs="Arial"/>
          <w:color w:val="252525"/>
        </w:rPr>
        <w:t xml:space="preserve"> </w:t>
      </w:r>
    </w:p>
    <w:p>
      <w:pPr>
        <w:spacing/>
        <w:ind w:left="3969"/>
        <w:jc w:val="right"/>
        <w:rPr>
          <w:rFonts w:cs="Arial"/>
          <w:b/>
          <w:bCs/>
          <w:color w:val="252525"/>
        </w:rPr>
      </w:pPr>
      <w:r>
        <w:rPr>
          <w:rFonts w:cs="Arial"/>
          <w:b/>
          <w:bCs/>
          <w:color w:val="252525"/>
        </w:rPr>
        <w:t xml:space="preserve">2</w:t>
      </w:r>
      <w:r>
        <w:rPr>
          <w:rFonts w:cs="Arial"/>
          <w:b/>
          <w:bCs/>
          <w:color w:val="252525"/>
        </w:rPr>
        <w:t xml:space="preserve">014-2016 LV Switch</w:t>
      </w:r>
      <w:r>
        <w:rPr>
          <w:rFonts w:cs="Arial"/>
          <w:b/>
          <w:bCs/>
          <w:color w:val="252525"/>
        </w:rPr>
        <w:t xml:space="preserve">gear</w:t>
      </w:r>
      <w:r>
        <w:rPr>
          <w:rFonts w:cs="Arial"/>
          <w:b/>
          <w:bCs/>
          <w:color w:val="252525"/>
        </w:rPr>
        <w:t xml:space="preserve"> Manufacturer</w:t>
      </w:r>
      <w:r>
        <w:rPr>
          <w:rFonts w:cs="Arial"/>
          <w:b/>
          <w:bCs/>
          <w:color w:val="252525"/>
        </w:rPr>
        <w:t xml:space="preserve"> Plant</w:t>
      </w:r>
    </w:p>
    <w:p>
      <w:pPr>
        <w:pStyle w:val="a3"/>
        <w:numPr>
          <w:ilvl w:val="0"/>
          <w:numId w:val="3"/>
        </w:numPr>
        <w:bidi w:val="false"/>
        <w:spacing w:after="0" w:line="240" w:lineRule="auto"/>
        <w:rPr>
          <w:rFonts w:ascii="Helvetica" w:eastAsia="Times New Roman" w:hAnsi="Helvetica" w:cs="Arial"/>
          <w:color w:val="252525"/>
        </w:rPr>
      </w:pPr>
      <w:r>
        <w:rPr>
          <w:rFonts w:ascii="Helvetica" w:eastAsia="Times New Roman" w:hAnsi="Helvetica" w:cs="Arial"/>
          <w:color w:val="252525"/>
        </w:rPr>
        <w:t xml:space="preserve">Drawings of</w:t>
      </w:r>
      <w:r>
        <w:rPr>
          <w:rFonts w:ascii="Helvetica" w:eastAsia="Times New Roman" w:hAnsi="Helvetica" w:cs="Arial"/>
          <w:color w:val="252525"/>
        </w:rPr>
        <w:t xml:space="preserve"> </w:t>
      </w:r>
      <w:r>
        <w:rPr>
          <w:rFonts w:ascii="Helvetica" w:eastAsia="Times New Roman" w:hAnsi="Helvetica" w:cs="Arial"/>
          <w:color w:val="252525"/>
        </w:rPr>
        <w:t xml:space="preserve">LV Switch</w:t>
      </w:r>
      <w:r>
        <w:rPr>
          <w:rFonts w:ascii="Helvetica" w:eastAsia="Times New Roman" w:hAnsi="Helvetica" w:cs="Arial"/>
          <w:color w:val="252525"/>
        </w:rPr>
        <w:t xml:space="preserve">gears.</w:t>
      </w:r>
    </w:p>
    <w:p>
      <w:pPr>
        <w:pStyle w:val="a3"/>
        <w:bidi w:val="false"/>
        <w:spacing w:after="0" w:line="240" w:lineRule="auto"/>
        <w:rPr>
          <w:rFonts w:ascii="Helvetica" w:eastAsia="Times New Roman" w:hAnsi="Helvetica" w:cs="Arial"/>
          <w:color w:val="252525"/>
        </w:rPr>
      </w:pPr>
    </w:p>
    <w:p>
      <w:pPr>
        <w:spacing/>
        <w:jc w:val="right"/>
        <w:rPr>
          <w:rFonts w:cs="Arial"/>
          <w:b/>
          <w:bCs/>
          <w:color w:val="252525"/>
        </w:rPr>
      </w:pPr>
      <w:r>
        <w:rPr>
          <w:rFonts w:cs="Arial"/>
          <w:b/>
          <w:bCs/>
          <w:color w:val="252525"/>
        </w:rPr>
        <w:t xml:space="preserve">2003-2013 B</w:t>
      </w:r>
      <w:r>
        <w:rPr>
          <w:rFonts w:cs="Arial"/>
          <w:b/>
          <w:bCs/>
          <w:color w:val="252525"/>
        </w:rPr>
        <w:t xml:space="preserve">a</w:t>
      </w:r>
      <w:r>
        <w:rPr>
          <w:rFonts w:cs="Arial"/>
          <w:b/>
          <w:bCs/>
          <w:color w:val="252525"/>
        </w:rPr>
        <w:t xml:space="preserve">t</w:t>
      </w:r>
      <w:r>
        <w:rPr>
          <w:rFonts w:cs="Arial"/>
          <w:b/>
          <w:bCs/>
          <w:color w:val="252525"/>
        </w:rPr>
        <w:t xml:space="preserve">e</w:t>
      </w:r>
      <w:r>
        <w:rPr>
          <w:rFonts w:cs="Arial"/>
          <w:b/>
          <w:bCs/>
          <w:color w:val="252525"/>
        </w:rPr>
        <w:t xml:space="preserve">man Engineering </w:t>
      </w:r>
      <w:r>
        <w:rPr>
          <w:rFonts w:cs="Arial"/>
          <w:b/>
          <w:bCs/>
          <w:color w:val="252525"/>
        </w:rPr>
        <w:t xml:space="preserve">Electrical D</w:t>
      </w:r>
      <w:r>
        <w:rPr>
          <w:rFonts w:cs="Arial"/>
          <w:b/>
          <w:bCs/>
          <w:color w:val="252525"/>
        </w:rPr>
        <w:t xml:space="preserve">epartment </w:t>
      </w:r>
      <w:r>
        <w:rPr>
          <w:rFonts w:cs="Arial"/>
          <w:b/>
          <w:bCs/>
          <w:color w:val="252525"/>
        </w:rPr>
        <w:t xml:space="preserve">Designer</w:t>
      </w:r>
    </w:p>
    <w:p>
      <w:pPr>
        <w:pStyle w:val="a3"/>
        <w:numPr>
          <w:ilvl w:val="0"/>
          <w:numId w:val="3"/>
        </w:numPr>
        <w:bidi w:val="false"/>
        <w:spacing w:after="0" w:line="240" w:lineRule="auto"/>
        <w:rPr>
          <w:rFonts w:ascii="Helvetica" w:eastAsia="Times New Roman" w:hAnsi="Helvetica" w:cs="Arial"/>
          <w:color w:val="252525"/>
        </w:rPr>
      </w:pPr>
      <w:r>
        <w:rPr>
          <w:rFonts w:ascii="Helvetica" w:eastAsia="Times New Roman" w:hAnsi="Helvetica" w:cs="Arial"/>
          <w:color w:val="252525"/>
        </w:rPr>
        <w:t xml:space="preserve">D</w:t>
      </w:r>
      <w:r>
        <w:rPr>
          <w:rFonts w:ascii="Helvetica" w:eastAsia="Times New Roman" w:hAnsi="Helvetica" w:cs="Arial"/>
          <w:color w:val="252525"/>
        </w:rPr>
        <w:t xml:space="preserve">etail </w:t>
      </w:r>
      <w:r>
        <w:rPr>
          <w:rFonts w:ascii="Helvetica" w:eastAsia="Times New Roman" w:hAnsi="Helvetica" w:cs="Arial"/>
          <w:color w:val="252525"/>
        </w:rPr>
        <w:t xml:space="preserve">d</w:t>
      </w:r>
      <w:r>
        <w:rPr>
          <w:rFonts w:ascii="Helvetica" w:eastAsia="Times New Roman" w:hAnsi="Helvetica" w:cs="Arial"/>
          <w:color w:val="252525"/>
        </w:rPr>
        <w:t xml:space="preserve">esign and </w:t>
      </w:r>
      <w:r>
        <w:rPr>
          <w:rFonts w:ascii="Helvetica" w:eastAsia="Times New Roman" w:hAnsi="Helvetica" w:cs="Arial"/>
          <w:color w:val="252525"/>
        </w:rPr>
        <w:t xml:space="preserve">c</w:t>
      </w:r>
      <w:r>
        <w:rPr>
          <w:rFonts w:ascii="Helvetica" w:eastAsia="Times New Roman" w:hAnsi="Helvetica" w:cs="Arial"/>
          <w:color w:val="252525"/>
        </w:rPr>
        <w:t xml:space="preserve">ommissioning for </w:t>
      </w:r>
      <w:r>
        <w:rPr>
          <w:rFonts w:ascii="Helvetica" w:eastAsia="Times New Roman" w:hAnsi="Helvetica" w:cs="Arial"/>
          <w:color w:val="252525"/>
        </w:rPr>
        <w:t xml:space="preserve">Combine Cycle </w:t>
      </w:r>
      <w:r>
        <w:rPr>
          <w:rFonts w:ascii="Helvetica" w:eastAsia="Times New Roman" w:hAnsi="Helvetica" w:cs="Arial"/>
          <w:color w:val="252525"/>
        </w:rPr>
        <w:t xml:space="preserve">Power Station </w:t>
      </w:r>
      <w:r>
        <w:rPr>
          <w:rFonts w:ascii="Helvetica" w:eastAsia="Times New Roman" w:hAnsi="Helvetica" w:cs="Arial"/>
          <w:color w:val="252525"/>
        </w:rPr>
        <w:t xml:space="preserve">(</w:t>
      </w:r>
      <w:r>
        <w:rPr>
          <w:rFonts w:ascii="Helvetica" w:eastAsia="Times New Roman" w:hAnsi="Helvetica" w:cs="Arial"/>
          <w:color w:val="252525"/>
        </w:rPr>
        <w:t xml:space="preserve">E</w:t>
      </w:r>
      <w:r>
        <w:rPr>
          <w:rFonts w:ascii="Helvetica" w:eastAsia="Times New Roman" w:hAnsi="Helvetica" w:cs="Arial"/>
          <w:color w:val="252525"/>
        </w:rPr>
        <w:t xml:space="preserve">n</w:t>
      </w:r>
      <w:r>
        <w:rPr>
          <w:rFonts w:ascii="Helvetica" w:eastAsia="Times New Roman" w:hAnsi="Helvetica" w:cs="Arial"/>
          <w:color w:val="252525"/>
        </w:rPr>
        <w:t xml:space="preserve">i</w:t>
      </w:r>
      <w:r>
        <w:rPr>
          <w:rFonts w:ascii="Helvetica" w:eastAsia="Times New Roman" w:hAnsi="Helvetica" w:cs="Arial"/>
          <w:color w:val="252525"/>
        </w:rPr>
        <w:t xml:space="preserve"> </w:t>
      </w:r>
      <w:r>
        <w:rPr>
          <w:rFonts w:ascii="Helvetica" w:eastAsia="Times New Roman" w:hAnsi="Helvetica" w:cs="Arial"/>
          <w:color w:val="252525"/>
        </w:rPr>
        <w:t xml:space="preserve">Agip</w:t>
      </w:r>
      <w:r>
        <w:rPr>
          <w:rFonts w:ascii="Helvetica" w:eastAsia="Times New Roman" w:hAnsi="Helvetica" w:cs="Arial"/>
          <w:color w:val="252525"/>
        </w:rPr>
        <w:t xml:space="preserve"> Ownership</w:t>
      </w:r>
      <w:r>
        <w:rPr>
          <w:rFonts w:ascii="Helvetica" w:eastAsia="Times New Roman" w:hAnsi="Helvetica" w:cs="Arial"/>
          <w:color w:val="252525"/>
        </w:rPr>
        <w:t xml:space="preserve">), </w:t>
      </w:r>
      <w:r>
        <w:rPr>
          <w:rFonts w:ascii="Helvetica" w:eastAsia="Times New Roman" w:hAnsi="Helvetica" w:cs="Arial"/>
          <w:color w:val="252525"/>
        </w:rPr>
        <w:t xml:space="preserve">Oil Refineries, </w:t>
      </w:r>
      <w:r>
        <w:rPr>
          <w:rFonts w:ascii="Helvetica" w:eastAsia="Times New Roman" w:hAnsi="Helvetica" w:cs="Arial"/>
          <w:color w:val="252525"/>
        </w:rPr>
        <w:t xml:space="preserve">Petrochemical Plant,</w:t>
      </w:r>
      <w:r>
        <w:rPr>
          <w:rFonts w:ascii="Helvetica" w:eastAsia="Times New Roman" w:hAnsi="Helvetica" w:cs="Arial"/>
          <w:color w:val="252525"/>
        </w:rPr>
        <w:t xml:space="preserve"> </w:t>
      </w:r>
      <w:r>
        <w:rPr>
          <w:rFonts w:ascii="Helvetica" w:eastAsia="Times New Roman" w:hAnsi="Helvetica" w:cs="Arial"/>
          <w:color w:val="252525"/>
        </w:rPr>
        <w:t xml:space="preserve">Solar Power Stations, </w:t>
      </w:r>
      <w:r>
        <w:rPr>
          <w:rFonts w:ascii="Helvetica" w:eastAsia="Times New Roman" w:hAnsi="Helvetica" w:cs="Arial"/>
          <w:color w:val="252525"/>
        </w:rPr>
        <w:t xml:space="preserve">Ore Concentration plants</w:t>
      </w:r>
      <w:r>
        <w:rPr>
          <w:rFonts w:ascii="Helvetica" w:eastAsia="Times New Roman" w:hAnsi="Helvetica" w:cs="Arial"/>
          <w:color w:val="252525"/>
        </w:rPr>
        <w:t xml:space="preserve">.</w:t>
      </w:r>
    </w:p>
    <w:p>
      <w:pPr>
        <w:pStyle w:val="a3"/>
        <w:numPr>
          <w:ilvl w:val="0"/>
          <w:numId w:val="3"/>
        </w:numPr>
        <w:bidi w:val="false"/>
        <w:spacing w:after="0" w:line="240" w:lineRule="auto"/>
        <w:rPr>
          <w:rFonts w:ascii="Helvetica" w:eastAsia="Times New Roman" w:hAnsi="Helvetica" w:cs="Arial"/>
          <w:color w:val="252525"/>
        </w:rPr>
      </w:pPr>
      <w:r>
        <w:rPr>
          <w:rFonts w:ascii="Helvetica" w:eastAsia="Times New Roman" w:hAnsi="Helvetica" w:cs="Arial"/>
          <w:color w:val="252525"/>
        </w:rPr>
        <w:t xml:space="preserve">Preparing </w:t>
      </w:r>
      <w:r>
        <w:rPr>
          <w:rFonts w:ascii="Helvetica" w:eastAsia="Times New Roman" w:hAnsi="Helvetica" w:cs="Arial"/>
          <w:color w:val="252525"/>
        </w:rPr>
        <w:t xml:space="preserve">Engineering</w:t>
      </w:r>
      <w:r>
        <w:rPr>
          <w:rFonts w:ascii="Helvetica" w:eastAsia="Times New Roman" w:hAnsi="Helvetica" w:cs="Arial"/>
          <w:color w:val="252525"/>
        </w:rPr>
        <w:t xml:space="preserve"> </w:t>
      </w:r>
      <w:r>
        <w:rPr>
          <w:rFonts w:ascii="Helvetica" w:eastAsia="Times New Roman" w:hAnsi="Helvetica" w:cs="Arial"/>
          <w:color w:val="252525"/>
        </w:rPr>
        <w:t xml:space="preserve">Packages for RFQ</w:t>
      </w:r>
      <w:r>
        <w:rPr>
          <w:rFonts w:ascii="Helvetica" w:eastAsia="Times New Roman" w:hAnsi="Helvetica" w:cs="Arial"/>
          <w:color w:val="252525"/>
        </w:rPr>
        <w:t xml:space="preserve"> </w:t>
      </w:r>
      <w:r>
        <w:rPr>
          <w:rFonts w:ascii="Helvetica" w:eastAsia="Times New Roman" w:hAnsi="Helvetica" w:cs="Arial"/>
          <w:color w:val="252525"/>
        </w:rPr>
        <w:t xml:space="preserve">for </w:t>
      </w:r>
      <w:r>
        <w:rPr>
          <w:rFonts w:ascii="Helvetica" w:eastAsia="Times New Roman" w:hAnsi="Helvetica" w:cs="Arial"/>
          <w:color w:val="252525"/>
        </w:rPr>
        <w:t xml:space="preserve">p</w:t>
      </w:r>
      <w:r>
        <w:rPr>
          <w:rFonts w:ascii="Helvetica" w:eastAsia="Times New Roman" w:hAnsi="Helvetica" w:cs="Arial"/>
          <w:color w:val="252525"/>
        </w:rPr>
        <w:t xml:space="preserve">ur</w:t>
      </w:r>
      <w:r>
        <w:rPr>
          <w:rFonts w:ascii="Helvetica" w:eastAsia="Times New Roman" w:hAnsi="Helvetica" w:cs="Arial"/>
          <w:color w:val="252525"/>
        </w:rPr>
        <w:t xml:space="preserve">chasing</w:t>
      </w:r>
      <w:r>
        <w:rPr>
          <w:rFonts w:ascii="Helvetica" w:eastAsia="Times New Roman" w:hAnsi="Helvetica" w:cs="Arial"/>
          <w:color w:val="252525"/>
        </w:rPr>
        <w:t xml:space="preserve"> and </w:t>
      </w:r>
      <w:hyperlink r:id="rId1" w:history="1">
        <w:r>
          <w:rPr>
            <w:rFonts w:ascii="Helvetica" w:eastAsia="Times New Roman" w:hAnsi="Helvetica" w:cs="Arial"/>
            <w:color w:val="252525"/>
          </w:rPr>
          <w:t xml:space="preserve">feasibility study</w:t>
        </w:r>
      </w:hyperlink>
      <w:r>
        <w:rPr>
          <w:rFonts w:ascii="Helvetica" w:eastAsia="Times New Roman" w:hAnsi="Helvetica" w:cs="Arial"/>
          <w:color w:val="252525"/>
        </w:rPr>
        <w:t xml:space="preserve"> </w:t>
      </w:r>
    </w:p>
    <w:p>
      <w:pPr>
        <w:pStyle w:val="a3"/>
        <w:numPr>
          <w:ilvl w:val="0"/>
          <w:numId w:val="3"/>
        </w:numPr>
        <w:bidi w:val="false"/>
        <w:spacing w:after="0" w:line="240" w:lineRule="auto"/>
        <w:rPr>
          <w:rFonts w:ascii="Helvetica" w:eastAsia="Times New Roman" w:hAnsi="Helvetica" w:cs="Arial"/>
          <w:color w:val="252525"/>
        </w:rPr>
      </w:pPr>
      <w:r>
        <w:rPr>
          <w:rFonts w:ascii="Helvetica" w:eastAsia="Times New Roman" w:hAnsi="Helvetica" w:cs="Arial"/>
          <w:color w:val="252525"/>
        </w:rPr>
        <w:t xml:space="preserve">Specifications, Datasheets, </w:t>
      </w:r>
      <w:r>
        <w:rPr>
          <w:rFonts w:ascii="Helvetica" w:eastAsia="Times New Roman" w:hAnsi="Helvetica" w:cs="Arial"/>
          <w:color w:val="252525"/>
        </w:rPr>
        <w:t xml:space="preserve">SLD</w:t>
      </w:r>
      <w:r>
        <w:rPr>
          <w:rFonts w:ascii="Helvetica" w:eastAsia="Times New Roman" w:hAnsi="Helvetica" w:cs="Arial"/>
          <w:color w:val="252525"/>
        </w:rPr>
        <w:t xml:space="preserve">, </w:t>
      </w:r>
      <w:r>
        <w:rPr>
          <w:rFonts w:ascii="Helvetica" w:eastAsia="Times New Roman" w:hAnsi="Helvetica" w:cs="Arial"/>
          <w:color w:val="252525"/>
        </w:rPr>
        <w:t xml:space="preserve">L</w:t>
      </w:r>
      <w:r>
        <w:rPr>
          <w:rFonts w:ascii="Helvetica" w:eastAsia="Times New Roman" w:hAnsi="Helvetica" w:cs="Arial"/>
          <w:color w:val="252525"/>
        </w:rPr>
        <w:t xml:space="preserve">ayouts, </w:t>
      </w:r>
      <w:r>
        <w:rPr>
          <w:rFonts w:ascii="Helvetica" w:eastAsia="Times New Roman" w:hAnsi="Helvetica" w:cs="Arial"/>
          <w:color w:val="252525"/>
        </w:rPr>
        <w:t xml:space="preserve">BOM</w:t>
      </w:r>
      <w:r>
        <w:rPr>
          <w:rFonts w:ascii="Helvetica" w:eastAsia="Times New Roman" w:hAnsi="Helvetica" w:cs="Arial"/>
          <w:color w:val="252525"/>
        </w:rPr>
        <w:t xml:space="preserve"> </w:t>
      </w:r>
      <w:r>
        <w:rPr>
          <w:rFonts w:ascii="Helvetica" w:eastAsia="Times New Roman" w:hAnsi="Helvetica" w:cs="Arial"/>
          <w:color w:val="252525"/>
        </w:rPr>
        <w:t xml:space="preserve">.</w:t>
      </w:r>
    </w:p>
    <w:p>
      <w:pPr>
        <w:pStyle w:val="a3"/>
        <w:numPr>
          <w:ilvl w:val="0"/>
          <w:numId w:val="3"/>
        </w:numPr>
        <w:bidi w:val="false"/>
        <w:spacing w:after="0" w:line="240" w:lineRule="auto"/>
        <w:rPr>
          <w:rFonts w:ascii="Helvetica" w:eastAsia="Times New Roman" w:hAnsi="Helvetica" w:cs="Arial"/>
          <w:color w:val="252525"/>
        </w:rPr>
      </w:pPr>
      <w:r>
        <w:rPr>
          <w:rFonts w:ascii="Helvetica" w:eastAsia="Times New Roman" w:hAnsi="Helvetica" w:cs="Arial"/>
          <w:color w:val="252525"/>
        </w:rPr>
        <w:t xml:space="preserve">Proven </w:t>
      </w:r>
      <w:r>
        <w:rPr>
          <w:rFonts w:ascii="Helvetica" w:eastAsia="Times New Roman" w:hAnsi="Helvetica" w:cs="Arial"/>
          <w:color w:val="252525"/>
        </w:rPr>
        <w:t xml:space="preserve">design </w:t>
      </w:r>
      <w:r>
        <w:rPr>
          <w:rFonts w:ascii="Helvetica" w:eastAsia="Times New Roman" w:hAnsi="Helvetica" w:cs="Arial"/>
          <w:color w:val="252525"/>
        </w:rPr>
        <w:t xml:space="preserve">experience </w:t>
      </w:r>
      <w:r>
        <w:rPr>
          <w:rFonts w:ascii="Helvetica" w:eastAsia="Times New Roman" w:hAnsi="Helvetica" w:cs="Arial"/>
          <w:color w:val="252525"/>
        </w:rPr>
        <w:t xml:space="preserve">for HV and LV</w:t>
      </w:r>
      <w:r>
        <w:rPr>
          <w:rFonts w:ascii="Helvetica" w:eastAsia="Times New Roman" w:hAnsi="Helvetica" w:cs="Arial"/>
          <w:color w:val="252525"/>
        </w:rPr>
        <w:t xml:space="preserve"> systems</w:t>
      </w:r>
      <w:r>
        <w:rPr>
          <w:rFonts w:ascii="Helvetica" w:eastAsia="Times New Roman" w:hAnsi="Helvetica" w:cs="Arial"/>
          <w:color w:val="252525"/>
        </w:rPr>
        <w:t xml:space="preserve">.</w:t>
      </w:r>
    </w:p>
    <w:p>
      <w:pPr>
        <w:pStyle w:val="a3"/>
        <w:numPr>
          <w:ilvl w:val="0"/>
          <w:numId w:val="3"/>
        </w:numPr>
        <w:bidi w:val="false"/>
        <w:spacing w:after="0" w:line="240" w:lineRule="auto"/>
        <w:rPr>
          <w:rFonts w:ascii="Helvetica" w:eastAsia="Times New Roman" w:hAnsi="Helvetica" w:cs="Arial"/>
          <w:color w:val="252525"/>
        </w:rPr>
      </w:pPr>
      <w:r>
        <w:rPr>
          <w:rFonts w:ascii="Helvetica" w:eastAsia="Times New Roman" w:hAnsi="Helvetica" w:cs="Arial"/>
          <w:color w:val="252525"/>
        </w:rPr>
        <w:t xml:space="preserve">3D-</w:t>
      </w:r>
      <w:r>
        <w:rPr>
          <w:rFonts w:ascii="Helvetica" w:eastAsia="Times New Roman" w:hAnsi="Helvetica" w:cs="Arial"/>
          <w:color w:val="252525"/>
        </w:rPr>
        <w:t xml:space="preserve">Model</w:t>
      </w:r>
      <w:r>
        <w:rPr>
          <w:rFonts w:ascii="Helvetica" w:eastAsia="Times New Roman" w:hAnsi="Helvetica" w:cs="Arial"/>
          <w:color w:val="252525"/>
        </w:rPr>
        <w:t xml:space="preserve">ing</w:t>
      </w:r>
      <w:r>
        <w:rPr>
          <w:rFonts w:ascii="Helvetica" w:eastAsia="Times New Roman" w:hAnsi="Helvetica" w:cs="Arial"/>
          <w:color w:val="252525"/>
        </w:rPr>
        <w:t xml:space="preserve"> </w:t>
      </w:r>
      <w:r>
        <w:rPr>
          <w:rFonts w:ascii="Helvetica" w:eastAsia="Times New Roman" w:hAnsi="Helvetica" w:cs="Arial"/>
          <w:color w:val="252525"/>
        </w:rPr>
        <w:t xml:space="preserve">for </w:t>
      </w:r>
      <w:r>
        <w:rPr>
          <w:rFonts w:ascii="Helvetica" w:eastAsia="Times New Roman" w:hAnsi="Helvetica" w:cs="Arial"/>
          <w:color w:val="252525"/>
        </w:rPr>
        <w:t xml:space="preserve">Power Plant</w:t>
      </w:r>
      <w:r>
        <w:rPr>
          <w:rFonts w:ascii="Helvetica" w:eastAsia="Times New Roman" w:hAnsi="Helvetica" w:cs="Arial"/>
          <w:color w:val="252525"/>
        </w:rPr>
        <w:t xml:space="preserve">.</w:t>
      </w:r>
    </w:p>
    <w:p>
      <w:pPr>
        <w:pStyle w:val="a3"/>
        <w:bidi w:val="false"/>
        <w:spacing w:after="0" w:line="240" w:lineRule="auto"/>
        <w:rPr>
          <w:rFonts w:ascii="Helvetica" w:eastAsia="Times New Roman" w:hAnsi="Helvetica" w:cs="Arial"/>
          <w:color w:val="252525"/>
        </w:rPr>
      </w:pPr>
    </w:p>
    <w:p>
      <w:pPr>
        <w:bidi w:val="false"/>
        <w:spacing w:after="0" w:line="240" w:lineRule="auto"/>
        <w:rPr>
          <w:rFonts w:cs="Arial"/>
          <w:b/>
          <w:bCs/>
          <w:color w:val="252525"/>
        </w:rPr>
      </w:pPr>
      <w:bookmarkStart w:id="3" w:name="_GoBack"/>
      <w:bookmarkEnd w:id="3"/>
      <w:r>
        <w:rPr>
          <w:rFonts w:cs="Arial"/>
          <w:b/>
          <w:bCs/>
          <w:color w:val="252525"/>
        </w:rPr>
        <w:t xml:space="preserve">Computer skills:</w:t>
      </w:r>
    </w:p>
    <w:p>
      <w:pPr>
        <w:pStyle w:val="a3"/>
        <w:numPr>
          <w:ilvl w:val="0"/>
          <w:numId w:val="3"/>
        </w:numPr>
        <w:bidi w:val="false"/>
        <w:spacing w:after="0" w:line="240" w:lineRule="auto"/>
        <w:rPr>
          <w:rFonts w:ascii="Helvetica" w:eastAsia="Times New Roman" w:hAnsi="Helvetica" w:cs="Arial"/>
          <w:color w:val="252525"/>
        </w:rPr>
      </w:pPr>
      <w:r>
        <w:rPr>
          <w:rFonts w:ascii="Helvetica" w:eastAsia="Times New Roman" w:hAnsi="Helvetica" w:cs="Arial"/>
          <w:color w:val="252525"/>
        </w:rPr>
        <w:t xml:space="preserve">Autocad</w:t>
      </w:r>
      <w:r>
        <w:rPr>
          <w:rFonts w:ascii="Helvetica" w:eastAsia="Times New Roman" w:hAnsi="Helvetica" w:cs="Arial"/>
          <w:color w:val="252525"/>
        </w:rPr>
        <w:t xml:space="preserve">,</w:t>
      </w:r>
      <w:r>
        <w:rPr>
          <w:rFonts w:ascii="Helvetica" w:eastAsia="Times New Roman" w:hAnsi="Helvetica" w:cs="Arial"/>
          <w:color w:val="252525"/>
        </w:rPr>
        <w:t xml:space="preserve"> </w:t>
      </w:r>
      <w:r>
        <w:rPr>
          <w:rFonts w:ascii="Helvetica" w:eastAsia="Times New Roman" w:hAnsi="Helvetica" w:cs="Arial"/>
          <w:color w:val="252525"/>
        </w:rPr>
        <w:t xml:space="preserve">WSCad</w:t>
      </w:r>
    </w:p>
    <w:p>
      <w:pPr>
        <w:pStyle w:val="a3"/>
        <w:numPr>
          <w:ilvl w:val="0"/>
          <w:numId w:val="3"/>
        </w:numPr>
        <w:bidi w:val="false"/>
        <w:spacing w:after="0" w:line="240" w:lineRule="auto"/>
        <w:rPr>
          <w:rFonts w:ascii="Helvetica" w:eastAsia="Times New Roman" w:hAnsi="Helvetica" w:cs="Arial"/>
          <w:color w:val="252525"/>
        </w:rPr>
      </w:pPr>
      <w:r>
        <w:rPr>
          <w:rFonts w:ascii="Helvetica" w:eastAsia="Times New Roman" w:hAnsi="Helvetica" w:cs="Arial"/>
          <w:color w:val="252525"/>
        </w:rPr>
        <w:t xml:space="preserve">Microsoft </w:t>
      </w:r>
      <w:r>
        <w:rPr>
          <w:rFonts w:ascii="Helvetica" w:eastAsia="Times New Roman" w:hAnsi="Helvetica" w:cs="Arial"/>
          <w:color w:val="252525"/>
        </w:rPr>
        <w:t xml:space="preserve">Office</w:t>
      </w:r>
    </w:p>
    <w:p>
      <w:pPr>
        <w:pStyle w:val="a3"/>
        <w:numPr>
          <w:ilvl w:val="0"/>
          <w:numId w:val="3"/>
        </w:numPr>
        <w:bidi w:val="false"/>
        <w:spacing w:after="0" w:line="240" w:lineRule="auto"/>
        <w:rPr>
          <w:rFonts w:ascii="Helvetica" w:eastAsia="Times New Roman" w:hAnsi="Helvetica" w:cs="Arial"/>
          <w:color w:val="252525"/>
        </w:rPr>
      </w:pPr>
      <w:r>
        <w:rPr>
          <w:rFonts w:ascii="Helvetica" w:eastAsia="Times New Roman" w:hAnsi="Helvetica" w:cs="Arial"/>
          <w:color w:val="252525"/>
        </w:rPr>
        <w:t xml:space="preserve">ERP &amp;</w:t>
      </w:r>
      <w:r>
        <w:rPr>
          <w:rFonts w:ascii="Helvetica" w:eastAsia="Times New Roman" w:hAnsi="Helvetica" w:cs="Arial"/>
          <w:color w:val="252525"/>
        </w:rPr>
        <w:t xml:space="preserve"> </w:t>
      </w:r>
      <w:r>
        <w:rPr>
          <w:rFonts w:ascii="Helvetica" w:eastAsia="Times New Roman" w:hAnsi="Helvetica" w:cs="Arial"/>
          <w:color w:val="252525"/>
        </w:rPr>
        <w:t xml:space="preserve">MES</w:t>
      </w:r>
      <w:r>
        <w:rPr>
          <w:rFonts w:ascii="Helvetica" w:eastAsia="Times New Roman" w:hAnsi="Helvetica" w:cs="Arial"/>
          <w:color w:val="252525"/>
        </w:rPr>
        <w:t xml:space="preserve">:</w:t>
      </w:r>
      <w:r>
        <w:rPr>
          <w:rFonts w:ascii="Helvetica" w:eastAsia="Times New Roman" w:hAnsi="Helvetica" w:cs="Arial"/>
          <w:color w:val="252525"/>
        </w:rPr>
        <w:t xml:space="preserve"> </w:t>
      </w:r>
      <w:r>
        <w:rPr>
          <w:rFonts w:ascii="Helvetica" w:eastAsia="Times New Roman" w:hAnsi="Helvetica" w:cs="Arial"/>
          <w:color w:val="252525"/>
        </w:rPr>
        <w:t xml:space="preserve">K</w:t>
      </w:r>
      <w:r>
        <w:rPr>
          <w:rFonts w:ascii="Helvetica" w:eastAsia="Times New Roman" w:hAnsi="Helvetica" w:cs="Arial"/>
          <w:color w:val="252525"/>
        </w:rPr>
        <w:t xml:space="preserve">itaron</w:t>
      </w:r>
      <w:r>
        <w:rPr>
          <w:rFonts w:ascii="Helvetica" w:eastAsia="Times New Roman" w:hAnsi="Helvetica" w:cs="Arial"/>
          <w:color w:val="252525"/>
        </w:rPr>
        <w:t xml:space="preserve">,</w:t>
      </w:r>
      <w:r>
        <w:rPr>
          <w:rFonts w:ascii="Helvetica" w:eastAsia="Times New Roman" w:hAnsi="Helvetica" w:cs="Arial"/>
          <w:color w:val="252525"/>
        </w:rPr>
        <w:t xml:space="preserve"> </w:t>
      </w:r>
      <w:r>
        <w:rPr>
          <w:rFonts w:ascii="Helvetica" w:eastAsia="Times New Roman" w:hAnsi="Helvetica" w:cs="Arial"/>
          <w:color w:val="252525"/>
        </w:rPr>
        <w:t xml:space="preserve">Priority</w:t>
      </w: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520" w:val="num"/>
        </w:tabs>
        <w:spacing/>
        <w:ind w:left="252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240" w:val="num"/>
        </w:tabs>
        <w:spacing/>
        <w:ind w:left="324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4680" w:val="num"/>
        </w:tabs>
        <w:spacing/>
        <w:ind w:left="468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400" w:val="num"/>
        </w:tabs>
        <w:spacing/>
        <w:ind w:left="540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hanging="360"/>
      </w:pPr>
      <w:rPr>
        <w:rFonts w:ascii="Wingdings" w:eastAsia="Wingdings" w:hAnsi="Wingdings" w:cs="Wingdings" w:hint="default"/>
        <w:sz w:val="20"/>
      </w:rPr>
    </w:lvl>
  </w:abstractNum>
  <w:abstractNum w:abstractNumId="4">
    <w:multiLevelType w:val="hybridMultilevel"/>
    <w:lvl w:ilvl="0">
      <w:start w:val="1"/>
      <w:numFmt w:val="lowerLetter"/>
      <w:suff w:val="tab"/>
      <w:lvlText w:val="%1."/>
      <w:pPr>
        <w:spacing/>
        <w:ind w:left="4329" w:hanging="360"/>
      </w:pPr>
      <w:rPr>
        <w:sz w:val="20"/>
        <w:szCs w:val="20"/>
      </w:rPr>
    </w:lvl>
    <w:lvl w:ilvl="1">
      <w:start w:val="1"/>
      <w:numFmt w:val="lowerLetter"/>
      <w:suff w:val="tab"/>
      <w:lvlText w:val="%2."/>
      <w:pPr>
        <w:spacing/>
        <w:ind w:left="5049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5769" w:hanging="180"/>
      </w:pPr>
      <w:rPr/>
    </w:lvl>
    <w:lvl w:ilvl="3">
      <w:start w:val="1"/>
      <w:numFmt w:val="decimal"/>
      <w:suff w:val="tab"/>
      <w:lvlText w:val="%4."/>
      <w:pPr>
        <w:spacing/>
        <w:ind w:left="6489" w:hanging="360"/>
      </w:pPr>
      <w:rPr/>
    </w:lvl>
    <w:lvl w:ilvl="4">
      <w:start w:val="1"/>
      <w:numFmt w:val="lowerLetter"/>
      <w:suff w:val="tab"/>
      <w:lvlText w:val="%5."/>
      <w:pPr>
        <w:spacing/>
        <w:ind w:left="7209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7929" w:hanging="180"/>
      </w:pPr>
      <w:rPr/>
    </w:lvl>
    <w:lvl w:ilvl="6">
      <w:start w:val="1"/>
      <w:numFmt w:val="decimal"/>
      <w:suff w:val="tab"/>
      <w:lvlText w:val="%7."/>
      <w:pPr>
        <w:spacing/>
        <w:ind w:left="8649" w:hanging="360"/>
      </w:pPr>
      <w:rPr/>
    </w:lvl>
    <w:lvl w:ilvl="7">
      <w:start w:val="1"/>
      <w:numFmt w:val="lowerLetter"/>
      <w:suff w:val="tab"/>
      <w:lvlText w:val="%8."/>
      <w:pPr>
        <w:spacing/>
        <w:ind w:left="9369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10089" w:hanging="180"/>
      </w:pPr>
      <w:rPr/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1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3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5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7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9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1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3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5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73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72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9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64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Hyperlink">
    <w:name w:val="Hyperlink"/>
    <w:basedOn w:val="a0"/>
    <w:semiHidden/>
    <w:unhideWhenUsed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https://encyclopedia.thefreedictionary.com/Feasibility+study" TargetMode="External" /><Relationship Id="rId3VM55U" Type="http://schemas.openxmlformats.org/officeDocument/2006/relationships/image" Target="media/K2CSPE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7</TotalTime>
  <Pages>1</Pages>
  <Words>225</Words>
  <Characters>1285</Characters>
  <Application>Microsoft Office Word</Application>
  <DocSecurity>0</DocSecurity>
  <Lines>10</Lines>
  <Paragraphs>3</Paragraphs>
  <Company>BE Industries Ltd.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Irena Levin</dc:creator>
  <cp:lastModifiedBy>User</cp:lastModifiedBy>
  <cp:lastPrinted>2021-06-30T05:40:00Z</cp:lastPrinted>
  <cp:revision>4</cp:revision>
  <dcterms:created xsi:type="dcterms:W3CDTF">2023-08-03T12:07:00Z</dcterms:created>
  <dcterms:modified xsi:type="dcterms:W3CDTF">2023-08-03T12:14:00Z</dcterms:modified>
</cp:coreProperties>
</file>