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6.xml" ContentType="application/vnd.openxmlformats-officedocument.wordprocessingml.header+xml"/>
  <Override PartName="/word/header15.xml" ContentType="application/vnd.openxmlformats-officedocument.wordprocessingml.header+xml"/>
  <Override PartName="/word/header1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662"/>
                    <pic:cNvPicPr/>
                  </pic:nvPicPr>
                  <pic:blipFill>
                    <a:blip xmlns:r="http://schemas.openxmlformats.org/officeDocument/2006/relationships" r:embed="rIdYRQXU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 w:line="240" w:lineRule="auto"/>
        <w:ind w:left="0"/>
        <w:jc w:val="center"/>
        <w:rPr>
          <w:rFonts w:hAnsiTheme="minorHAnsi" w:ascii="Calibri" w:eastAsia="Calibri" w:cs="Times New Roman"/>
          <w:b/>
          <w:bCs/>
          <w:sz w:val="40"/>
          <w:szCs w:val="40"/>
          <w:rtl/>
          <w:lang w:eastAsia="en-US" w:bidi="he-IL"/>
        </w:rPr>
      </w:pPr>
      <w:r>
        <w:rPr>
          <w:rFonts w:hAnsiTheme="minorHAnsi" w:cstheme="minorHAnsi" w:ascii="Calibri" w:eastAsia="Calibri"/>
          <w:b/>
          <w:bCs/>
          <w:sz w:val="40"/>
          <w:szCs w:val="40"/>
        </w:rPr>
        <w:t xml:space="preserve">Guy </w:t>
      </w:r>
      <w:r>
        <w:rPr>
          <w:rFonts w:hAnsiTheme="minorHAnsi" w:cstheme="minorHAnsi" w:ascii="Calibri" w:eastAsia="Calibri"/>
          <w:b/>
          <w:bCs/>
          <w:sz w:val="40"/>
          <w:szCs w:val="40"/>
        </w:rPr>
        <w:t xml:space="preserve">Green</w:t>
      </w:r>
      <w:r>
        <w:rPr>
          <w:rFonts w:hAnsiTheme="minorHAnsi" w:cstheme="minorHAnsi" w:ascii="Calibri" w:eastAsia="Calibri"/>
          <w:b/>
          <w:bCs/>
          <w:sz w:val="40"/>
          <w:szCs w:val="40"/>
        </w:rPr>
        <w:t xml:space="preserve"> </w:t>
      </w:r>
      <w:r>
        <w:rPr>
          <w:rFonts w:hAnsiTheme="minorHAnsi" w:cstheme="minorHAnsi" w:ascii="Calibri" w:eastAsia="Calibri" w:hint="cs"/>
          <w:b/>
          <w:bCs/>
          <w:sz w:val="40"/>
          <w:szCs w:val="40"/>
          <w:rtl/>
          <w:lang w:eastAsia="en-US" w:bidi="he-IL"/>
        </w:rPr>
        <w:t xml:space="preserve"> </w:t>
      </w:r>
      <w:r>
        <w:rPr>
          <w:rFonts w:hAnsiTheme="minorHAnsi" w:cstheme="minorHAnsi" w:ascii="Calibri" w:eastAsia="Calibri"/>
          <w:b/>
          <w:bCs/>
          <w:sz w:val="40"/>
          <w:szCs w:val="40"/>
        </w:rPr>
        <w:t xml:space="preserve"> </w:t>
      </w:r>
      <w:r>
        <w:rPr>
          <w:rFonts w:hAnsiTheme="minorHAnsi" w:cstheme="minorHAnsi" w:ascii="Calibri" w:eastAsia="Calibri" w:hint="cs"/>
          <w:b/>
          <w:bCs/>
          <w:sz w:val="40"/>
          <w:szCs w:val="40"/>
          <w:rtl/>
          <w:lang w:eastAsia="en-US" w:bidi="he-IL"/>
        </w:rPr>
        <w:t xml:space="preserve">                                 </w:t>
      </w:r>
      <w:r>
        <w:rPr>
          <w:rFonts w:hAnsiTheme="minorHAnsi" w:cstheme="minorHAnsi" w:ascii="Calibri" w:eastAsia="Calibri"/>
          <w:b/>
          <w:bCs/>
          <w:sz w:val="40"/>
          <w:szCs w:val="40"/>
        </w:rPr>
        <w:t xml:space="preserve"> </w:t>
      </w:r>
      <w:r>
        <w:rPr>
          <w:rFonts w:hAnsiTheme="minorHAnsi" w:cstheme="minorHAnsi" w:ascii="Calibri" w:eastAsia="Calibri" w:hint="cs"/>
          <w:b/>
          <w:bCs/>
          <w:sz w:val="40"/>
          <w:szCs w:val="40"/>
          <w:rtl/>
          <w:lang w:eastAsia="en-US" w:bidi="he-IL"/>
        </w:rPr>
        <w:t xml:space="preserve">גיא גרין </w:t>
      </w:r>
      <w:r>
        <w:rPr>
          <w:rFonts w:hAnsiTheme="minorHAnsi" w:cstheme="minorHAnsi" w:ascii="Calibri" w:eastAsia="Calibri" w:hint="cs"/>
          <w:b/>
          <w:bCs/>
          <w:sz w:val="40"/>
          <w:szCs w:val="40"/>
          <w:rtl/>
          <w:lang w:eastAsia="en-US" w:bidi="he-IL"/>
        </w:rPr>
        <w:t xml:space="preserve">                           </w:t>
      </w:r>
      <w:r>
        <w:rPr>
          <w:rFonts w:hAnsiTheme="minorHAnsi" w:cstheme="minorHAnsi" w:ascii="Calibri" w:eastAsia="Calibri" w:hint="cs"/>
          <w:b/>
          <w:bCs/>
          <w:sz w:val="40"/>
          <w:szCs w:val="40"/>
          <w:rtl/>
          <w:lang w:eastAsia="en-US" w:bidi="he-IL"/>
        </w:rPr>
        <w:t xml:space="preserve">  </w:t>
      </w:r>
    </w:p>
    <w:p>
      <w:pPr>
        <w:pStyle w:val="a3"/>
        <w:spacing w:before="141" w:line="240" w:lineRule="auto"/>
        <w:ind w:left="145"/>
        <w:jc w:val="both"/>
        <w:rPr>
          <w:rStyle w:val="Hyperlink"/>
          <w:rFonts w:hAnsiTheme="minorHAnsi" w:cstheme="minorHAnsi" w:ascii="Calibri" w:eastAsia="Calibri"/>
          <w:spacing w:val="23"/>
          <w:sz w:val="22"/>
          <w:szCs w:val="22"/>
        </w:rPr>
      </w:pPr>
      <w:r>
        <w:rPr>
          <w:rStyle w:val="Hyperlink"/>
          <w:rFonts w:ascii="Calibri" w:eastAsia="Calibri" w:hAnsi="Calibri" w:cs="Calibri"/>
          <w:noProof/>
          <w:position w:val="-4"/>
          <w:sz w:val="22"/>
          <w:szCs w:val="22"/>
        </w:rPr>
        <w:drawing>
          <wp:inline>
            <wp:extent cx="159327" cy="159328"/>
            <wp:effectExtent xmlns:wp="http://schemas.openxmlformats.org/drawingml/2006/wordprocessingDrawing" l="0" t="0" r="0" b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27" cy="1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 </w:t>
      </w:r>
      <w:r>
        <w:rPr>
          <w:rStyle w:val="bcardhover"/>
          <w:color w:val="313949"/>
          <w:sz w:val="21"/>
          <w:szCs w:val="21"/>
          <w:shd w:val="clear" w:color="auto" w:fill="FFFFFF"/>
        </w:rPr>
        <w:t xml:space="preserve">05</w:t>
      </w:r>
      <w:r>
        <w:rPr>
          <w:rStyle w:val="bcardhover"/>
          <w:color w:val="313949"/>
          <w:sz w:val="21"/>
          <w:szCs w:val="21"/>
          <w:shd w:val="clear" w:color="auto" w:fill="FFFFFF"/>
        </w:rPr>
        <w:t xml:space="preserve">8</w:t>
      </w:r>
      <w:r>
        <w:rPr>
          <w:rStyle w:val="bcardhover"/>
          <w:color w:val="313949"/>
          <w:sz w:val="21"/>
          <w:szCs w:val="21"/>
          <w:shd w:val="clear" w:color="auto" w:fill="FFFFFF"/>
        </w:rPr>
        <w:t xml:space="preserve">-</w:t>
      </w:r>
      <w:r>
        <w:rPr>
          <w:rStyle w:val="bcardhover"/>
          <w:color w:val="313949"/>
          <w:sz w:val="21"/>
          <w:szCs w:val="21"/>
          <w:shd w:val="clear" w:color="auto" w:fill="FFFFFF"/>
        </w:rPr>
        <w:t xml:space="preserve">4888426</w:t>
      </w:r>
      <w:r>
        <w:rPr>
          <w:rFonts w:hAnsiTheme="minorHAnsi" w:cstheme="minorHAnsi" w:ascii="Calibri" w:eastAsia="Calibri"/>
          <w:noProof/>
          <w:position w:val="-3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noProof/>
          <w:position w:val="-3"/>
          <w:sz w:val="22"/>
          <w:szCs w:val="22"/>
        </w:rPr>
        <w:drawing>
          <wp:inline>
            <wp:extent cx="158750" cy="166687"/>
            <wp:effectExtent xmlns:wp="http://schemas.openxmlformats.org/drawingml/2006/wordprocessingDrawing" l="0" t="0" r="0" b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Theme="minorHAnsi" w:cstheme="minorHAnsi" w:ascii="Calibri" w:eastAsia="Calibri"/>
          <w:spacing w:val="25"/>
          <w:sz w:val="22"/>
          <w:szCs w:val="22"/>
        </w:rPr>
        <w:t xml:space="preserve"> </w:t>
      </w:r>
      <w:hyperlink r:id="rId5" w:history="1">
        <w:r>
          <w:rPr>
            <w:rStyle w:val="Hyperlink"/>
            <w:rFonts w:hAnsiTheme="minorHAnsi" w:cstheme="minorHAnsi" w:ascii="Calibri" w:eastAsia="Calibri"/>
            <w:sz w:val="22"/>
            <w:szCs w:val="22"/>
          </w:rPr>
          <w:t xml:space="preserve">guygreenn@outlook.com </w:t>
        </w:r>
        <w:r>
          <w:rPr>
            <w:rStyle w:val="Hyperlink"/>
            <w:rFonts w:hAnsiTheme="minorHAnsi" w:cstheme="minorHAnsi" w:ascii="Calibri" w:eastAsia="Calibri"/>
            <w:spacing w:val="-1"/>
            <w:sz w:val="22"/>
            <w:szCs w:val="22"/>
          </w:rPr>
          <w:t xml:space="preserve"> </w:t>
        </w:r>
        <w:r>
          <w:rPr>
            <w:rStyle w:val="Hyperlink"/>
            <w:rFonts w:hAnsiTheme="minorHAnsi" w:cstheme="minorHAnsi" w:ascii="Calibri" w:eastAsia="Calibri"/>
            <w:sz w:val="22"/>
            <w:szCs w:val="22"/>
          </w:rPr>
          <w:t xml:space="preserve">   </w:t>
        </w:r>
        <w:r>
          <w:rPr>
            <w:rStyle w:val="Hyperlink"/>
            <w:rFonts w:hAnsiTheme="minorHAnsi" w:cstheme="minorHAnsi" w:ascii="Calibri" w:eastAsia="Calibri"/>
            <w:spacing w:val="23"/>
            <w:sz w:val="22"/>
            <w:szCs w:val="22"/>
          </w:rPr>
          <w:t xml:space="preserve"> </w:t>
        </w:r>
      </w:hyperlink>
      <w:r>
        <w:rPr>
          <w:rStyle w:val="Hyperlink"/>
          <w:rFonts w:ascii="Calibri" w:eastAsia="Calibri" w:hAnsi="Calibri" w:cs="Calibri"/>
          <w:noProof/>
          <w:position w:val="-11"/>
          <w:sz w:val="22"/>
          <w:szCs w:val="22"/>
        </w:rPr>
        <w:drawing>
          <wp:inline>
            <wp:extent cx="228600" cy="228600"/>
            <wp:effectExtent xmlns:wp="http://schemas.openxmlformats.org/drawingml/2006/wordprocessingDrawing" l="0" t="0" r="0" b="0"/>
            <wp:docPr id="3" name="" descr="A picture containing text, clipart&#10;&#10;Description automatically 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8" w:history="1">
        <w:r>
          <w:rPr>
            <w:rStyle w:val="Hyperlink"/>
            <w:rFonts w:hAnsiTheme="minorHAnsi" w:cstheme="minorHAnsi" w:ascii="Calibri" w:eastAsia="Calibri"/>
            <w:spacing w:val="23"/>
            <w:sz w:val="22"/>
            <w:szCs w:val="22"/>
          </w:rPr>
          <w:t xml:space="preserve">LinkedIn</w:t>
        </w:r>
      </w:hyperlink>
    </w:p>
    <w:p>
      <w:pPr>
        <w:pStyle w:val="1"/>
        <w:spacing w:before="165" w:line="240" w:lineRule="auto"/>
        <w:ind w:left="0"/>
        <w:rPr>
          <w:rFonts w:hAnsiTheme="minorHAnsi" w:cstheme="minorHAnsi" w:ascii="Calibri" w:eastAsia="Calibri"/>
          <w:color w:val="2F5496"/>
          <w:sz w:val="24"/>
          <w:szCs w:val="24"/>
        </w:rPr>
      </w:pPr>
      <w:r>
        <w:rPr>
          <w:rFonts w:hAnsiTheme="minorHAnsi" w:cstheme="minorHAnsi" w:ascii="Calibri" w:eastAsia="Calibri"/>
          <w:color w:val="2F5496"/>
          <w:sz w:val="24"/>
          <w:szCs w:val="24"/>
        </w:rPr>
        <w:t xml:space="preserve">Summary</w:t>
      </w:r>
      <w:r>
        <w:rPr>
          <w:rFonts w:hAnsiTheme="minorHAnsi" w:cstheme="minorHAnsi" w:ascii="Calibri" w:eastAsia="Calibri"/>
          <w:color w:val="2F5496"/>
          <w:sz w:val="24"/>
          <w:szCs w:val="24"/>
        </w:rPr>
        <w:t xml:space="preserve"> </w:t>
      </w:r>
    </w:p>
    <w:p>
      <w:pPr>
        <w:pStyle w:val="a3"/>
        <w:numPr>
          <w:ilvl w:val="0"/>
          <w:numId w:val="3"/>
        </w:numPr>
        <w:spacing w:before="73" w:line="276" w:lineRule="auto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Innovative </w:t>
      </w:r>
      <w:r>
        <w:rPr>
          <w:rFonts w:hAnsiTheme="minorHAnsi" w:cstheme="minorHAnsi" w:ascii="Calibri" w:eastAsia="Calibri"/>
          <w:sz w:val="22"/>
          <w:szCs w:val="22"/>
          <w:lang w:eastAsia="en-US" w:bidi="he-IL"/>
        </w:rPr>
        <w:t xml:space="preserve">leader</w:t>
      </w:r>
      <w:r>
        <w:rPr>
          <w:rFonts w:hAnsiTheme="minorHAnsi" w:cstheme="minorHAnsi" w:ascii="Calibri" w:eastAsia="Calibri"/>
          <w:sz w:val="22"/>
          <w:szCs w:val="22"/>
        </w:rPr>
        <w:t xml:space="preserve"> with global </w:t>
      </w:r>
      <w:r>
        <w:rPr>
          <w:rFonts w:hAnsiTheme="minorHAnsi" w:cstheme="minorHAnsi" w:ascii="Calibri" w:eastAsia="Calibri"/>
          <w:sz w:val="22"/>
          <w:szCs w:val="22"/>
          <w:lang w:eastAsia="en-US" w:bidi="he-IL"/>
        </w:rPr>
        <w:t xml:space="preserve">c</w:t>
      </w:r>
      <w:r>
        <w:rPr>
          <w:rFonts w:hAnsiTheme="minorHAnsi" w:cstheme="minorHAnsi" w:ascii="Calibri" w:eastAsia="Calibri"/>
          <w:sz w:val="22"/>
          <w:szCs w:val="22"/>
        </w:rPr>
        <w:t xml:space="preserve">ustomer-facing</w:t>
      </w:r>
      <w:r>
        <w:rPr>
          <w:rFonts w:hAnsiTheme="minorHAnsi" w:cstheme="minorHAnsi" w:ascii="Calibri" w:eastAsia="Calibri"/>
          <w:sz w:val="22"/>
          <w:szCs w:val="22"/>
        </w:rPr>
        <w:t xml:space="preserve"> service </w:t>
      </w:r>
      <w:r>
        <w:rPr>
          <w:rFonts w:hAnsiTheme="minorHAnsi" w:cstheme="minorHAnsi" w:ascii="Calibri" w:eastAsia="Calibri"/>
          <w:sz w:val="22"/>
          <w:szCs w:val="22"/>
        </w:rPr>
        <w:t xml:space="preserve">delivery </w:t>
      </w:r>
      <w:r>
        <w:rPr>
          <w:rFonts w:hAnsiTheme="minorHAnsi" w:cstheme="minorHAnsi" w:ascii="Calibri" w:eastAsia="Calibri"/>
          <w:sz w:val="22"/>
          <w:szCs w:val="22"/>
        </w:rPr>
        <w:t xml:space="preserve">operation </w:t>
      </w:r>
      <w:r>
        <w:rPr>
          <w:rFonts w:hAnsiTheme="minorHAnsi" w:cstheme="minorHAnsi" w:ascii="Calibri" w:eastAsia="Calibri"/>
          <w:sz w:val="22"/>
          <w:szCs w:val="22"/>
        </w:rPr>
        <w:t xml:space="preserve">management</w:t>
      </w:r>
      <w:r>
        <w:rPr>
          <w:rFonts w:hAnsiTheme="minorHAnsi" w:cstheme="minorHAnsi" w:ascii="Calibri" w:eastAsia="Calibri"/>
          <w:sz w:val="22"/>
          <w:szCs w:val="22"/>
        </w:rPr>
        <w:t xml:space="preserve"> experience </w:t>
      </w:r>
      <w:r>
        <w:rPr>
          <w:rFonts w:hAnsiTheme="minorHAnsi" w:cstheme="minorHAnsi" w:ascii="Calibri" w:eastAsia="Calibri"/>
          <w:sz w:val="22"/>
          <w:szCs w:val="22"/>
        </w:rPr>
        <w:t xml:space="preserve">in </w:t>
      </w:r>
      <w:r>
        <w:rPr>
          <w:rFonts w:hAnsiTheme="minorHAnsi" w:cstheme="minorHAnsi" w:ascii="Calibri" w:eastAsia="Calibri"/>
          <w:sz w:val="22"/>
          <w:szCs w:val="22"/>
        </w:rPr>
        <w:t xml:space="preserve">a </w:t>
      </w:r>
      <w:r>
        <w:rPr>
          <w:rFonts w:hAnsiTheme="minorHAnsi" w:cstheme="minorHAnsi" w:ascii="Calibri" w:eastAsia="Calibri"/>
          <w:sz w:val="22"/>
          <w:szCs w:val="22"/>
        </w:rPr>
        <w:t xml:space="preserve">global </w:t>
      </w:r>
      <w:r>
        <w:rPr>
          <w:rFonts w:hAnsiTheme="minorHAnsi" w:cstheme="minorHAnsi" w:ascii="Calibri" w:eastAsia="Calibri"/>
          <w:sz w:val="22"/>
          <w:szCs w:val="22"/>
        </w:rPr>
        <w:t xml:space="preserve">information and technology environment (Saas, B2B, B2C)</w:t>
      </w:r>
    </w:p>
    <w:p>
      <w:pPr>
        <w:pStyle w:val="a3"/>
        <w:numPr>
          <w:ilvl w:val="0"/>
          <w:numId w:val="3"/>
        </w:numPr>
        <w:spacing w:before="73" w:line="276" w:lineRule="auto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People </w:t>
      </w:r>
      <w:r>
        <w:rPr>
          <w:rFonts w:hAnsiTheme="minorHAnsi" w:cstheme="minorHAnsi" w:ascii="Calibri" w:eastAsia="Calibri"/>
          <w:sz w:val="22"/>
          <w:szCs w:val="22"/>
        </w:rPr>
        <w:t xml:space="preserve">person with </w:t>
      </w:r>
      <w:r>
        <w:rPr>
          <w:rFonts w:hAnsiTheme="minorHAnsi" w:cstheme="minorHAnsi" w:ascii="Calibri" w:eastAsia="Calibri"/>
          <w:sz w:val="22"/>
          <w:szCs w:val="22"/>
        </w:rPr>
        <w:t xml:space="preserve">leadership &amp; management skills, </w:t>
      </w:r>
      <w:r>
        <w:rPr>
          <w:rFonts w:hAnsiTheme="minorHAnsi" w:cstheme="minorHAnsi" w:ascii="Calibri" w:eastAsia="Calibri"/>
          <w:sz w:val="22"/>
          <w:szCs w:val="22"/>
        </w:rPr>
        <w:t xml:space="preserve">employee engagement, team development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</w:p>
    <w:p>
      <w:pPr>
        <w:pStyle w:val="a3"/>
        <w:numPr>
          <w:ilvl w:val="0"/>
          <w:numId w:val="3"/>
        </w:numPr>
        <w:spacing w:before="73" w:line="276" w:lineRule="auto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 w:hint="cs"/>
          <w:sz w:val="22"/>
          <w:szCs w:val="22"/>
        </w:rPr>
        <w:t xml:space="preserve">P</w:t>
      </w:r>
      <w:r>
        <w:rPr>
          <w:rFonts w:hAnsiTheme="minorHAnsi" w:cstheme="minorHAnsi" w:ascii="Calibri" w:eastAsia="Calibri"/>
          <w:sz w:val="22"/>
          <w:szCs w:val="22"/>
          <w:lang w:eastAsia="en-US" w:bidi="he-IL"/>
        </w:rPr>
        <w:t xml:space="preserve">roject &amp; Product management cross organization, </w:t>
      </w:r>
      <w:r>
        <w:rPr>
          <w:rFonts w:hAnsiTheme="minorHAnsi" w:cstheme="minorHAnsi" w:ascii="Calibri" w:eastAsia="Calibri"/>
          <w:sz w:val="22"/>
          <w:szCs w:val="22"/>
        </w:rPr>
        <w:t xml:space="preserve">R&amp;D, </w:t>
      </w:r>
      <w:r>
        <w:rPr>
          <w:rFonts w:hAnsiTheme="minorHAnsi" w:cstheme="minorHAnsi" w:ascii="Calibri" w:eastAsia="Calibri"/>
          <w:sz w:val="22"/>
          <w:szCs w:val="22"/>
        </w:rPr>
        <w:t xml:space="preserve">customer success</w:t>
      </w:r>
      <w:r>
        <w:rPr>
          <w:rFonts w:hAnsiTheme="minorHAnsi" w:cstheme="minorHAnsi" w:ascii="Calibri" w:eastAsia="Calibri"/>
          <w:sz w:val="22"/>
          <w:szCs w:val="22"/>
        </w:rPr>
        <w:t xml:space="preserve">, marketing, CRM</w:t>
      </w:r>
      <w:r>
        <w:rPr>
          <w:rFonts w:hAnsiTheme="minorHAnsi" w:cstheme="minorHAnsi" w:ascii="Calibri" w:eastAsia="Calibri"/>
          <w:sz w:val="22"/>
          <w:szCs w:val="22"/>
        </w:rPr>
        <w:t xml:space="preserve">/</w:t>
      </w:r>
      <w:r>
        <w:rPr>
          <w:rFonts w:hAnsiTheme="minorHAnsi" w:cstheme="minorHAnsi" w:ascii="Calibri" w:eastAsia="Calibri"/>
          <w:sz w:val="22"/>
          <w:szCs w:val="22"/>
        </w:rPr>
        <w:t xml:space="preserve">ERP</w:t>
      </w:r>
    </w:p>
    <w:p>
      <w:pPr>
        <w:pStyle w:val="a3"/>
        <w:numPr>
          <w:ilvl w:val="0"/>
          <w:numId w:val="3"/>
        </w:numPr>
        <w:spacing w:before="73" w:line="276" w:lineRule="auto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Driving and establishing worldwide </w:t>
      </w:r>
      <w:r>
        <w:rPr>
          <w:rFonts w:hAnsiTheme="minorHAnsi" w:cstheme="minorHAnsi" w:ascii="Calibri" w:eastAsia="Calibri"/>
          <w:sz w:val="22"/>
          <w:szCs w:val="22"/>
        </w:rPr>
        <w:t xml:space="preserve">customer service &amp;</w:t>
      </w:r>
      <w:r>
        <w:rPr>
          <w:rFonts w:hAnsiTheme="minorHAnsi" w:cstheme="minorHAnsi" w:ascii="Calibri" w:eastAsia="Calibri"/>
          <w:sz w:val="22"/>
          <w:szCs w:val="22"/>
        </w:rPr>
        <w:t xml:space="preserve"> technical support centers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excellence</w:t>
      </w:r>
      <w:r>
        <w:rPr>
          <w:rFonts w:hAnsiTheme="minorHAnsi" w:cstheme="minorHAnsi" w:ascii="Calibri" w:eastAsia="Calibri"/>
          <w:sz w:val="22"/>
          <w:szCs w:val="22"/>
        </w:rPr>
        <w:t xml:space="preserve">. </w:t>
      </w:r>
    </w:p>
    <w:p>
      <w:pPr>
        <w:pStyle w:val="1"/>
        <w:spacing w:before="165" w:line="240" w:lineRule="auto"/>
        <w:ind w:left="0"/>
        <w:rPr>
          <w:rFonts w:hAnsiTheme="minorHAnsi" w:cstheme="minorHAnsi" w:ascii="Calibri" w:eastAsia="Calibri"/>
          <w:color w:val="2F5496"/>
          <w:sz w:val="24"/>
          <w:szCs w:val="24"/>
        </w:rPr>
      </w:pPr>
      <w:r>
        <w:rPr>
          <w:rFonts w:hAnsiTheme="minorHAnsi" w:cstheme="minorHAnsi" w:ascii="Calibri" w:eastAsia="Calibri"/>
          <w:color w:val="2F5496"/>
          <w:sz w:val="24"/>
          <w:szCs w:val="24"/>
        </w:rPr>
        <w:t xml:space="preserve">Work </w:t>
      </w:r>
      <w:r>
        <w:rPr>
          <w:rFonts w:hAnsiTheme="minorHAnsi" w:cstheme="minorHAnsi" w:ascii="Calibri" w:eastAsia="Calibri"/>
          <w:color w:val="2F5496"/>
          <w:sz w:val="24"/>
          <w:szCs w:val="24"/>
        </w:rPr>
        <w:t xml:space="preserve">Experience</w:t>
      </w:r>
    </w:p>
    <w:p>
      <w:pPr>
        <w:pStyle w:val="1"/>
        <w:spacing w:before="165" w:line="240" w:lineRule="auto"/>
        <w:ind w:left="0"/>
        <w:rPr>
          <w:rFonts w:hAnsiTheme="minorHAnsi" w:ascii="Calibri" w:eastAsia="Calibri" w:cs="Times New Roman"/>
          <w:bCs/>
          <w:sz w:val="24"/>
          <w:szCs w:val="24"/>
          <w:rtl/>
          <w:lang w:eastAsia="en-US" w:bidi="he-IL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2023 - </w:t>
      </w:r>
      <w:r>
        <w:rPr>
          <w:rFonts w:hAnsiTheme="minorHAnsi" w:cstheme="minorHAnsi" w:ascii="Calibri" w:eastAsia="Calibri"/>
          <w:sz w:val="24"/>
          <w:szCs w:val="24"/>
        </w:rPr>
        <w:t xml:space="preserve">I Technology &amp; Services</w:t>
      </w:r>
      <w:r>
        <w:rPr>
          <w:rFonts w:hAnsiTheme="minorHAnsi" w:cstheme="minorHAnsi" w:ascii="Calibri" w:eastAsia="Calibri"/>
          <w:sz w:val="24"/>
          <w:szCs w:val="24"/>
          <w:lang w:eastAsia="en-US" w:bidi="he-IL"/>
        </w:rPr>
        <w:t xml:space="preserve"> – </w:t>
      </w:r>
      <w:r>
        <w:rPr>
          <w:rFonts w:hAnsiTheme="minorHAnsi" w:cstheme="minorHAnsi" w:ascii="Calibri" w:eastAsia="Calibri" w:hint="cs"/>
          <w:bCs/>
          <w:sz w:val="24"/>
          <w:szCs w:val="24"/>
          <w:rtl/>
          <w:lang w:eastAsia="en-US" w:bidi="he-IL"/>
        </w:rPr>
        <w:t xml:space="preserve">ייעוץ והטמעה מערכות ניהול לקוח</w:t>
      </w:r>
    </w:p>
    <w:p>
      <w:pPr>
        <w:pStyle w:val="1"/>
        <w:numPr>
          <w:ilvl w:val="0"/>
          <w:numId w:val="8"/>
        </w:numPr>
        <w:spacing w:before="165" w:line="276" w:lineRule="auto"/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</w:pP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Helping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businesses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 to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grow,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build service organizations, remote support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centers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, budgets consulting, finance models,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build advantages,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marketing,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business plans,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vision, strategy,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goals.</w:t>
      </w:r>
    </w:p>
    <w:p>
      <w:pPr>
        <w:pStyle w:val="1"/>
        <w:numPr>
          <w:ilvl w:val="0"/>
          <w:numId w:val="8"/>
        </w:numPr>
        <w:spacing w:before="0" w:line="276" w:lineRule="auto"/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</w:pP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Digital transformation -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e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valuate business environment to define CRM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requirements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,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services.</w:t>
      </w:r>
    </w:p>
    <w:p>
      <w:pPr>
        <w:pStyle w:val="1"/>
        <w:numPr>
          <w:ilvl w:val="0"/>
          <w:numId w:val="8"/>
        </w:numPr>
        <w:spacing w:before="0" w:line="276" w:lineRule="auto"/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</w:pP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Service delivery management, global projects, service managers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workshops,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knowledge systems</w:t>
      </w:r>
    </w:p>
    <w:p>
      <w:pPr>
        <w:pStyle w:val="1"/>
        <w:spacing w:before="165" w:line="240" w:lineRule="auto"/>
        <w:ind w:left="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2001-2022   </w:t>
      </w:r>
      <w:r>
        <w:rPr>
          <w:rFonts w:hAnsiTheme="minorHAnsi" w:cstheme="minorHAnsi" w:ascii="Calibri" w:eastAsia="Calibri"/>
          <w:sz w:val="24"/>
          <w:szCs w:val="24"/>
        </w:rPr>
        <w:t xml:space="preserve">Hp indigo </w:t>
      </w:r>
      <w:r>
        <w:rPr>
          <w:rFonts w:hAnsiTheme="minorHAnsi" w:cstheme="minorHAnsi" w:ascii="Calibri" w:eastAsia="Calibri"/>
          <w:sz w:val="24"/>
          <w:szCs w:val="24"/>
        </w:rPr>
        <w:t xml:space="preserve">(Hewlett Packard)</w:t>
      </w:r>
      <w:r>
        <w:rPr>
          <w:rFonts w:hAnsiTheme="minorHAnsi" w:cstheme="minorHAnsi" w:ascii="Calibri" w:eastAsia="Calibri"/>
          <w:sz w:val="24"/>
          <w:szCs w:val="24"/>
        </w:rPr>
        <w:t xml:space="preserve"> </w:t>
      </w:r>
      <w:r>
        <w:rPr>
          <w:rFonts w:hAnsiTheme="minorHAnsi" w:cstheme="minorHAnsi" w:ascii="Calibri" w:eastAsia="Calibri" w:hint="cs"/>
          <w:bCs/>
          <w:sz w:val="24"/>
          <w:szCs w:val="24"/>
          <w:rtl/>
          <w:lang w:eastAsia="en-US" w:bidi="he-IL"/>
        </w:rPr>
        <w:t xml:space="preserve">אינדיגו</w:t>
      </w:r>
      <w:r>
        <w:rPr>
          <w:rFonts w:hAnsiTheme="minorHAnsi" w:cstheme="minorHAnsi" w:ascii="Calibri" w:eastAsia="Calibri"/>
          <w:sz w:val="24"/>
          <w:szCs w:val="24"/>
        </w:rPr>
        <w:t xml:space="preserve">                    </w:t>
      </w:r>
    </w:p>
    <w:p>
      <w:pPr>
        <w:pStyle w:val="2"/>
        <w:spacing w:before="141" w:line="354" w:lineRule="exact"/>
        <w:ind w:left="0"/>
        <w:rPr>
          <w:rFonts w:hAnsiTheme="minorHAnsi" w:ascii="Calibri" w:eastAsia="Calibri" w:cs="Times New Roman"/>
          <w:bCs/>
          <w:sz w:val="22"/>
          <w:szCs w:val="22"/>
          <w:rtl/>
          <w:lang w:eastAsia="en-US" w:bidi="he-IL"/>
        </w:rPr>
      </w:pPr>
      <w:r>
        <w:rPr>
          <w:rFonts w:hAnsiTheme="minorHAnsi" w:cstheme="minorHAnsi" w:ascii="Calibri" w:eastAsia="Calibri"/>
          <w:b w:val="0"/>
          <w:bCs w:val="0"/>
          <w:sz w:val="22"/>
          <w:szCs w:val="22"/>
        </w:rPr>
        <w:t xml:space="preserve">2018</w:t>
      </w:r>
      <w:r>
        <w:rPr>
          <w:rFonts w:hAnsiTheme="minorHAnsi" w:cstheme="minorHAnsi" w:ascii="Calibri" w:eastAsia="Calibri"/>
          <w:b w:val="0"/>
          <w:bCs w:val="0"/>
          <w:sz w:val="22"/>
          <w:szCs w:val="22"/>
        </w:rPr>
        <w:t xml:space="preserve">-2022  </w:t>
      </w:r>
      <w:r>
        <w:rPr>
          <w:rFonts w:hAnsiTheme="minorHAnsi" w:cstheme="minorHAnsi" w:ascii="Calibri" w:eastAsia="Calibri"/>
          <w:b w:val="0"/>
          <w:bCs w:val="0"/>
          <w:sz w:val="22"/>
          <w:szCs w:val="22"/>
        </w:rPr>
        <w:t xml:space="preserve">    </w:t>
      </w:r>
      <w:r>
        <w:rPr>
          <w:rFonts w:hAnsiTheme="minorHAnsi" w:cstheme="minorHAnsi" w:ascii="Calibri" w:eastAsia="Calibri"/>
          <w:b w:val="0"/>
          <w:bCs w:val="0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Global Service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 Delivery 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Project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Manager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 w:hint="cs"/>
          <w:bCs/>
          <w:sz w:val="22"/>
          <w:szCs w:val="22"/>
          <w:rtl/>
          <w:lang w:eastAsia="en-US" w:bidi="he-IL"/>
        </w:rPr>
        <w:t xml:space="preserve">מנהל</w:t>
      </w:r>
      <w:r>
        <w:rPr>
          <w:rFonts w:hAnsiTheme="minorHAnsi" w:cstheme="minorHAnsi" w:ascii="Calibri" w:eastAsia="Calibri" w:hint="cs"/>
          <w:bCs/>
          <w:sz w:val="22"/>
          <w:szCs w:val="22"/>
          <w:rtl/>
          <w:lang w:eastAsia="en-US" w:bidi="he-IL"/>
        </w:rPr>
        <w:t xml:space="preserve"> פרויקטים גלובאלי</w:t>
      </w:r>
      <w:r>
        <w:rPr>
          <w:rFonts w:hAnsiTheme="minorHAnsi" w:cstheme="minorHAnsi" w:ascii="Calibri" w:eastAsia="Calibri" w:hint="cs"/>
          <w:bCs/>
          <w:sz w:val="22"/>
          <w:szCs w:val="22"/>
          <w:rtl/>
          <w:lang w:eastAsia="en-US" w:bidi="he-IL"/>
        </w:rPr>
        <w:t xml:space="preserve">ים</w:t>
      </w:r>
    </w:p>
    <w:p>
      <w:pPr>
        <w:pStyle w:val="a3"/>
        <w:numPr>
          <w:ilvl w:val="0"/>
          <w:numId w:val="13"/>
        </w:numPr>
        <w:spacing w:line="292" w:lineRule="auto"/>
        <w:ind w:left="36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Proven experience with </w:t>
      </w:r>
      <w:r>
        <w:rPr>
          <w:rFonts w:hAnsiTheme="minorHAnsi" w:cstheme="minorHAnsi" w:ascii="Calibri" w:eastAsia="Calibri"/>
          <w:sz w:val="22"/>
          <w:szCs w:val="22"/>
        </w:rPr>
        <w:t xml:space="preserve">establishing</w:t>
      </w:r>
      <w:r>
        <w:rPr>
          <w:rFonts w:hAnsiTheme="minorHAnsi" w:cstheme="minorHAnsi" w:ascii="Calibri" w:eastAsia="Calibri"/>
          <w:sz w:val="22"/>
          <w:szCs w:val="22"/>
        </w:rPr>
        <w:t xml:space="preserve"> best in class customer service and support centers (Global)</w:t>
      </w:r>
    </w:p>
    <w:p>
      <w:pPr>
        <w:pStyle w:val="a3"/>
        <w:numPr>
          <w:ilvl w:val="0"/>
          <w:numId w:val="13"/>
        </w:numPr>
        <w:spacing w:line="292" w:lineRule="auto"/>
        <w:ind w:left="36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Leading - Service Now (CRM), KPI’s. dashboards, reports, training</w:t>
      </w:r>
      <w:r>
        <w:rPr>
          <w:rFonts w:hAnsiTheme="minorHAnsi" w:cstheme="minorHAnsi" w:ascii="Calibri" w:eastAsia="Calibri"/>
          <w:sz w:val="22"/>
          <w:szCs w:val="22"/>
          <w:lang w:eastAsia="en-US" w:bidi="he-IL"/>
        </w:rPr>
        <w:t xml:space="preserve">, </w:t>
      </w:r>
      <w:r>
        <w:rPr>
          <w:rFonts w:hAnsiTheme="minorHAnsi" w:cstheme="minorHAnsi" w:ascii="Calibri" w:eastAsia="Calibri"/>
          <w:sz w:val="22"/>
          <w:szCs w:val="22"/>
        </w:rPr>
        <w:t xml:space="preserve">knowledge </w:t>
      </w:r>
      <w:r>
        <w:rPr>
          <w:rFonts w:hAnsiTheme="minorHAnsi" w:cstheme="minorHAnsi" w:ascii="Calibri" w:eastAsia="Calibri"/>
          <w:sz w:val="22"/>
          <w:szCs w:val="22"/>
        </w:rPr>
        <w:t xml:space="preserve">mgmt.</w:t>
      </w:r>
    </w:p>
    <w:p>
      <w:pPr>
        <w:pStyle w:val="a3"/>
        <w:numPr>
          <w:ilvl w:val="0"/>
          <w:numId w:val="13"/>
        </w:numPr>
        <w:spacing w:line="292" w:lineRule="auto"/>
        <w:ind w:left="36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Project &amp; Product </w:t>
      </w:r>
      <w:r>
        <w:rPr>
          <w:rFonts w:hAnsiTheme="minorHAnsi" w:cstheme="minorHAnsi" w:ascii="Calibri" w:eastAsia="Calibri"/>
          <w:sz w:val="22"/>
          <w:szCs w:val="22"/>
        </w:rPr>
        <w:t xml:space="preserve">mgmt.</w:t>
      </w:r>
      <w:r>
        <w:rPr>
          <w:rFonts w:hAnsiTheme="minorHAnsi" w:cstheme="minorHAnsi" w:ascii="Calibri" w:eastAsia="Calibri"/>
          <w:sz w:val="22"/>
          <w:szCs w:val="22"/>
        </w:rPr>
        <w:t xml:space="preserve">, work interfaces with </w:t>
      </w:r>
      <w:r>
        <w:rPr>
          <w:rFonts w:hAnsiTheme="minorHAnsi" w:cstheme="minorHAnsi" w:ascii="Calibri" w:eastAsia="Calibri"/>
          <w:sz w:val="22"/>
          <w:szCs w:val="22"/>
        </w:rPr>
        <w:t xml:space="preserve">service</w:t>
      </w:r>
      <w:r>
        <w:rPr>
          <w:rFonts w:hAnsiTheme="minorHAnsi" w:cstheme="minorHAnsi" w:ascii="Calibri" w:eastAsia="Calibri"/>
          <w:sz w:val="22"/>
          <w:szCs w:val="22"/>
        </w:rPr>
        <w:t xml:space="preserve">, ops, marketing, sales</w:t>
      </w:r>
      <w:r>
        <w:rPr>
          <w:rFonts w:hAnsiTheme="minorHAnsi" w:cstheme="minorHAnsi" w:ascii="Calibri" w:eastAsia="Calibri"/>
          <w:sz w:val="22"/>
          <w:szCs w:val="22"/>
        </w:rPr>
        <w:t xml:space="preserve">, logistics</w:t>
      </w:r>
      <w:r>
        <w:rPr>
          <w:rFonts w:hAnsiTheme="minorHAnsi" w:cstheme="minorHAnsi" w:ascii="Calibri" w:eastAsia="Calibri"/>
          <w:sz w:val="22"/>
          <w:szCs w:val="22"/>
        </w:rPr>
        <w:t xml:space="preserve"> &amp; R&amp;D</w:t>
      </w:r>
    </w:p>
    <w:p>
      <w:pPr>
        <w:pStyle w:val="a3"/>
        <w:spacing w:before="50" w:line="292" w:lineRule="auto"/>
        <w:ind w:left="0"/>
        <w:rPr>
          <w:rFonts w:hAnsiTheme="minorHAnsi" w:cstheme="minorHAnsi" w:ascii="Calibri" w:eastAsia="Calibri"/>
          <w:sz w:val="22"/>
          <w:szCs w:val="22"/>
          <w:lang w:eastAsia="en-US" w:bidi="he-IL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2015 - 2018 </w:t>
      </w:r>
      <w:r>
        <w:rPr>
          <w:rFonts w:hAnsiTheme="minorHAnsi" w:cstheme="minorHAnsi" w:ascii="Calibri" w:eastAsia="Calibri"/>
          <w:sz w:val="22"/>
          <w:szCs w:val="22"/>
        </w:rPr>
        <w:tab/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Customer Service &amp; Support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Center - Service Manage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r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 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מנהל שירות ותמיכה</w:t>
      </w:r>
    </w:p>
    <w:p>
      <w:pPr>
        <w:pStyle w:val="a3"/>
        <w:numPr>
          <w:ilvl w:val="0"/>
          <w:numId w:val="13"/>
        </w:numPr>
        <w:spacing w:before="50" w:line="292" w:lineRule="auto"/>
        <w:ind w:left="36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Leading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2 teams at the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24/7 </w:t>
      </w:r>
      <w:r>
        <w:rPr>
          <w:rFonts w:hAnsiTheme="minorHAnsi" w:cstheme="minorHAnsi" w:ascii="Calibri" w:eastAsia="Calibri"/>
          <w:sz w:val="22"/>
          <w:szCs w:val="22"/>
        </w:rPr>
        <w:t xml:space="preserve">HP Indigo worldwide customer service &amp; support center</w:t>
      </w:r>
      <w:r>
        <w:rPr>
          <w:rFonts w:hAnsiTheme="minorHAnsi" w:cstheme="minorHAnsi" w:ascii="Calibri" w:eastAsia="Calibri"/>
          <w:sz w:val="22"/>
          <w:szCs w:val="22"/>
        </w:rPr>
        <w:t xml:space="preserve"> (</w:t>
      </w:r>
      <w:r>
        <w:rPr>
          <w:rFonts w:hAnsiTheme="minorHAnsi" w:cstheme="minorHAnsi" w:ascii="Calibri" w:eastAsia="Calibri"/>
          <w:sz w:val="22"/>
          <w:szCs w:val="22"/>
        </w:rPr>
        <w:t xml:space="preserve">20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Eng.) </w:t>
      </w:r>
    </w:p>
    <w:p>
      <w:pPr>
        <w:pStyle w:val="a3"/>
        <w:numPr>
          <w:ilvl w:val="0"/>
          <w:numId w:val="13"/>
        </w:numPr>
        <w:spacing w:before="50" w:line="292" w:lineRule="auto"/>
        <w:ind w:left="360"/>
        <w:rPr>
          <w:rFonts w:hAnsiTheme="minorHAnsi" w:ascii="Calibri" w:eastAsia="Calibri" w:cs="Times New Roman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V</w:t>
      </w:r>
      <w:r>
        <w:rPr>
          <w:rFonts w:hAnsiTheme="minorHAnsi" w:cstheme="minorHAnsi" w:ascii="Calibri" w:eastAsia="Calibri"/>
          <w:sz w:val="22"/>
          <w:szCs w:val="22"/>
        </w:rPr>
        <w:t xml:space="preserve">ast experience with CRM</w:t>
      </w:r>
      <w:r>
        <w:rPr>
          <w:rFonts w:hAnsiTheme="minorHAnsi" w:cstheme="minorHAnsi" w:ascii="Calibri" w:eastAsia="Calibri"/>
          <w:sz w:val="22"/>
          <w:szCs w:val="22"/>
        </w:rPr>
        <w:t xml:space="preserve">’s</w:t>
      </w:r>
      <w:r>
        <w:rPr>
          <w:rFonts w:hAnsiTheme="minorHAnsi" w:cstheme="minorHAnsi" w:ascii="Calibri" w:eastAsia="Calibri"/>
          <w:sz w:val="22"/>
          <w:szCs w:val="22"/>
        </w:rPr>
        <w:t xml:space="preserve">, Service now, QAD</w:t>
      </w:r>
      <w:r>
        <w:rPr>
          <w:rFonts w:hAnsiTheme="minorHAnsi" w:cstheme="minorHAnsi" w:ascii="Calibri" w:eastAsia="Calibri"/>
          <w:sz w:val="22"/>
          <w:szCs w:val="22"/>
        </w:rPr>
        <w:t xml:space="preserve">, R&amp;D Predictive Care development (IOT)</w:t>
      </w:r>
    </w:p>
    <w:p>
      <w:pPr>
        <w:pStyle w:val="a3"/>
        <w:spacing w:before="50" w:line="292" w:lineRule="auto"/>
        <w:ind w:left="0"/>
        <w:rPr>
          <w:rFonts w:hAnsiTheme="minorHAnsi" w:cstheme="minorHAnsi" w:ascii="Calibri" w:eastAsia="Calibri"/>
          <w:b/>
          <w:bCs/>
          <w:sz w:val="22"/>
          <w:szCs w:val="22"/>
          <w:lang w:eastAsia="en-US" w:bidi="he-IL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2013 - 2015 </w:t>
      </w:r>
      <w:r>
        <w:rPr>
          <w:rFonts w:hAnsiTheme="minorHAnsi" w:cstheme="minorHAnsi" w:ascii="Calibri" w:eastAsia="Calibri"/>
          <w:sz w:val="22"/>
          <w:szCs w:val="22"/>
        </w:rPr>
        <w:tab/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Indigo Israel Care Center Team Leader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  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ראש צוות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 פרויקטים / מהנד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ס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י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 שירות ותמיכה</w:t>
      </w:r>
    </w:p>
    <w:p>
      <w:pPr>
        <w:pStyle w:val="a3"/>
        <w:numPr>
          <w:ilvl w:val="0"/>
          <w:numId w:val="13"/>
        </w:numPr>
        <w:spacing w:before="50" w:line="292" w:lineRule="auto"/>
        <w:ind w:left="360"/>
        <w:rPr>
          <w:rFonts w:hAnsiTheme="minorHAnsi" w:ascii="Calibri" w:eastAsia="Calibri" w:cs="Times New Roman"/>
          <w:sz w:val="22"/>
          <w:szCs w:val="22"/>
          <w:rtl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Build remote support specialist team. Hire, Lead &amp; develop a group of talented tech experts which provide best in class service to HP customers &amp; </w:t>
      </w:r>
      <w:r>
        <w:rPr>
          <w:rFonts w:hAnsiTheme="minorHAnsi" w:cstheme="minorHAnsi" w:ascii="Calibri" w:eastAsia="Calibri"/>
          <w:sz w:val="22"/>
          <w:szCs w:val="22"/>
        </w:rPr>
        <w:t xml:space="preserve">partners.</w:t>
      </w:r>
    </w:p>
    <w:p>
      <w:pPr>
        <w:pStyle w:val="a3"/>
        <w:spacing w:before="50" w:line="292" w:lineRule="auto"/>
        <w:ind w:left="0"/>
        <w:rPr>
          <w:rFonts w:hAnsiTheme="minorHAnsi" w:cstheme="minorHAnsi" w:ascii="Calibri" w:eastAsia="Calibri"/>
          <w:b/>
          <w:bCs/>
          <w:sz w:val="22"/>
          <w:szCs w:val="22"/>
          <w:lang w:eastAsia="en-US" w:bidi="he-IL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2009 - 2012 </w:t>
      </w:r>
      <w:r>
        <w:rPr>
          <w:rFonts w:hAnsiTheme="minorHAnsi" w:cstheme="minorHAnsi" w:ascii="Calibri" w:eastAsia="Calibri"/>
          <w:sz w:val="22"/>
          <w:szCs w:val="22"/>
        </w:rPr>
        <w:tab/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Service Delivery Technical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Expert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מומחה טכני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 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-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 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מהנדס שירות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 </w:t>
      </w:r>
    </w:p>
    <w:p>
      <w:pPr>
        <w:pStyle w:val="a3"/>
        <w:numPr>
          <w:ilvl w:val="0"/>
          <w:numId w:val="13"/>
        </w:numPr>
        <w:spacing w:before="50" w:line="292" w:lineRule="auto"/>
        <w:ind w:left="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Remote &amp; Onsite tech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solutions in the Israeli Printing Industry (B2B/B2C)</w:t>
      </w:r>
      <w:r>
        <w:rPr>
          <w:rFonts w:hAnsiTheme="minorHAnsi" w:cstheme="minorHAnsi" w:ascii="Calibri" w:eastAsia="Calibri"/>
          <w:sz w:val="22"/>
          <w:szCs w:val="22"/>
        </w:rPr>
        <w:t xml:space="preserve">, projects, products</w:t>
      </w:r>
      <w:r>
        <w:rPr>
          <w:rFonts w:hAnsiTheme="minorHAnsi" w:cstheme="minorHAnsi" w:ascii="Calibri" w:eastAsia="Calibri"/>
          <w:sz w:val="22"/>
          <w:szCs w:val="22"/>
        </w:rPr>
        <w:t xml:space="preserve"> mgmt..</w:t>
      </w:r>
    </w:p>
    <w:p>
      <w:pPr>
        <w:pStyle w:val="a3"/>
        <w:spacing w:before="50" w:line="292" w:lineRule="auto"/>
        <w:ind w:left="0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200</w:t>
      </w:r>
      <w:r>
        <w:rPr>
          <w:rFonts w:hAnsiTheme="minorHAnsi" w:cstheme="minorHAnsi" w:ascii="Calibri" w:eastAsia="Calibri"/>
          <w:sz w:val="22"/>
          <w:szCs w:val="22"/>
        </w:rPr>
        <w:t xml:space="preserve">5</w:t>
      </w:r>
      <w:r>
        <w:rPr>
          <w:rFonts w:hAnsiTheme="minorHAnsi" w:cstheme="minorHAnsi" w:ascii="Calibri" w:eastAsia="Calibri"/>
          <w:sz w:val="22"/>
          <w:szCs w:val="22"/>
        </w:rPr>
        <w:t xml:space="preserve"> - 2009 </w:t>
      </w:r>
      <w:r>
        <w:rPr>
          <w:rFonts w:hAnsiTheme="minorHAnsi" w:cstheme="minorHAnsi" w:ascii="Calibri" w:eastAsia="Calibri"/>
          <w:sz w:val="22"/>
          <w:szCs w:val="22"/>
        </w:rPr>
        <w:t xml:space="preserve">  </w:t>
      </w:r>
      <w:r>
        <w:rPr>
          <w:rFonts w:hAnsiTheme="minorHAnsi" w:cstheme="minorHAnsi" w:ascii="Calibri" w:eastAsia="Calibri"/>
          <w:sz w:val="22"/>
          <w:szCs w:val="22"/>
        </w:rPr>
        <w:t xml:space="preserve">   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Account Service Delivery Manager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(Singapore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)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 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מהנדס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 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תמיכה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 / מנהל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 לקוחות עסקיים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                       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        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 </w:t>
      </w:r>
    </w:p>
    <w:p>
      <w:pPr>
        <w:pStyle w:val="a3"/>
        <w:numPr>
          <w:ilvl w:val="0"/>
          <w:numId w:val="13"/>
        </w:numPr>
        <w:spacing w:before="50" w:line="292" w:lineRule="auto"/>
        <w:ind w:left="36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Vast </w:t>
      </w:r>
      <w:r>
        <w:rPr>
          <w:rFonts w:hAnsiTheme="minorHAnsi" w:cstheme="minorHAnsi" w:ascii="Calibri" w:eastAsia="Calibri"/>
          <w:sz w:val="22"/>
          <w:szCs w:val="22"/>
        </w:rPr>
        <w:t xml:space="preserve">customer </w:t>
      </w:r>
      <w:r>
        <w:rPr>
          <w:rFonts w:hAnsiTheme="minorHAnsi" w:cstheme="minorHAnsi" w:ascii="Calibri" w:eastAsia="Calibri"/>
          <w:sz w:val="22"/>
          <w:szCs w:val="22"/>
        </w:rPr>
        <w:t xml:space="preserve">service </w:t>
      </w:r>
      <w:r>
        <w:rPr>
          <w:rFonts w:hAnsiTheme="minorHAnsi" w:cstheme="minorHAnsi" w:ascii="Calibri" w:eastAsia="Calibri"/>
          <w:sz w:val="22"/>
          <w:szCs w:val="22"/>
        </w:rPr>
        <w:t xml:space="preserve">experience</w:t>
      </w:r>
      <w:r>
        <w:rPr>
          <w:rFonts w:hAnsiTheme="minorHAnsi" w:cstheme="minorHAnsi" w:ascii="Calibri" w:eastAsia="Calibri"/>
          <w:sz w:val="22"/>
          <w:szCs w:val="22"/>
        </w:rPr>
        <w:t xml:space="preserve">, </w:t>
      </w:r>
      <w:r>
        <w:rPr>
          <w:rFonts w:hAnsiTheme="minorHAnsi" w:cstheme="minorHAnsi" w:ascii="Calibri" w:eastAsia="Calibri"/>
          <w:sz w:val="22"/>
          <w:szCs w:val="22"/>
        </w:rPr>
        <w:t xml:space="preserve">HP </w:t>
      </w:r>
      <w:r>
        <w:rPr>
          <w:rFonts w:hAnsiTheme="minorHAnsi" w:cstheme="minorHAnsi" w:ascii="Calibri" w:eastAsia="Calibri"/>
          <w:sz w:val="22"/>
          <w:szCs w:val="22"/>
        </w:rPr>
        <w:t xml:space="preserve">customers</w:t>
      </w:r>
      <w:r>
        <w:rPr>
          <w:rFonts w:hAnsiTheme="minorHAnsi" w:cstheme="minorHAnsi" w:ascii="Calibri" w:eastAsia="Calibri"/>
          <w:sz w:val="22"/>
          <w:szCs w:val="22"/>
        </w:rPr>
        <w:t xml:space="preserve">, </w:t>
      </w:r>
      <w:r>
        <w:rPr>
          <w:rFonts w:hAnsiTheme="minorHAnsi" w:cstheme="minorHAnsi" w:ascii="Calibri" w:eastAsia="Calibri"/>
          <w:sz w:val="22"/>
          <w:szCs w:val="22"/>
        </w:rPr>
        <w:t xml:space="preserve">Channel partners </w:t>
      </w:r>
      <w:r>
        <w:rPr>
          <w:rFonts w:hAnsiTheme="minorHAnsi" w:cstheme="minorHAnsi" w:ascii="Calibri" w:eastAsia="Calibri"/>
          <w:sz w:val="22"/>
          <w:szCs w:val="22"/>
        </w:rPr>
        <w:t xml:space="preserve">in NA, EMEA, APJ </w:t>
      </w:r>
      <w:r>
        <w:rPr>
          <w:rFonts w:hAnsiTheme="minorHAnsi" w:cstheme="minorHAnsi" w:ascii="Calibri" w:eastAsia="Calibri"/>
          <w:sz w:val="22"/>
          <w:szCs w:val="22"/>
        </w:rPr>
        <w:t xml:space="preserve">(B2B/B2C)</w:t>
      </w:r>
    </w:p>
    <w:p>
      <w:pPr>
        <w:pStyle w:val="2"/>
        <w:spacing w:before="81" w:line="354" w:lineRule="exact"/>
        <w:ind w:left="0"/>
        <w:rPr>
          <w:rFonts w:hAnsiTheme="minorHAnsi" w:ascii="Calibri" w:eastAsia="Calibri" w:cs="Times New Roman"/>
          <w:bCs/>
          <w:sz w:val="22"/>
          <w:szCs w:val="22"/>
          <w:rtl/>
          <w:lang w:eastAsia="en-US" w:bidi="he-IL"/>
        </w:rPr>
      </w:pPr>
      <w:r>
        <w:rPr>
          <w:rFonts w:hAnsiTheme="minorHAnsi" w:cstheme="minorHAnsi" w:ascii="Calibri" w:eastAsia="Calibri"/>
          <w:b w:val="0"/>
          <w:bCs w:val="0"/>
          <w:sz w:val="22"/>
          <w:szCs w:val="22"/>
        </w:rPr>
        <w:t xml:space="preserve">200</w:t>
      </w:r>
      <w:r>
        <w:rPr>
          <w:rFonts w:hAnsiTheme="minorHAnsi" w:cstheme="minorHAnsi" w:ascii="Calibri" w:eastAsia="Calibri"/>
          <w:b w:val="0"/>
          <w:bCs w:val="0"/>
          <w:sz w:val="22"/>
          <w:szCs w:val="22"/>
        </w:rPr>
        <w:t xml:space="preserve">1</w:t>
      </w:r>
      <w:r>
        <w:rPr>
          <w:rFonts w:hAnsiTheme="minorHAnsi" w:cstheme="minorHAnsi" w:ascii="Calibri" w:eastAsia="Calibri"/>
          <w:b w:val="0"/>
          <w:bCs w:val="0"/>
          <w:sz w:val="22"/>
          <w:szCs w:val="22"/>
        </w:rPr>
        <w:t xml:space="preserve"> - 200</w:t>
      </w:r>
      <w:r>
        <w:rPr>
          <w:rFonts w:hAnsiTheme="minorHAnsi" w:cstheme="minorHAnsi" w:ascii="Calibri" w:eastAsia="Calibri"/>
          <w:b w:val="0"/>
          <w:bCs w:val="0"/>
          <w:sz w:val="22"/>
          <w:szCs w:val="22"/>
        </w:rPr>
        <w:t xml:space="preserve">4</w:t>
      </w:r>
      <w:r>
        <w:rPr>
          <w:rFonts w:hAnsiTheme="minorHAnsi" w:cstheme="minorHAnsi" w:ascii="Calibri" w:eastAsia="Calibri"/>
          <w:sz w:val="22"/>
          <w:szCs w:val="22"/>
        </w:rPr>
        <w:t xml:space="preserve">  </w:t>
      </w:r>
      <w:r>
        <w:rPr>
          <w:rFonts w:hAnsiTheme="minorHAnsi" w:cstheme="minorHAnsi" w:ascii="Calibri" w:eastAsia="Calibri"/>
          <w:b w:val="0"/>
          <w:sz w:val="22"/>
          <w:szCs w:val="22"/>
        </w:rPr>
        <w:t xml:space="preserve">  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Manufacture plant – Integrator </w:t>
      </w:r>
      <w:r>
        <w:rPr>
          <w:rFonts w:hAnsiTheme="minorHAnsi" w:cstheme="minorHAnsi" w:ascii="Calibri" w:eastAsia="Calibri"/>
          <w:sz w:val="22"/>
          <w:szCs w:val="22"/>
        </w:rPr>
        <w:t xml:space="preserve"> - </w:t>
      </w:r>
      <w:r>
        <w:rPr>
          <w:rFonts w:hAnsiTheme="minorHAnsi" w:cstheme="minorHAnsi" w:ascii="Calibri" w:eastAsia="Calibri"/>
          <w:sz w:val="22"/>
          <w:szCs w:val="22"/>
        </w:rPr>
        <w:t xml:space="preserve">Indigo Division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 w:hint="cs"/>
          <w:bCs/>
          <w:sz w:val="22"/>
          <w:szCs w:val="22"/>
          <w:rtl/>
          <w:lang w:eastAsia="en-US" w:bidi="he-IL"/>
        </w:rPr>
        <w:t xml:space="preserve">אינטגרציית מערכות /</w:t>
      </w:r>
      <w:r>
        <w:rPr>
          <w:rFonts w:hAnsiTheme="minorHAnsi" w:cstheme="minorHAnsi" w:ascii="Calibri" w:eastAsia="Calibri" w:hint="cs"/>
          <w:bCs/>
          <w:sz w:val="22"/>
          <w:szCs w:val="22"/>
          <w:rtl/>
          <w:lang w:eastAsia="en-US" w:bidi="he-IL"/>
        </w:rPr>
        <w:t xml:space="preserve">מנהל מוצר</w:t>
      </w:r>
      <w:r>
        <w:rPr>
          <w:rFonts w:hAnsiTheme="minorHAnsi" w:cstheme="minorHAnsi" w:ascii="Calibri" w:eastAsia="Calibri" w:hint="cs"/>
          <w:bCs/>
          <w:sz w:val="22"/>
          <w:szCs w:val="22"/>
          <w:rtl/>
          <w:lang w:eastAsia="en-US" w:bidi="he-IL"/>
        </w:rPr>
        <w:t xml:space="preserve"> </w:t>
      </w:r>
    </w:p>
    <w:p>
      <w:pPr>
        <w:pStyle w:val="a3"/>
        <w:numPr>
          <w:ilvl w:val="0"/>
          <w:numId w:val="13"/>
        </w:numPr>
        <w:spacing w:before="50" w:line="292" w:lineRule="auto"/>
        <w:ind w:left="36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Software, Electronics &amp; Hardware integration systems, </w:t>
      </w:r>
      <w:r>
        <w:rPr>
          <w:rFonts w:hAnsiTheme="minorHAnsi" w:cstheme="minorHAnsi" w:ascii="Calibri" w:eastAsia="Calibri"/>
          <w:sz w:val="22"/>
          <w:szCs w:val="22"/>
          <w:lang w:eastAsia="en-US" w:bidi="he-IL"/>
        </w:rPr>
        <w:t xml:space="preserve">50% travel to </w:t>
      </w:r>
      <w:r>
        <w:rPr>
          <w:rFonts w:hAnsiTheme="minorHAnsi" w:cstheme="minorHAnsi" w:ascii="Calibri" w:eastAsia="Calibri"/>
          <w:sz w:val="22"/>
          <w:szCs w:val="22"/>
        </w:rPr>
        <w:t xml:space="preserve">North America / EMEA </w:t>
      </w:r>
    </w:p>
    <w:p>
      <w:pPr>
        <w:pStyle w:val="a3"/>
        <w:spacing w:before="50" w:line="292" w:lineRule="auto"/>
        <w:ind w:left="0"/>
        <w:rPr>
          <w:rFonts w:hAnsiTheme="minorHAnsi" w:ascii="Calibri" w:eastAsia="Calibri" w:cs="Times New Roman"/>
          <w:b/>
          <w:bCs/>
          <w:sz w:val="22"/>
          <w:szCs w:val="22"/>
          <w:rtl/>
          <w:lang w:eastAsia="en-US" w:bidi="he-IL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Israel Aerospace Industries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 </w:t>
      </w:r>
      <w:r>
        <w:rPr>
          <w:rFonts w:hAnsiTheme="minorHAnsi" w:cstheme="minorHAnsi" w:ascii="Calibri" w:eastAsia="Calibri"/>
          <w:b/>
          <w:bCs/>
          <w:sz w:val="22"/>
          <w:szCs w:val="22"/>
          <w:lang w:eastAsia="en-US" w:bidi="he-IL"/>
        </w:rPr>
        <w:t xml:space="preserve"> 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תעשייה אווירי</w:t>
      </w:r>
      <w:r>
        <w:rPr>
          <w:rFonts w:hAnsiTheme="minorHAnsi" w:cstheme="minorHAnsi" w:ascii="Calibri" w:eastAsia="Calibri" w:hint="eastAsia"/>
          <w:b/>
          <w:bCs/>
          <w:sz w:val="22"/>
          <w:szCs w:val="22"/>
          <w:rtl/>
          <w:lang w:eastAsia="en-US" w:bidi="he-IL"/>
        </w:rPr>
        <w:t xml:space="preserve">ת</w:t>
      </w:r>
      <w:r>
        <w:rPr>
          <w:rFonts w:hAnsiTheme="minorHAnsi" w:cstheme="minorHAnsi" w:ascii="Calibri" w:eastAsia="Calibri" w:hint="cs"/>
          <w:b/>
          <w:bCs/>
          <w:sz w:val="22"/>
          <w:szCs w:val="22"/>
          <w:rtl/>
          <w:lang w:eastAsia="en-US" w:bidi="he-IL"/>
        </w:rPr>
        <w:t xml:space="preserve"> לישראל</w:t>
      </w:r>
    </w:p>
    <w:p>
      <w:pPr>
        <w:pStyle w:val="2"/>
        <w:spacing w:before="81" w:line="354" w:lineRule="exact"/>
        <w:ind w:left="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b w:val="0"/>
          <w:bCs w:val="0"/>
          <w:sz w:val="22"/>
          <w:szCs w:val="22"/>
        </w:rPr>
        <w:t xml:space="preserve">2000 - 2000</w:t>
      </w:r>
      <w:r>
        <w:rPr>
          <w:rFonts w:hAnsiTheme="minorHAnsi" w:cstheme="minorHAnsi" w:ascii="Calibri" w:eastAsia="Calibri"/>
          <w:sz w:val="22"/>
          <w:szCs w:val="22"/>
        </w:rPr>
        <w:t xml:space="preserve">  </w:t>
      </w:r>
      <w:r>
        <w:rPr>
          <w:rFonts w:hAnsiTheme="minorHAnsi" w:cstheme="minorHAnsi" w:ascii="Calibri" w:eastAsia="Calibri"/>
          <w:b w:val="0"/>
          <w:sz w:val="22"/>
          <w:szCs w:val="22"/>
        </w:rPr>
        <w:t xml:space="preserve">  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Flights Operation</w:t>
      </w:r>
      <w:r>
        <w:rPr>
          <w:rFonts w:hAnsiTheme="minorHAnsi" w:cstheme="minorHAnsi" w:ascii="Calibri" w:eastAsia="Calibri"/>
          <w:spacing w:val="-3"/>
          <w:sz w:val="22"/>
          <w:szCs w:val="22"/>
          <w:u w:val="single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Manager</w:t>
      </w:r>
      <w:r>
        <w:rPr>
          <w:rFonts w:hAnsiTheme="minorHAnsi" w:cstheme="minorHAnsi" w:ascii="Calibri" w:eastAsia="Calibri"/>
          <w:sz w:val="22"/>
          <w:szCs w:val="22"/>
        </w:rPr>
        <w:t xml:space="preserve"> -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</w:p>
    <w:p>
      <w:pPr>
        <w:pStyle w:val="a3"/>
        <w:numPr>
          <w:ilvl w:val="0"/>
          <w:numId w:val="13"/>
        </w:numPr>
        <w:spacing w:before="50" w:line="292" w:lineRule="auto"/>
        <w:ind w:left="360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KPI’s monitor &amp; control</w:t>
      </w:r>
      <w:r>
        <w:rPr>
          <w:rFonts w:hAnsiTheme="minorHAnsi" w:cstheme="minorHAnsi" w:ascii="Calibri" w:eastAsia="Calibri"/>
          <w:sz w:val="22"/>
          <w:szCs w:val="22"/>
        </w:rPr>
        <w:t xml:space="preserve">, flights</w:t>
      </w:r>
      <w:r>
        <w:rPr>
          <w:rFonts w:hAnsiTheme="minorHAnsi" w:cstheme="minorHAnsi" w:ascii="Calibri" w:eastAsia="Calibri"/>
          <w:sz w:val="22"/>
          <w:szCs w:val="22"/>
        </w:rPr>
        <w:t xml:space="preserve"> operation</w:t>
      </w:r>
      <w:r>
        <w:rPr>
          <w:rFonts w:hAnsiTheme="minorHAnsi" w:cstheme="minorHAnsi" w:ascii="Calibri" w:eastAsia="Calibri"/>
          <w:sz w:val="22"/>
          <w:szCs w:val="22"/>
        </w:rPr>
        <w:t xml:space="preserve">, technical services</w:t>
      </w:r>
      <w:r>
        <w:rPr>
          <w:rFonts w:hAnsiTheme="minorHAnsi" w:cstheme="minorHAnsi" w:ascii="Calibri" w:eastAsia="Calibri"/>
          <w:sz w:val="22"/>
          <w:szCs w:val="22"/>
        </w:rPr>
        <w:t xml:space="preserve"> at Ben Gurion Airport </w:t>
      </w:r>
    </w:p>
    <w:p>
      <w:pPr>
        <w:pStyle w:val="1"/>
        <w:spacing w:before="165" w:line="240" w:lineRule="auto"/>
        <w:rPr>
          <w:rFonts w:hAnsiTheme="minorHAnsi" w:cstheme="minorHAnsi" w:ascii="Calibri" w:eastAsia="Calibri"/>
          <w:color w:val="2F5496"/>
          <w:sz w:val="24"/>
          <w:szCs w:val="24"/>
        </w:rPr>
      </w:pPr>
    </w:p>
    <w:p>
      <w:pPr>
        <w:pStyle w:val="1"/>
        <w:spacing w:before="165" w:line="240" w:lineRule="auto"/>
        <w:rPr>
          <w:rFonts w:hAnsiTheme="minorHAnsi" w:cstheme="minorHAnsi" w:ascii="Calibri" w:eastAsia="Calibri"/>
          <w:color w:val="2F5496"/>
          <w:sz w:val="24"/>
          <w:szCs w:val="24"/>
        </w:rPr>
      </w:pPr>
      <w:r>
        <w:rPr>
          <w:rFonts w:hAnsiTheme="minorHAnsi" w:cstheme="minorHAnsi" w:ascii="Calibri" w:eastAsia="Calibri"/>
          <w:color w:val="2F5496"/>
          <w:sz w:val="24"/>
          <w:szCs w:val="24"/>
        </w:rPr>
        <w:t xml:space="preserve">Military Experience</w:t>
      </w:r>
    </w:p>
    <w:p>
      <w:pPr>
        <w:pStyle w:val="2"/>
        <w:spacing w:before="208" w:line="354" w:lineRule="exact"/>
        <w:rPr>
          <w:rFonts w:hAnsiTheme="minorHAnsi" w:cstheme="minorHAnsi" w:ascii="Calibri" w:eastAsia="Calibri"/>
          <w:b w:val="0"/>
          <w:bCs w:val="0"/>
          <w:sz w:val="22"/>
          <w:szCs w:val="22"/>
        </w:rPr>
      </w:pPr>
      <w:r>
        <w:rPr>
          <w:rFonts w:hAnsiTheme="minorHAnsi" w:cstheme="minorHAnsi" w:ascii="Calibri" w:eastAsia="Calibri"/>
          <w:b w:val="0"/>
          <w:sz w:val="22"/>
          <w:szCs w:val="22"/>
        </w:rPr>
        <w:t xml:space="preserve">  </w:t>
      </w:r>
      <w:r>
        <w:rPr>
          <w:rFonts w:hAnsiTheme="minorHAnsi" w:cstheme="minorHAnsi" w:ascii="Calibri" w:eastAsia="Calibri"/>
          <w:b w:val="0"/>
          <w:bCs w:val="0"/>
          <w:spacing w:val="-5"/>
          <w:sz w:val="22"/>
          <w:szCs w:val="22"/>
        </w:rPr>
        <w:t xml:space="preserve">1997-2000</w:t>
      </w:r>
      <w:r>
        <w:rPr>
          <w:rFonts w:hAnsiTheme="minorHAnsi" w:cstheme="minorHAnsi" w:ascii="Calibri" w:eastAsia="Calibri"/>
          <w:spacing w:val="-5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pacing w:val="-5"/>
          <w:sz w:val="22"/>
          <w:szCs w:val="22"/>
        </w:rPr>
        <w:t xml:space="preserve">Team</w:t>
      </w:r>
      <w:r>
        <w:rPr>
          <w:rFonts w:hAnsiTheme="minorHAnsi" w:cstheme="minorHAnsi" w:ascii="Calibri" w:eastAsia="Calibri"/>
          <w:spacing w:val="-2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Leader - Sikorsky </w:t>
      </w:r>
      <w:r>
        <w:rPr>
          <w:rFonts w:hAnsiTheme="minorHAnsi" w:cstheme="minorHAnsi" w:ascii="Calibri" w:eastAsia="Calibri"/>
          <w:sz w:val="22"/>
          <w:szCs w:val="22"/>
        </w:rPr>
        <w:t xml:space="preserve">Choppers </w:t>
      </w:r>
      <w:r>
        <w:rPr>
          <w:rFonts w:hAnsiTheme="minorHAnsi" w:cstheme="minorHAnsi" w:ascii="Calibri" w:eastAsia="Calibri"/>
          <w:sz w:val="22"/>
          <w:szCs w:val="22"/>
        </w:rPr>
        <w:t xml:space="preserve">(Lockheed</w:t>
      </w:r>
      <w:r>
        <w:rPr>
          <w:rFonts w:hAnsiTheme="minorHAnsi" w:cstheme="minorHAnsi" w:ascii="Calibri" w:eastAsia="Calibri"/>
          <w:spacing w:val="-4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Martin)</w:t>
      </w:r>
      <w:r>
        <w:rPr>
          <w:rFonts w:hAnsiTheme="minorHAnsi" w:cstheme="minorHAnsi" w:ascii="Calibri" w:eastAsia="Calibri" w:hint="cs"/>
          <w:bCs/>
          <w:sz w:val="22"/>
          <w:szCs w:val="22"/>
          <w:rtl/>
          <w:lang w:eastAsia="en-US" w:bidi="he-IL"/>
        </w:rPr>
        <w:t xml:space="preserve"> ראש צוות </w:t>
      </w:r>
      <w:r>
        <w:br/>
      </w:r>
      <w:r>
        <w:rPr>
          <w:rFonts w:hAnsiTheme="minorHAnsi" w:cstheme="minorHAnsi" w:ascii="Calibri" w:eastAsia="Calibri"/>
          <w:b w:val="0"/>
          <w:bCs w:val="0"/>
          <w:sz w:val="22"/>
          <w:szCs w:val="22"/>
        </w:rPr>
        <w:t xml:space="preserve">Manage aviation engineers, ongoing activities, tasks, projects (Aircrafts workshop)</w:t>
      </w:r>
    </w:p>
    <w:p>
      <w:pPr>
        <w:pStyle w:val="1"/>
        <w:spacing w:line="360" w:lineRule="auto"/>
        <w:rPr>
          <w:rFonts w:hAnsiTheme="minorHAnsi" w:cstheme="minorHAnsi" w:ascii="Calibri" w:eastAsia="Calibri"/>
          <w:color w:val="2F5496"/>
          <w:sz w:val="24"/>
          <w:szCs w:val="24"/>
        </w:rPr>
      </w:pPr>
      <w:r>
        <w:rPr>
          <w:rFonts w:hAnsiTheme="minorHAnsi" w:cstheme="minorHAnsi" w:ascii="Calibri" w:eastAsia="Calibri"/>
          <w:color w:val="2F5496"/>
          <w:sz w:val="24"/>
          <w:szCs w:val="24"/>
        </w:rPr>
        <w:t xml:space="preserve">Education</w:t>
      </w:r>
    </w:p>
    <w:p>
      <w:pPr>
        <w:pStyle w:val="2"/>
        <w:spacing w:before="142" w:line="354" w:lineRule="exact"/>
        <w:rPr>
          <w:rFonts w:hAnsiTheme="minorHAnsi" w:cstheme="minorHAnsi" w:ascii="Calibri" w:eastAsia="Calibri"/>
          <w:bCs w:val="0"/>
          <w:sz w:val="22"/>
          <w:szCs w:val="22"/>
        </w:rPr>
      </w:pPr>
      <w:r>
        <w:rPr>
          <w:rFonts w:ascii="Calibri" w:eastAsia="Calibri" w:hAnsi="Calibri" w:cs="Calibri"/>
          <w:bCs w:val="0"/>
          <w:noProof/>
          <w:position w:val="-11"/>
          <w:sz w:val="22"/>
          <w:szCs w:val="22"/>
        </w:rPr>
        <w:drawing>
          <wp:inline>
            <wp:extent cx="228600" cy="228600"/>
            <wp:effectExtent xmlns:wp="http://schemas.openxmlformats.org/drawingml/2006/wordprocessingDrawing" l="0" t="0" r="0" b="0"/>
            <wp:docPr id="4" name="" descr="A picture containing text, clipart&#10;&#10;Description automatically 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Theme="minorHAnsi" w:cstheme="minorHAnsi" w:ascii="Calibri" w:eastAsia="Calibri"/>
          <w:bCs w:val="0"/>
          <w:sz w:val="22"/>
          <w:szCs w:val="22"/>
        </w:rPr>
        <w:t xml:space="preserve">  Executive MBA, Bar-Ilan</w:t>
      </w:r>
      <w:r>
        <w:rPr>
          <w:rFonts w:hAnsiTheme="minorHAnsi" w:cstheme="minorHAnsi" w:ascii="Calibri" w:eastAsia="Calibri"/>
          <w:bCs w:val="0"/>
          <w:spacing w:val="-4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bCs w:val="0"/>
          <w:sz w:val="22"/>
          <w:szCs w:val="22"/>
        </w:rPr>
        <w:t xml:space="preserve">University</w:t>
      </w:r>
      <w:r>
        <w:rPr>
          <w:rFonts w:hAnsiTheme="minorHAnsi" w:cstheme="minorHAnsi" w:ascii="Calibri" w:eastAsia="Calibri"/>
          <w:bCs w:val="0"/>
          <w:sz w:val="22"/>
          <w:szCs w:val="22"/>
        </w:rPr>
        <w:t xml:space="preserve">                         </w:t>
      </w:r>
      <w:r>
        <w:rPr>
          <w:rFonts w:hAnsiTheme="minorHAnsi" w:cstheme="minorHAnsi" w:ascii="Calibri" w:eastAsia="Calibri"/>
          <w:bCs w:val="0"/>
          <w:sz w:val="22"/>
          <w:szCs w:val="22"/>
        </w:rPr>
        <w:t xml:space="preserve">       </w:t>
      </w:r>
      <w:r>
        <w:rPr>
          <w:rFonts w:hAnsiTheme="minorHAnsi" w:cstheme="minorHAnsi" w:ascii="Calibri" w:eastAsia="Calibri"/>
          <w:bCs w:val="0"/>
          <w:sz w:val="22"/>
          <w:szCs w:val="22"/>
        </w:rPr>
        <w:t xml:space="preserve">      </w:t>
      </w:r>
      <w:r>
        <w:rPr>
          <w:rFonts w:hAnsiTheme="minorHAnsi" w:cstheme="minorHAnsi" w:ascii="Calibri" w:eastAsia="Calibri"/>
          <w:bCs w:val="0"/>
          <w:sz w:val="22"/>
          <w:szCs w:val="22"/>
        </w:rPr>
        <w:t xml:space="preserve">   </w:t>
      </w:r>
      <w:r>
        <w:rPr>
          <w:rFonts w:hAnsiTheme="minorHAnsi" w:cstheme="minorHAnsi" w:ascii="Calibri" w:eastAsia="Calibri"/>
          <w:bCs w:val="0"/>
          <w:sz w:val="22"/>
          <w:szCs w:val="22"/>
        </w:rPr>
        <w:t xml:space="preserve">    </w:t>
      </w:r>
      <w:r>
        <w:rPr>
          <w:rFonts w:hAnsiTheme="minorHAnsi" w:cstheme="minorHAnsi" w:ascii="Calibri" w:eastAsia="Calibri"/>
          <w:b w:val="0"/>
          <w:sz w:val="22"/>
          <w:szCs w:val="22"/>
        </w:rPr>
        <w:t xml:space="preserve">2021 - 2022</w:t>
      </w:r>
    </w:p>
    <w:p>
      <w:pPr>
        <w:pStyle w:val="3"/>
        <w:spacing w:line="270" w:lineRule="exact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Master of Business Administration (EMBA), Executive MBA</w:t>
      </w:r>
    </w:p>
    <w:p>
      <w:pPr>
        <w:pStyle w:val="2"/>
        <w:spacing w:line="354" w:lineRule="exact"/>
        <w:rPr>
          <w:rFonts w:hAnsiTheme="minorHAnsi" w:cstheme="minorHAnsi" w:ascii="Calibri" w:eastAsia="Calibri"/>
          <w:sz w:val="22"/>
          <w:szCs w:val="22"/>
        </w:rPr>
      </w:pPr>
      <w:r>
        <w:rPr>
          <w:rFonts w:ascii="Calibri" w:eastAsia="Calibri" w:hAnsi="Calibri" w:cs="Calibri"/>
          <w:b w:val="0"/>
          <w:noProof/>
          <w:position w:val="-11"/>
          <w:sz w:val="22"/>
          <w:szCs w:val="22"/>
        </w:rPr>
        <w:drawing>
          <wp:inline>
            <wp:extent cx="228600" cy="228600"/>
            <wp:effectExtent xmlns:wp="http://schemas.openxmlformats.org/drawingml/2006/wordprocessingDrawing" l="0" t="0" r="0" b="0"/>
            <wp:docPr id="5" name="" descr="Icon&#10;&#10;Description automatically 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Theme="minorHAnsi" w:cstheme="minorHAnsi" w:ascii="Calibri" w:eastAsia="Calibri"/>
          <w:b w:val="0"/>
          <w:sz w:val="22"/>
          <w:szCs w:val="22"/>
        </w:rPr>
        <w:t xml:space="preserve">  </w:t>
      </w:r>
      <w:r>
        <w:rPr>
          <w:rFonts w:hAnsiTheme="minorHAnsi" w:cstheme="minorHAnsi" w:ascii="Calibri" w:eastAsia="Calibri"/>
          <w:sz w:val="22"/>
          <w:szCs w:val="22"/>
        </w:rPr>
        <w:t xml:space="preserve">Bar-Ilan</w:t>
      </w:r>
      <w:r>
        <w:rPr>
          <w:rFonts w:hAnsiTheme="minorHAnsi" w:cstheme="minorHAnsi" w:ascii="Calibri" w:eastAsia="Calibri"/>
          <w:spacing w:val="-2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University</w:t>
      </w:r>
      <w:r>
        <w:rPr>
          <w:rFonts w:hAnsiTheme="minorHAnsi" w:cstheme="minorHAnsi" w:ascii="Calibri" w:eastAsia="Calibri"/>
          <w:sz w:val="22"/>
          <w:szCs w:val="22"/>
        </w:rPr>
        <w:t xml:space="preserve">                                                                         </w:t>
      </w:r>
      <w:r>
        <w:rPr>
          <w:rFonts w:hAnsiTheme="minorHAnsi" w:cstheme="minorHAnsi" w:ascii="Calibri" w:eastAsia="Calibri"/>
          <w:b w:val="0"/>
          <w:sz w:val="22"/>
          <w:szCs w:val="22"/>
        </w:rPr>
        <w:t xml:space="preserve">2018 - 2020</w:t>
      </w:r>
    </w:p>
    <w:p>
      <w:pPr>
        <w:pStyle w:val="3"/>
        <w:spacing w:line="270" w:lineRule="exact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Bachelor's degree, Social Science - Human Resources Management</w:t>
      </w:r>
    </w:p>
    <w:p>
      <w:pPr>
        <w:pStyle w:val="2"/>
        <w:spacing w:line="354" w:lineRule="exact"/>
        <w:rPr>
          <w:rFonts w:hAnsiTheme="minorHAnsi" w:cstheme="minorHAnsi" w:ascii="Calibri" w:eastAsia="Calibri"/>
          <w:sz w:val="22"/>
          <w:szCs w:val="22"/>
        </w:rPr>
      </w:pPr>
      <w:r>
        <w:rPr>
          <w:rFonts w:ascii="Calibri" w:eastAsia="Calibri" w:hAnsi="Calibri" w:cs="Calibri"/>
          <w:b w:val="0"/>
          <w:noProof/>
          <w:position w:val="-11"/>
          <w:sz w:val="22"/>
          <w:szCs w:val="22"/>
        </w:rPr>
        <w:drawing>
          <wp:inline>
            <wp:extent cx="228600" cy="228600"/>
            <wp:effectExtent xmlns:wp="http://schemas.openxmlformats.org/drawingml/2006/wordprocessingDrawing" l="0" t="0" r="0" b="0"/>
            <wp:docPr id="6" name="" descr="Icon&#10;&#10;Description automatically 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Theme="minorHAnsi" w:cstheme="minorHAnsi" w:ascii="Calibri" w:eastAsia="Calibri"/>
          <w:b w:val="0"/>
          <w:sz w:val="22"/>
          <w:szCs w:val="22"/>
        </w:rPr>
        <w:t xml:space="preserve">  </w:t>
      </w:r>
      <w:r>
        <w:rPr>
          <w:rFonts w:hAnsiTheme="minorHAnsi" w:cstheme="minorHAnsi" w:ascii="Calibri" w:eastAsia="Calibri"/>
          <w:spacing w:val="-3"/>
          <w:sz w:val="22"/>
          <w:szCs w:val="22"/>
        </w:rPr>
        <w:t xml:space="preserve">Technion </w:t>
      </w:r>
      <w:r>
        <w:rPr>
          <w:rFonts w:hAnsiTheme="minorHAnsi" w:cstheme="minorHAnsi" w:ascii="Calibri" w:eastAsia="Calibri"/>
          <w:sz w:val="22"/>
          <w:szCs w:val="22"/>
        </w:rPr>
        <w:t xml:space="preserve">- Israel Institute of</w:t>
      </w:r>
      <w:r>
        <w:rPr>
          <w:rFonts w:hAnsiTheme="minorHAnsi" w:cstheme="minorHAnsi" w:ascii="Calibri" w:eastAsia="Calibri"/>
          <w:spacing w:val="-3"/>
          <w:sz w:val="22"/>
          <w:szCs w:val="22"/>
        </w:rPr>
        <w:t xml:space="preserve"> Technology</w:t>
      </w:r>
      <w:r>
        <w:rPr>
          <w:rFonts w:hAnsiTheme="minorHAnsi" w:cstheme="minorHAnsi" w:ascii="Calibri" w:eastAsia="Calibri"/>
          <w:spacing w:val="-3"/>
          <w:sz w:val="22"/>
          <w:szCs w:val="22"/>
        </w:rPr>
        <w:t xml:space="preserve">  -  PMP                         </w:t>
      </w:r>
      <w:r>
        <w:rPr>
          <w:rFonts w:hAnsiTheme="minorHAnsi" w:cstheme="minorHAnsi" w:ascii="Calibri" w:eastAsia="Calibri"/>
          <w:b w:val="0"/>
          <w:sz w:val="22"/>
          <w:szCs w:val="22"/>
        </w:rPr>
        <w:t xml:space="preserve">2018 - 2019</w:t>
      </w:r>
    </w:p>
    <w:p>
      <w:pPr>
        <w:pStyle w:val="3"/>
        <w:spacing w:line="270" w:lineRule="exact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PMI - PMP, Project Management Professional Workshop</w:t>
      </w:r>
    </w:p>
    <w:p>
      <w:pPr>
        <w:pStyle w:val="2"/>
        <w:spacing w:before="208" w:line="240" w:lineRule="auto"/>
        <w:ind w:left="0"/>
        <w:rPr>
          <w:rFonts w:hAnsiTheme="minorHAnsi" w:ascii="Calibri" w:eastAsia="Calibri" w:cs="Times New Roman"/>
          <w:bCs/>
          <w:sz w:val="22"/>
          <w:szCs w:val="22"/>
          <w:rtl/>
          <w:lang w:eastAsia="en-US" w:bidi="he-IL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           </w:t>
      </w:r>
      <w:r>
        <w:rPr>
          <w:rFonts w:hAnsiTheme="minorHAnsi" w:cstheme="minorHAnsi" w:ascii="Calibri" w:eastAsia="Calibri"/>
          <w:sz w:val="22"/>
          <w:szCs w:val="22"/>
        </w:rPr>
        <w:t xml:space="preserve">Air Force </w:t>
      </w:r>
      <w:r>
        <w:rPr>
          <w:rFonts w:hAnsiTheme="minorHAnsi" w:cstheme="minorHAnsi" w:ascii="Calibri" w:eastAsia="Calibri"/>
          <w:spacing w:val="-5"/>
          <w:sz w:val="22"/>
          <w:szCs w:val="22"/>
        </w:rPr>
        <w:t xml:space="preserve">Tech</w:t>
      </w:r>
      <w:r>
        <w:rPr>
          <w:rFonts w:hAnsiTheme="minorHAnsi" w:cstheme="minorHAnsi" w:ascii="Calibri" w:eastAsia="Calibri"/>
          <w:spacing w:val="-4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College</w:t>
      </w:r>
      <w:r>
        <w:rPr>
          <w:rFonts w:hAnsiTheme="minorHAnsi" w:cstheme="minorHAnsi" w:ascii="Calibri" w:eastAsia="Calibri"/>
          <w:sz w:val="22"/>
          <w:szCs w:val="22"/>
        </w:rPr>
        <w:t xml:space="preserve">                                                                      </w:t>
      </w:r>
    </w:p>
    <w:p>
      <w:pPr>
        <w:pStyle w:val="3"/>
        <w:spacing w:before="29" w:line="360" w:lineRule="auto"/>
        <w:ind w:left="0"/>
        <w:rPr>
          <w:rFonts w:hAnsiTheme="minorHAnsi" w:ascii="Calibri" w:eastAsia="Calibri" w:cs="Times New Roman"/>
          <w:sz w:val="22"/>
          <w:szCs w:val="22"/>
          <w:rtl/>
          <w:lang w:eastAsia="en-US" w:bidi="he-IL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           Associate degree /</w:t>
      </w:r>
      <w:r>
        <w:rPr>
          <w:rFonts w:hAnsiTheme="minorHAnsi" w:cstheme="minorHAnsi" w:ascii="Calibri" w:eastAsia="Calibri"/>
          <w:sz w:val="22"/>
          <w:szCs w:val="22"/>
        </w:rPr>
        <w:t xml:space="preserve"> Diploma</w:t>
      </w:r>
      <w:r>
        <w:rPr>
          <w:rFonts w:hAnsiTheme="minorHAnsi" w:cstheme="minorHAnsi" w:ascii="Calibri" w:eastAsia="Calibri"/>
          <w:sz w:val="22"/>
          <w:szCs w:val="22"/>
        </w:rPr>
        <w:t xml:space="preserve">, Mechanical Engineering &amp; Aviation</w:t>
      </w:r>
      <w:r>
        <w:rPr>
          <w:rFonts w:hAnsiTheme="minorHAnsi" w:cstheme="minorHAnsi" w:ascii="Calibri" w:eastAsia="Calibri"/>
          <w:sz w:val="22"/>
          <w:szCs w:val="22"/>
          <w:lang w:eastAsia="en-US" w:bidi="he-IL"/>
        </w:rPr>
        <w:t xml:space="preserve"> </w:t>
      </w:r>
      <w:r>
        <w:rPr>
          <w:rFonts w:hAnsiTheme="minorHAnsi" w:cstheme="minorHAnsi" w:ascii="Calibri" w:eastAsia="Calibri" w:hint="cs"/>
          <w:sz w:val="22"/>
          <w:szCs w:val="22"/>
          <w:rtl/>
          <w:lang w:eastAsia="en-US" w:bidi="he-IL"/>
        </w:rPr>
        <w:t xml:space="preserve">הנדסת מכונות ואווירונאוטיק</w:t>
      </w:r>
      <w:r>
        <w:rPr>
          <w:rFonts w:hAnsiTheme="minorHAnsi" w:cstheme="minorHAnsi" w:ascii="Calibri" w:eastAsia="Calibri" w:hint="eastAsia"/>
          <w:sz w:val="22"/>
          <w:szCs w:val="22"/>
          <w:rtl/>
          <w:lang w:eastAsia="en-US" w:bidi="he-IL"/>
        </w:rPr>
        <w:t xml:space="preserve">ה</w:t>
      </w:r>
    </w:p>
    <w:p>
      <w:pPr>
        <w:pStyle w:val="1"/>
        <w:spacing w:line="360" w:lineRule="auto"/>
        <w:rPr>
          <w:rFonts w:hAnsiTheme="minorHAnsi" w:cstheme="minorHAnsi" w:ascii="Calibri" w:eastAsia="Calibri"/>
          <w:sz w:val="22"/>
          <w:szCs w:val="22"/>
          <w:u w:val="single"/>
        </w:rPr>
      </w:pPr>
      <w:r>
        <w:rPr>
          <w:rFonts w:hAnsiTheme="minorHAnsi" w:cstheme="minorHAnsi" w:ascii="Calibri" w:eastAsia="Calibri"/>
          <w:sz w:val="22"/>
          <w:szCs w:val="22"/>
          <w:u w:val="single"/>
        </w:rPr>
        <w:t xml:space="preserve">Certifications</w:t>
      </w:r>
    </w:p>
    <w:p>
      <w:pPr>
        <w:pStyle w:val="a8"/>
        <w:numPr>
          <w:ilvl w:val="0"/>
          <w:numId w:val="9"/>
        </w:numPr>
        <w:spacing w:line="276" w:lineRule="auto"/>
        <w:rPr>
          <w:rFonts w:cstheme="minorHAnsi"/>
        </w:rPr>
      </w:pPr>
      <w:r>
        <w:rPr>
          <w:rFonts w:cstheme="minorHAnsi"/>
          <w:b/>
        </w:rPr>
        <w:t xml:space="preserve">Executive Directors </w:t>
      </w:r>
      <w:r>
        <w:rPr>
          <w:rFonts w:cstheme="minorHAnsi"/>
        </w:rPr>
        <w:t xml:space="preserve">- Bar-Ilan University</w:t>
      </w:r>
    </w:p>
    <w:p>
      <w:pPr>
        <w:pStyle w:val="a8"/>
        <w:numPr>
          <w:ilvl w:val="0"/>
          <w:numId w:val="9"/>
        </w:numPr>
        <w:spacing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Team Leadership &amp; Development Program </w:t>
      </w:r>
      <w:r>
        <w:rPr>
          <w:rFonts w:cstheme="minorHAnsi"/>
          <w:b/>
          <w:bCs/>
        </w:rPr>
        <w:t xml:space="preserve"> </w:t>
      </w:r>
    </w:p>
    <w:p>
      <w:pPr>
        <w:pStyle w:val="a8"/>
        <w:numPr>
          <w:ilvl w:val="0"/>
          <w:numId w:val="9"/>
        </w:numPr>
        <w:spacing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Salesforce for admins (CRM) </w:t>
      </w:r>
      <w:r>
        <w:rPr>
          <w:rFonts w:cstheme="minorHAnsi"/>
          <w:b/>
          <w:bCs/>
        </w:rPr>
        <w:t xml:space="preserve"> </w:t>
      </w:r>
    </w:p>
    <w:p>
      <w:pPr>
        <w:pStyle w:val="a8"/>
        <w:numPr>
          <w:ilvl w:val="0"/>
          <w:numId w:val="9"/>
        </w:numPr>
        <w:spacing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HP Indigo Service Center - Service Now (CRM) </w:t>
      </w:r>
      <w:r>
        <w:rPr>
          <w:rFonts w:cstheme="minorHAnsi"/>
          <w:b/>
          <w:bCs/>
        </w:rPr>
        <w:t xml:space="preserve"> </w:t>
      </w:r>
    </w:p>
    <w:p>
      <w:pPr>
        <w:pStyle w:val="a8"/>
        <w:numPr>
          <w:ilvl w:val="0"/>
          <w:numId w:val="9"/>
        </w:numPr>
        <w:spacing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Tableau Public for Project Management </w:t>
      </w:r>
      <w:r>
        <w:rPr>
          <w:rFonts w:cstheme="minorHAnsi"/>
          <w:b/>
          <w:bCs/>
        </w:rPr>
        <w:t xml:space="preserve"> </w:t>
      </w:r>
    </w:p>
    <w:p>
      <w:pPr>
        <w:pStyle w:val="a8"/>
        <w:numPr>
          <w:ilvl w:val="0"/>
          <w:numId w:val="9"/>
        </w:numPr>
        <w:spacing w:line="276" w:lineRule="auto"/>
        <w:rPr>
          <w:rFonts w:cstheme="minorHAnsi"/>
        </w:rPr>
      </w:pPr>
      <w:r>
        <w:rPr>
          <w:rFonts w:cstheme="minorHAnsi"/>
          <w:b/>
          <w:bCs/>
        </w:rPr>
        <w:t xml:space="preserve">Real Estate Affiliate Broker </w:t>
      </w:r>
      <w:r>
        <w:rPr>
          <w:rFonts w:cstheme="minorHAnsi"/>
        </w:rPr>
        <w:t xml:space="preserve">- Israeli Ministry of </w:t>
      </w:r>
      <w:r>
        <w:rPr>
          <w:rFonts w:cstheme="minorHAnsi"/>
        </w:rPr>
        <w:t xml:space="preserve">Justice </w:t>
      </w:r>
      <w:r>
        <w:rPr>
          <w:rFonts w:cstheme="minorHAnsi"/>
          <w:rtl/>
        </w:rPr>
        <w:t xml:space="preserve">המשפטים</w:t>
      </w:r>
      <w:r>
        <w:rPr>
          <w:rFonts w:cstheme="minorHAnsi"/>
          <w:spacing w:val="-17"/>
        </w:rPr>
        <w:t xml:space="preserve"> </w:t>
      </w:r>
      <w:r>
        <w:rPr>
          <w:rFonts w:cstheme="minorHAnsi"/>
          <w:rtl/>
        </w:rPr>
        <w:t xml:space="preserve">משרד</w:t>
      </w:r>
    </w:p>
    <w:p>
      <w:pPr>
        <w:pStyle w:val="1"/>
        <w:spacing w:before="165" w:line="360" w:lineRule="auto"/>
        <w:ind w:left="0"/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</w:pPr>
      <w:r>
        <w:rPr>
          <w:rFonts w:hAnsiTheme="minorHAnsi" w:cstheme="minorHAnsi" w:ascii="Calibri" w:eastAsia="Calibri"/>
          <w:color w:val="2F5496"/>
          <w:sz w:val="24"/>
          <w:szCs w:val="24"/>
        </w:rPr>
        <w:t xml:space="preserve">Language</w:t>
      </w:r>
      <w:r>
        <w:rPr>
          <w:rFonts w:hAnsiTheme="minorHAnsi" w:cstheme="minorHAnsi" w:ascii="Calibri" w:eastAsia="Calibri"/>
          <w:color w:val="2F5496"/>
          <w:sz w:val="24"/>
          <w:szCs w:val="24"/>
        </w:rPr>
        <w:t xml:space="preserve">s</w:t>
      </w:r>
      <w:r>
        <w:rPr>
          <w:rFonts w:hAnsiTheme="minorHAnsi" w:cstheme="minorHAnsi" w:ascii="Calibri" w:eastAsia="Calibri"/>
          <w:color w:val="2F5496"/>
          <w:sz w:val="24"/>
          <w:szCs w:val="24"/>
        </w:rPr>
        <w:t xml:space="preserve">: </w:t>
      </w:r>
      <w:r>
        <w:rPr>
          <w:rFonts w:eastAsiaTheme="minorHAnsi" w:hAnsiTheme="minorHAnsi" w:cstheme="minorHAnsi" w:ascii="Calibri"/>
          <w:sz w:val="22"/>
          <w:szCs w:val="22"/>
          <w:lang w:eastAsia="en-US" w:bidi="he-IL"/>
        </w:rPr>
        <w:t xml:space="preserve">English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- Fluent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|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 </w:t>
      </w:r>
      <w:r>
        <w:rPr>
          <w:rFonts w:eastAsiaTheme="minorHAnsi" w:hAnsiTheme="minorHAnsi" w:cstheme="minorHAnsi" w:ascii="Calibri"/>
          <w:sz w:val="22"/>
          <w:szCs w:val="22"/>
          <w:lang w:eastAsia="en-US" w:bidi="he-IL"/>
        </w:rPr>
        <w:t xml:space="preserve">Hebrew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-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Native 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|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ab/>
      </w:r>
      <w:r>
        <w:rPr>
          <w:rFonts w:eastAsiaTheme="minorHAnsi" w:hAnsiTheme="minorHAnsi" w:cstheme="minorHAnsi" w:ascii="Calibri"/>
          <w:sz w:val="22"/>
          <w:szCs w:val="22"/>
          <w:lang w:eastAsia="en-US" w:bidi="he-IL"/>
        </w:rPr>
        <w:t xml:space="preserve">Spanish</w:t>
      </w:r>
      <w:r>
        <w:rPr>
          <w:rFonts w:eastAsiaTheme="minorHAnsi" w:hAnsiTheme="minorHAnsi" w:cstheme="minorHAnsi" w:ascii="Calibri"/>
          <w:b w:val="0"/>
          <w:bCs w:val="0"/>
          <w:sz w:val="22"/>
          <w:szCs w:val="22"/>
          <w:lang w:eastAsia="en-US" w:bidi="he-IL"/>
        </w:rPr>
        <w:t xml:space="preserve">- Basic </w:t>
      </w:r>
    </w:p>
    <w:sectPr>
      <w:headerReference w:type="first" r:id="rId15"/>
      <w:headerReference w:type="even" r:id="rId16"/>
      <w:headerReference w:type="default" r:id="rId17"/>
      <w:type w:val="nextPage"/>
      <w:pgSz w:w="11906" w:h="16838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30pt;height:30pt" o:bullet="t">
        <v:imagedata r:id="rId18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pPr>
        <w:spacing/>
        <w:ind w:left="3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"/>
      <w:pPr>
        <w:spacing/>
        <w:ind w:left="12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0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o"/>
      <w:pPr>
        <w:spacing/>
        <w:ind w:left="84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5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0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decimal"/>
      <w:suff w:val="tab"/>
      <w:lvlText w:val="%1."/>
      <w:pPr>
        <w:spacing/>
        <w:ind w:left="1280" w:hanging="360"/>
      </w:pPr>
      <w:rPr>
        <w:rFonts w:hint="default"/>
      </w:rPr>
    </w:lvl>
    <w:lvl w:ilvl="1">
      <w:start w:val="1"/>
      <w:numFmt w:val="bullet"/>
      <w:suff w:val="tab"/>
      <w:lvlText w:val="o"/>
      <w:pPr>
        <w:spacing/>
        <w:ind w:left="20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·"/>
      <w:pPr>
        <w:spacing/>
        <w:ind w:left="3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o"/>
      <w:pPr>
        <w:spacing/>
        <w:ind w:left="84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5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0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lvlPicBulletId w:val="3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"/>
      <w:pPr>
        <w:spacing/>
        <w:ind w:left="12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0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7CC457E"/>
  <w15:chartTrackingRefBased xmlns:w15="http://schemas.microsoft.com/office/word/2012/wordml"/>
  <w15:docId xmlns:w15="http://schemas.microsoft.com/office/word/2012/wordml" w15:val="{01F0FD28-FE5F-4346-92C6-D99BBB45AD3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link w:val="כותרת1תו"/>
    <w:next w:val="Heading1"/>
    <w:qFormat/>
    <w:pPr>
      <w:widowControl w:val="false"/>
      <w:autoSpaceDE w:val="false"/>
      <w:autoSpaceDN w:val="false"/>
      <w:spacing w:before="91" w:after="0" w:line="240" w:lineRule="auto"/>
      <w:ind w:left="120"/>
      <w:outlineLvl w:val="0"/>
    </w:pPr>
    <w:rPr>
      <w:rFonts w:ascii="Arial" w:eastAsia="Arial" w:hAnsi="Arial" w:cs="Arial"/>
      <w:b/>
      <w:bCs/>
      <w:sz w:val="28"/>
      <w:szCs w:val="28"/>
      <w:lang w:eastAsia="en-US" w:bidi="ar-SA"/>
    </w:rPr>
  </w:style>
  <w:style w:type="paragraph" w:styleId="2">
    <w:name w:val="Heading 2"/>
    <w:basedOn w:val="a"/>
    <w:link w:val="כותרת2תו"/>
    <w:next w:val="Heading2"/>
    <w:unhideWhenUsed/>
    <w:qFormat/>
    <w:pPr>
      <w:widowControl w:val="false"/>
      <w:autoSpaceDE w:val="false"/>
      <w:autoSpaceDN w:val="false"/>
      <w:spacing w:before="209" w:after="0" w:line="354" w:lineRule="exact"/>
      <w:ind w:left="100"/>
      <w:outlineLvl w:val="1"/>
    </w:pPr>
    <w:rPr>
      <w:rFonts w:ascii="Arial" w:eastAsia="Arial" w:hAnsi="Arial" w:cs="Arial"/>
      <w:b/>
      <w:bCs/>
      <w:sz w:val="24"/>
      <w:szCs w:val="24"/>
      <w:lang w:eastAsia="en-US" w:bidi="ar-SA"/>
    </w:rPr>
  </w:style>
  <w:style w:type="paragraph" w:styleId="3">
    <w:name w:val="Heading 3"/>
    <w:basedOn w:val="a"/>
    <w:link w:val="כותרת3תו"/>
    <w:next w:val="Heading3"/>
    <w:unhideWhenUsed/>
    <w:qFormat/>
    <w:pPr>
      <w:widowControl w:val="false"/>
      <w:autoSpaceDE w:val="false"/>
      <w:autoSpaceDN w:val="false"/>
      <w:spacing w:after="0" w:line="270" w:lineRule="exact"/>
      <w:ind w:left="560"/>
      <w:outlineLvl w:val="2"/>
    </w:pPr>
    <w:rPr>
      <w:rFonts w:ascii="Arial" w:eastAsia="Arial" w:hAnsi="Arial" w:cs="Arial"/>
      <w:sz w:val="24"/>
      <w:szCs w:val="24"/>
      <w:lang w:eastAsia="en-US" w:bidi="ar-SA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ascii="Arial" w:eastAsia="Arial" w:hAnsi="Arial" w:cs="Arial"/>
      <w:b/>
      <w:bCs/>
      <w:sz w:val="28"/>
      <w:szCs w:val="28"/>
      <w:lang w:val="en-US" w:eastAsia="en-US" w:bidi="ar-SA"/>
    </w:rPr>
  </w:style>
  <w:style w:type="character" w:styleId="20" w:customStyle="1">
    <w:name w:val="כותרת 2 תו"/>
    <w:basedOn w:val="a0"/>
    <w:link w:val="Heading2"/>
    <w:rPr>
      <w:rFonts w:ascii="Arial" w:eastAsia="Arial" w:hAnsi="Arial" w:cs="Arial"/>
      <w:b/>
      <w:bCs/>
      <w:sz w:val="24"/>
      <w:szCs w:val="24"/>
      <w:lang w:val="en-US" w:eastAsia="en-US" w:bidi="ar-SA"/>
    </w:rPr>
  </w:style>
  <w:style w:type="character" w:styleId="30" w:customStyle="1">
    <w:name w:val="כותרת 3 תו"/>
    <w:basedOn w:val="a0"/>
    <w:link w:val="Heading3"/>
    <w:rPr>
      <w:rFonts w:ascii="Arial" w:eastAsia="Arial" w:hAnsi="Arial" w:cs="Arial"/>
      <w:sz w:val="24"/>
      <w:szCs w:val="24"/>
      <w:lang w:val="en-US" w:eastAsia="en-US" w:bidi="ar-SA"/>
    </w:rPr>
  </w:style>
  <w:style w:type="paragraph" w:styleId="a3">
    <w:name w:val="Body Text"/>
    <w:basedOn w:val="a"/>
    <w:link w:val="גוףטקסטתו"/>
    <w:next w:val="BodyText"/>
    <w:qFormat/>
    <w:pPr>
      <w:widowControl w:val="false"/>
      <w:autoSpaceDE w:val="false"/>
      <w:autoSpaceDN w:val="false"/>
      <w:spacing w:after="0" w:line="240" w:lineRule="auto"/>
      <w:ind w:left="560"/>
    </w:pPr>
    <w:rPr>
      <w:rFonts w:ascii="Arial" w:eastAsia="Arial" w:hAnsi="Arial" w:cs="Arial"/>
      <w:sz w:val="20"/>
      <w:szCs w:val="20"/>
      <w:lang w:eastAsia="en-US" w:bidi="ar-SA"/>
    </w:rPr>
  </w:style>
  <w:style w:type="character" w:styleId="a4" w:customStyle="1">
    <w:name w:val="גוף טקסט תו"/>
    <w:basedOn w:val="a0"/>
    <w:link w:val="BodyText"/>
    <w:rPr>
      <w:rFonts w:ascii="Arial" w:eastAsia="Arial" w:hAnsi="Arial" w:cs="Arial"/>
      <w:sz w:val="20"/>
      <w:szCs w:val="20"/>
      <w:lang w:val="en-US" w:eastAsia="en-US" w:bidi="ar-SA"/>
    </w:rPr>
  </w:style>
  <w:style w:type="paragraph" w:styleId="a5">
    <w:name w:val="Title"/>
    <w:basedOn w:val="a"/>
    <w:link w:val="כותרתטקסטתו"/>
    <w:qFormat/>
    <w:pPr>
      <w:widowControl w:val="false"/>
      <w:autoSpaceDE w:val="false"/>
      <w:autoSpaceDN w:val="false"/>
      <w:spacing w:before="134" w:after="0" w:line="240" w:lineRule="auto"/>
      <w:ind w:left="120"/>
    </w:pPr>
    <w:rPr>
      <w:rFonts w:ascii="Arial" w:eastAsia="Arial" w:hAnsi="Arial" w:cs="Arial"/>
      <w:sz w:val="48"/>
      <w:szCs w:val="48"/>
      <w:lang w:eastAsia="en-US" w:bidi="ar-SA"/>
    </w:rPr>
  </w:style>
  <w:style w:type="character" w:styleId="a6" w:customStyle="1">
    <w:name w:val="כותרת טקסט תו"/>
    <w:basedOn w:val="a0"/>
    <w:link w:val="Title"/>
    <w:rPr>
      <w:rFonts w:ascii="Arial" w:eastAsia="Arial" w:hAnsi="Arial" w:cs="Arial"/>
      <w:sz w:val="48"/>
      <w:szCs w:val="48"/>
      <w:lang w:val="en-US" w:eastAsia="en-US" w:bidi="ar-SA"/>
    </w:r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7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white-space-pre" w:customStyle="1">
    <w:name w:val="white-space-pre"/>
    <w:basedOn w:val="a0"/>
    <w:rPr/>
  </w:style>
  <w:style w:type="character" w:styleId="mr1" w:customStyle="1">
    <w:name w:val="mr1"/>
    <w:basedOn w:val="a0"/>
    <w:rPr/>
  </w:style>
  <w:style w:type="character" w:styleId="visually-hidden" w:customStyle="1">
    <w:name w:val="visually-hidden"/>
    <w:basedOn w:val="a0"/>
    <w:rPr/>
  </w:style>
  <w:style w:type="character" w:styleId="t-14" w:customStyle="1">
    <w:name w:val="t-14"/>
    <w:basedOn w:val="a0"/>
    <w:rPr/>
  </w:style>
  <w:style w:type="paragraph" w:styleId="a8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bcardhover" w:customStyle="1">
    <w:name w:val="bcardhover"/>
    <w:basedOn w:val="a0"/>
    <w:rPr/>
  </w:style>
  <w:style w:type="character" w:styleId="FollowedHyperlink">
    <w:name w:val="FollowedHyperlink"/>
    <w:basedOn w:val="a0"/>
    <w:semiHidden/>
    <w:unhideWhenUsed/>
    <w:rPr>
      <w:color w:val="954F72"/>
      <w:u w:val="single"/>
    </w:rPr>
  </w:style>
  <w:style w:type="character" w:styleId="lt-line-clampline" w:customStyle="1">
    <w:name w:val="lt-line-clamp__line"/>
    <w:basedOn w:val="a0"/>
    <w:rPr/>
  </w:style>
</w:styles>
</file>

<file path=word/_rels/document.xml.rels>&#65279;<?xml version="1.0" encoding="utf-8" standalone="yes"?><Relationships xmlns="http://schemas.openxmlformats.org/package/2006/relationships"><Relationship Id="rId25" Type="http://schemas.openxmlformats.org/officeDocument/2006/relationships/styles" Target="styles.xml" /><Relationship Id="rId26" Type="http://schemas.openxmlformats.org/officeDocument/2006/relationships/settings" Target="settings.xml" /><Relationship Id="rId27" Type="http://schemas.openxmlformats.org/officeDocument/2006/relationships/numbering" Target="numbering.xml" /><Relationship Id="rId16" Type="http://schemas.openxmlformats.org/officeDocument/2006/relationships/header" Target="header16.xml" /><Relationship Id="rId15" Type="http://schemas.openxmlformats.org/officeDocument/2006/relationships/header" Target="header15.xml" /><Relationship Id="rId17" Type="http://schemas.openxmlformats.org/officeDocument/2006/relationships/header" Target="header17.xml" /><Relationship Id="rId28" Type="http://schemas.openxmlformats.org/officeDocument/2006/relationships/fontTable" Target="fontTable.xml" /><Relationship Id="rId29" Type="http://schemas.openxmlformats.org/officeDocument/2006/relationships/theme" Target="theme/theme1.xml" /><Relationship Id="rId2" Type="http://schemas.openxmlformats.org/officeDocument/2006/relationships/image" Target="media/image2.jpeg" /><Relationship Id="rId4" Type="http://schemas.openxmlformats.org/officeDocument/2006/relationships/image" Target="media/image4.jpeg" /><Relationship Id="rId7" Type="http://schemas.openxmlformats.org/officeDocument/2006/relationships/image" Target="media/image7.jpeg" /><Relationship Id="rId10" Type="http://schemas.openxmlformats.org/officeDocument/2006/relationships/image" Target="media/image10.jpeg" /><Relationship Id="rId12" Type="http://schemas.openxmlformats.org/officeDocument/2006/relationships/image" Target="media/image12.jpeg" /><Relationship Id="rId14" Type="http://schemas.openxmlformats.org/officeDocument/2006/relationships/image" Target="media/image14.jpeg" /><Relationship Id="rId5" Type="http://schemas.openxmlformats.org/officeDocument/2006/relationships/hyperlink" Target="mailto:guygreenn@outlook.com%20%20%20%20%20" TargetMode="External" /><Relationship Id="rId8" Type="http://schemas.openxmlformats.org/officeDocument/2006/relationships/hyperlink" Target="https://www.linkedin.com/in/guy-green-ovadia-09b17366/" TargetMode="External" /><Relationship Id="rIdYRQXUF" Type="http://schemas.openxmlformats.org/officeDocument/2006/relationships/image" Target="media/VNB2DX.jpg"/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_rels/header17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8" Type="http://schemas.openxmlformats.org/officeDocument/2006/relationships/image" Target="media/image18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679</Words>
  <Characters>3398</Characters>
  <Application>Microsoft Office Word</Application>
  <DocSecurity>0</DocSecurity>
  <Lines>28</Lines>
  <Paragraphs>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GUYOV2</dc:creator>
  <cp:keywords/>
  <dc:description/>
  <cp:lastModifiedBy>Guy Green</cp:lastModifiedBy>
  <cp:revision>2</cp:revision>
  <dcterms:created xsi:type="dcterms:W3CDTF">2023-08-20T04:23:00Z</dcterms:created>
  <dcterms:modified xsi:type="dcterms:W3CDTF">2023-08-20T04:23:00Z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  <property fmtid="{D5CDD505-2E9C-101B-9397-08002B2CF9AE}" name="ContentTypeId" pid="3">
    <vt:lpstr/>
  </property>
</Properties>
</file>