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6.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956"/>
            <a:graphic xmlns:a="http://schemas.openxmlformats.org/drawingml/2006/main">
              <a:graphicData uri="http://schemas.openxmlformats.org/drawingml/2006/picture">
                <pic:pic xmlns:pic="http://schemas.openxmlformats.org/drawingml/2006/picture">
                  <pic:nvPicPr>
                    <pic:cNvPr name="" id="182122"/>
                    <pic:cNvPicPr/>
                  </pic:nvPicPr>
                  <pic:blipFill>
                    <a:blip xmlns:r="http://schemas.openxmlformats.org/officeDocument/2006/relationships" r:embed="rId9YGY59"/>
                    <a:stretch>
                      <a:fillRect/>
                    </a:stretch>
                  </pic:blipFill>
                  <pic:spPr>
                    <a:xfrm>
                      <a:off y="0" x="0"/>
                      <a:ext cy="400000" cx="400000"/>
                    </a:xfrm>
                    <a:prstGeom prst="rect">
                      <a:avLst/>
                    </a:prstGeom>
                  </pic:spPr>
                </pic:pic>
              </a:graphicData>
            </a:graphic>
          </wp:anchor>
        </w:drawing>
      </w:r>
    </w:p>
    <w:tbl>
      <w:tblPr>
        <w:tblLook w:val="04A0" w:firstRow="1" w:lastRow="0" w:firstColumn="1" w:lastColumn="0" w:noHBand="0" w:noVBand="1"/>
        <w:tblCaption w:val=""/>
        <w:tblDescription w:val=""/>
        <w:tblW w:w="10503" w:type="dxa"/>
        <w:jc w:val="left"/>
        <w:tblBorders>
          <w:top w:val="none" w:sz="0" w:space="0" w:color="FFFFFF"/>
          <w:left w:val="none" w:sz="0" w:space="0" w:color="FFFFFF"/>
          <w:bottom w:val="none" w:sz="0" w:space="0" w:color="FFFFFF"/>
          <w:right w:val="none" w:sz="0" w:space="0" w:color="FFFFFF"/>
          <w:insideH w:val="none" w:sz="0" w:space="0" w:color="FFFFFF"/>
          <w:insideV w:val="none" w:sz="0" w:space="0" w:color="FFFFFF"/>
          <w:tl2br w:val="none" w:sz="0" w:space="0" w:color="auto"/>
          <w:tr2bl w:val="none" w:sz="0" w:space="0" w:color="auto"/>
        </w:tblBorders>
        <w:tblLayout w:type="fixed"/>
        <w:tblCellMar>
          <w:top w:w="0" w:type="dxa"/>
          <w:left w:w="115" w:type="dxa"/>
          <w:bottom w:w="0" w:type="dxa"/>
          <w:right w:w="115" w:type="dxa"/>
        </w:tblCellMar>
        <w:bidiVisual xmlns:w="http://schemas.openxmlformats.org/wordprocessingml/2006/main"/>
        <w:bidiVisual xmlns:w="http://schemas.openxmlformats.org/wordprocessingml/2006/main"/>
      </w:tblPr>
      <w:tblGrid>
        <w:gridCol w:w="3600"/>
        <w:gridCol w:w="720"/>
        <w:gridCol w:w="6183"/>
      </w:tblGrid>
      <w:tr>
        <w:trPr>
          <w:trHeight w:val="1719" w:hRule="atLeast"/>
        </w:trP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bottom"/>
          </w:tcPr>
          <w:p>
            <w:pPr>
              <w:tabs>
                <w:tab w:pos="990" w:val="left"/>
              </w:tabs>
              <w:bidi/>
              <w:spacing/>
              <w:jc w:val="center"/>
              <w:rPr>
                <w:rFonts w:ascii="Tahoma" w:eastAsia="Tahoma" w:hAnsi="Tahoma" w:cs="Tahoma"/>
              </w:rPr>
            </w:pPr>
          </w:p>
        </w:tc>
        <w:tc>
          <w:tcPr>
            <w:tcW w:type="dxa" w:w="72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990" w:val="left"/>
              </w:tabs>
              <w:bidi/>
              <w:spacing/>
              <w:rPr>
                <w:rFonts w:ascii="Tahoma" w:eastAsia="Tahoma" w:hAnsi="Tahoma" w:cs="Tahoma"/>
              </w:rPr>
            </w:pPr>
          </w:p>
        </w:tc>
        <w:tc>
          <w:tcPr>
            <w:tcW w:type="dxa" w:w="618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bottom"/>
          </w:tcPr>
          <w:p>
            <w:pPr>
              <w:pStyle w:val="a3"/>
              <w:bidi/>
              <w:spacing/>
              <w:rPr>
                <w:rFonts w:ascii="Tahoma" w:eastAsia="Tahoma" w:hAnsi="Tahoma" w:cs="Tahoma"/>
              </w:rPr>
            </w:pPr>
            <w:r>
              <w:rPr>
                <w:rFonts w:ascii="Tahoma" w:eastAsia="Tahoma" w:hAnsi="Tahoma" w:cs="Tahoma" w:hint="cs"/>
                <w:rtl/>
              </w:rPr>
              <w:t xml:space="preserve">מרב ניר-דותן</w:t>
            </w:r>
          </w:p>
          <w:p>
            <w:pPr>
              <w:pStyle w:val="af"/>
              <w:bidi/>
              <w:spacing/>
              <w:rPr>
                <w:rFonts w:ascii="Tahoma" w:eastAsia="Tahoma" w:hAnsi="Tahoma" w:cs="Tahoma"/>
              </w:rPr>
            </w:pPr>
          </w:p>
        </w:tc>
      </w:tr>
      <w:tr>
        <w:trP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pStyle w:val="3"/>
              <w:bidi/>
              <w:spacing/>
              <w:rPr>
                <w:rFonts w:ascii="Tahoma" w:eastAsia="Tahoma" w:hAnsi="Tahoma" w:cs="Tahoma"/>
              </w:rPr>
            </w:pPr>
            <w:r>
              <w:rPr>
                <w:rFonts w:ascii="Tahoma" w:eastAsia="Tahoma" w:hAnsi="Tahoma" w:cs="Tahoma"/>
                <w:b w:val="0"/>
                <w:rtl/>
              </w:rPr>
              <w:t xml:space="preserve">פרטי קשר</w:t>
            </w:r>
          </w:p>
          <w:p>
            <w:pPr>
              <w:bidi/>
              <w:spacing/>
              <w:rPr>
                <w:rFonts w:ascii="Tahoma" w:eastAsia="Tahoma" w:hAnsi="Tahoma" w:cs="Tahoma"/>
              </w:rPr>
            </w:pPr>
            <w:r>
              <w:rPr>
                <w:rFonts w:ascii="Tahoma" w:eastAsia="Tahoma" w:hAnsi="Tahoma" w:cs="Tahoma" w:hint="cs"/>
                <w:rtl/>
              </w:rPr>
              <w:t xml:space="preserve">נייד:</w:t>
            </w:r>
          </w:p>
          <w:p>
            <w:pPr>
              <w:bidi/>
              <w:spacing/>
              <w:rPr>
                <w:rFonts w:ascii="Tahoma" w:eastAsia="Tahoma" w:hAnsi="Tahoma" w:cs="Tahoma"/>
              </w:rPr>
            </w:pPr>
            <w:r>
              <w:rPr>
                <w:rFonts w:ascii="Tahoma" w:eastAsia="Tahoma" w:hAnsi="Tahoma" w:cs="Tahoma" w:hint="cs"/>
                <w:rtl/>
              </w:rPr>
              <w:t xml:space="preserve">050-7233350</w:t>
            </w:r>
          </w:p>
          <w:p>
            <w:pPr>
              <w:bidi/>
              <w:spacing/>
              <w:rPr>
                <w:rFonts w:ascii="Tahoma" w:eastAsia="Tahoma" w:hAnsi="Tahoma" w:cs="Tahoma"/>
              </w:rPr>
            </w:pPr>
          </w:p>
          <w:p>
            <w:pPr>
              <w:bidi/>
              <w:spacing/>
              <w:rPr>
                <w:rFonts w:ascii="Tahoma" w:eastAsia="Tahoma" w:hAnsi="Tahoma" w:cs="Tahoma"/>
              </w:rPr>
            </w:pPr>
            <w:r>
              <w:rPr>
                <w:rFonts w:ascii="Tahoma" w:eastAsia="Tahoma" w:hAnsi="Tahoma" w:cs="Tahoma"/>
                <w:rtl/>
              </w:rPr>
              <w:t xml:space="preserve">דואר אלקטרוני:</w:t>
            </w:r>
          </w:p>
          <w:p>
            <w:pPr>
              <w:bidi/>
              <w:spacing/>
              <w:rPr>
                <w:rFonts w:ascii="Tahoma" w:eastAsia="Tahoma" w:hAnsi="Tahoma" w:cs="Tahoma"/>
                <w:rtl/>
              </w:rPr>
            </w:pPr>
            <w:hyperlink r:id="rId1" w:history="1">
              <w:r>
                <w:rPr>
                  <w:rStyle w:val="Hyperlink"/>
                  <w:rFonts w:ascii="Tahoma" w:eastAsia="Tahoma" w:hAnsi="Tahoma" w:cs="Tahoma"/>
                </w:rPr>
                <w:t xml:space="preserve">Nirdotan1@gmail.com</w:t>
              </w:r>
            </w:hyperlink>
          </w:p>
          <w:p>
            <w:pPr>
              <w:bidi/>
              <w:spacing/>
              <w:rPr>
                <w:rtl/>
              </w:rPr>
            </w:pPr>
          </w:p>
          <w:p>
            <w:pPr>
              <w:bidi/>
              <w:spacing/>
              <w:rPr>
                <w:rtl/>
              </w:rPr>
            </w:pPr>
            <w:r>
              <w:rPr>
                <w:rFonts w:ascii="Tahoma" w:eastAsia="Tahoma" w:hAnsi="Tahoma" w:cs="Tahoma"/>
              </w:rPr>
              <w:t xml:space="preserve">Linked-in</w:t>
            </w:r>
            <w:r>
              <w:rPr>
                <w:rFonts w:hint="cs"/>
                <w:rtl/>
              </w:rPr>
              <w:t xml:space="preserve">:</w:t>
            </w:r>
          </w:p>
          <w:p>
            <w:pPr>
              <w:bidi/>
              <w:spacing/>
              <w:rPr>
                <w:rStyle w:val="Hyperlink"/>
                <w:rFonts w:ascii="Tahoma" w:eastAsia="Tahoma" w:hAnsi="Tahoma" w:cs="Tahoma"/>
              </w:rPr>
            </w:pPr>
            <w:r>
              <w:rPr>
                <w:rStyle w:val="Hyperlink"/>
                <w:rFonts w:ascii="Tahoma" w:eastAsia="Tahoma" w:hAnsi="Tahoma" w:cs="Tahoma"/>
              </w:rPr>
              <w:t xml:space="preserve">https://www.linkedin.com/in/merav-nir-dotan-23ab97202</w:t>
            </w:r>
            <w:r>
              <w:rPr>
                <w:rStyle w:val="Hyperlink"/>
                <w:rFonts w:ascii="Tahoma" w:eastAsia="Tahoma" w:hAnsi="Tahoma" w:cs="Tahoma"/>
                <w:rtl/>
              </w:rPr>
              <w:t xml:space="preserve">/</w:t>
            </w:r>
          </w:p>
          <w:p>
            <w:pPr>
              <w:bidi/>
              <w:spacing/>
              <w:rPr>
                <w:rFonts w:ascii="Tahoma" w:eastAsia="Tahoma" w:hAnsi="Tahoma" w:cs="Tahoma"/>
                <w:rtl/>
              </w:rPr>
            </w:pPr>
          </w:p>
          <w:p>
            <w:pPr>
              <w:pStyle w:val="3"/>
              <w:bidi/>
              <w:spacing/>
              <w:rPr>
                <w:rFonts w:ascii="Tahoma" w:eastAsia="Tahoma" w:hAnsi="Tahoma" w:cs="Tahoma"/>
              </w:rPr>
            </w:pPr>
            <w:r>
              <w:rPr>
                <w:rFonts w:ascii="Tahoma" w:eastAsia="Tahoma" w:hAnsi="Tahoma" w:cs="Tahoma" w:hint="cs"/>
                <w:bCs/>
                <w:rtl/>
              </w:rPr>
              <w:t xml:space="preserve">שפות</w:t>
            </w:r>
          </w:p>
          <w:p>
            <w:pPr>
              <w:bidi/>
              <w:spacing/>
              <w:rPr>
                <w:rFonts w:ascii="Tahoma" w:eastAsia="Tahoma" w:hAnsi="Tahoma" w:cs="Tahoma"/>
              </w:rPr>
            </w:pPr>
            <w:r>
              <w:rPr>
                <w:rFonts w:ascii="Tahoma" w:eastAsia="Tahoma" w:hAnsi="Tahoma" w:cs="Tahoma" w:hint="cs"/>
                <w:rtl/>
              </w:rPr>
              <w:t xml:space="preserve">עברית </w:t>
            </w:r>
            <w:r>
              <w:rPr>
                <w:rFonts w:ascii="Tahoma" w:eastAsia="Tahoma" w:hAnsi="Tahoma" w:cs="Tahoma"/>
                <w:rtl/>
              </w:rPr>
              <w:t xml:space="preserve">–</w:t>
            </w:r>
            <w:r>
              <w:rPr>
                <w:rFonts w:ascii="Tahoma" w:eastAsia="Tahoma" w:hAnsi="Tahoma" w:cs="Tahoma" w:hint="cs"/>
                <w:rtl/>
              </w:rPr>
              <w:t xml:space="preserve"> שפת אם</w:t>
            </w:r>
          </w:p>
          <w:p>
            <w:pPr>
              <w:bidi/>
              <w:spacing/>
              <w:rPr>
                <w:rFonts w:ascii="Tahoma" w:eastAsia="Tahoma" w:hAnsi="Tahoma" w:cs="Tahoma"/>
              </w:rPr>
            </w:pPr>
            <w:r>
              <w:rPr>
                <w:rFonts w:ascii="Tahoma" w:eastAsia="Tahoma" w:hAnsi="Tahoma" w:cs="Tahoma" w:hint="cs"/>
                <w:rtl/>
              </w:rPr>
              <w:t xml:space="preserve">אנגלית </w:t>
            </w:r>
            <w:r>
              <w:rPr>
                <w:rFonts w:ascii="Tahoma" w:eastAsia="Tahoma" w:hAnsi="Tahoma" w:cs="Tahoma"/>
                <w:rtl/>
              </w:rPr>
              <w:t xml:space="preserve">–</w:t>
            </w:r>
            <w:r>
              <w:rPr>
                <w:rFonts w:ascii="Tahoma" w:eastAsia="Tahoma" w:hAnsi="Tahoma" w:cs="Tahoma" w:hint="cs"/>
                <w:rtl/>
              </w:rPr>
              <w:t xml:space="preserve"> ברמה גבוהה</w:t>
            </w:r>
          </w:p>
          <w:p>
            <w:pPr>
              <w:bidi/>
              <w:spacing/>
              <w:rPr>
                <w:rFonts w:ascii="Tahoma" w:eastAsia="Tahoma" w:hAnsi="Tahoma" w:cs="Tahoma"/>
                <w:rtl/>
              </w:rPr>
            </w:pPr>
          </w:p>
          <w:p>
            <w:pPr>
              <w:pStyle w:val="3"/>
              <w:bidi/>
              <w:spacing/>
              <w:rPr>
                <w:rFonts w:ascii="Tahoma" w:eastAsia="Tahoma" w:hAnsi="Tahoma" w:cs="Tahoma"/>
              </w:rPr>
            </w:pPr>
            <w:r>
              <w:rPr>
                <w:rFonts w:ascii="Tahoma" w:eastAsia="Tahoma" w:hAnsi="Tahoma" w:cs="Tahoma" w:hint="cs"/>
                <w:bCs/>
                <w:rtl/>
              </w:rPr>
              <w:t xml:space="preserve">שרות צבאי</w:t>
            </w:r>
          </w:p>
          <w:p>
            <w:pPr>
              <w:bidi/>
              <w:spacing/>
              <w:rPr>
                <w:rFonts w:ascii="Arial" w:eastAsia="Arial" w:hAnsi="Arial" w:cs="Arial"/>
                <w:b/>
                <w:bCs/>
                <w:sz w:val="20"/>
                <w:szCs w:val="20"/>
                <w:rtl/>
              </w:rPr>
            </w:pPr>
            <w:r>
              <w:rPr>
                <w:rFonts w:ascii="Tahoma" w:eastAsia="Tahoma" w:hAnsi="Tahoma" w:cs="Tahoma" w:hint="cs"/>
                <w:rtl/>
              </w:rPr>
              <w:t xml:space="preserve">1989 </w:t>
            </w:r>
            <w:r>
              <w:rPr>
                <w:rFonts w:ascii="Tahoma" w:eastAsia="Tahoma" w:hAnsi="Tahoma" w:cs="Tahoma"/>
                <w:rtl/>
              </w:rPr>
              <w:t xml:space="preserve">–</w:t>
            </w:r>
            <w:r>
              <w:rPr>
                <w:rFonts w:ascii="Tahoma" w:eastAsia="Tahoma" w:hAnsi="Tahoma" w:cs="Tahoma" w:hint="cs"/>
                <w:rtl/>
              </w:rPr>
              <w:t xml:space="preserve"> 1991: </w:t>
            </w:r>
          </w:p>
          <w:p>
            <w:pPr>
              <w:bidi/>
              <w:spacing/>
              <w:rPr>
                <w:rFonts w:ascii="Tahoma" w:eastAsia="Tahoma" w:hAnsi="Tahoma" w:cs="Tahoma"/>
              </w:rPr>
            </w:pPr>
            <w:r>
              <w:rPr>
                <w:rFonts w:ascii="Tahoma" w:eastAsia="Tahoma" w:hAnsi="Tahoma" w:cs="Tahoma"/>
                <w:rtl/>
              </w:rPr>
              <w:t xml:space="preserve">ק</w:t>
            </w:r>
            <w:r>
              <w:rPr>
                <w:rFonts w:ascii="Tahoma" w:eastAsia="Tahoma" w:hAnsi="Tahoma" w:cs="Tahoma" w:hint="cs"/>
                <w:rtl/>
              </w:rPr>
              <w:t xml:space="preserve">. </w:t>
            </w:r>
            <w:r>
              <w:rPr>
                <w:rFonts w:ascii="Tahoma" w:eastAsia="Tahoma" w:hAnsi="Tahoma" w:cs="Tahoma"/>
                <w:rtl/>
              </w:rPr>
              <w:t xml:space="preserve">שלישות בטייסת</w:t>
            </w:r>
            <w:r>
              <w:rPr>
                <w:rFonts w:ascii="Arial" w:eastAsia="Arial" w:hAnsi="Arial" w:cs="Arial"/>
                <w:b/>
                <w:bCs/>
                <w:sz w:val="20"/>
                <w:szCs w:val="20"/>
                <w:rtl/>
              </w:rPr>
              <w:t xml:space="preserve"> </w:t>
            </w:r>
            <w:r>
              <w:rPr>
                <w:rFonts w:ascii="Tahoma" w:eastAsia="Tahoma" w:hAnsi="Tahoma" w:cs="Tahoma" w:hint="cs"/>
                <w:rtl/>
              </w:rPr>
              <w:t xml:space="preserve">מסוקי סער</w:t>
            </w:r>
            <w:r>
              <w:br/>
            </w:r>
          </w:p>
          <w:p>
            <w:pPr>
              <w:bidi/>
              <w:spacing/>
              <w:rPr>
                <w:rFonts w:ascii="Arial" w:eastAsia="Arial" w:hAnsi="Arial" w:cs="Arial"/>
                <w:b/>
                <w:bCs/>
                <w:sz w:val="20"/>
                <w:szCs w:val="20"/>
                <w:rtl/>
              </w:rPr>
            </w:pPr>
            <w:r>
              <w:rPr>
                <w:rFonts w:ascii="Tahoma" w:eastAsia="Tahoma" w:hAnsi="Tahoma" w:cs="Tahoma" w:hint="cs"/>
                <w:rtl/>
              </w:rPr>
              <w:t xml:space="preserve">1987 </w:t>
            </w:r>
            <w:r>
              <w:rPr>
                <w:rFonts w:ascii="Tahoma" w:eastAsia="Tahoma" w:hAnsi="Tahoma" w:cs="Tahoma"/>
                <w:rtl/>
              </w:rPr>
              <w:t xml:space="preserve">–</w:t>
            </w:r>
            <w:r>
              <w:rPr>
                <w:rFonts w:ascii="Tahoma" w:eastAsia="Tahoma" w:hAnsi="Tahoma" w:cs="Tahoma" w:hint="cs"/>
                <w:rtl/>
              </w:rPr>
              <w:t xml:space="preserve"> 1989: </w:t>
            </w:r>
          </w:p>
          <w:p>
            <w:pPr>
              <w:bidi/>
              <w:spacing/>
              <w:rPr>
                <w:rFonts w:ascii="Tahoma" w:eastAsia="Tahoma" w:hAnsi="Tahoma" w:cs="Tahoma"/>
              </w:rPr>
            </w:pPr>
            <w:r>
              <w:rPr>
                <w:rFonts w:ascii="Tahoma" w:eastAsia="Tahoma" w:hAnsi="Tahoma" w:cs="Tahoma"/>
                <w:rtl/>
              </w:rPr>
              <w:t xml:space="preserve">קצינת ת"ש-נפגעים</w:t>
            </w:r>
            <w:r>
              <w:rPr>
                <w:rFonts w:ascii="Arial" w:eastAsia="Arial" w:hAnsi="Arial" w:cs="Arial"/>
                <w:b/>
                <w:bCs/>
                <w:sz w:val="20"/>
                <w:szCs w:val="20"/>
                <w:rtl/>
              </w:rPr>
              <w:t xml:space="preserve"> </w:t>
            </w:r>
          </w:p>
        </w:tc>
        <w:tc>
          <w:tcPr>
            <w:tcW w:type="dxa" w:w="72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990" w:val="left"/>
              </w:tabs>
              <w:bidi/>
              <w:spacing/>
              <w:rPr>
                <w:rFonts w:ascii="Tahoma" w:eastAsia="Tahoma" w:hAnsi="Tahoma" w:cs="Tahoma"/>
              </w:rPr>
            </w:pPr>
          </w:p>
        </w:tc>
        <w:tc>
          <w:tcPr>
            <w:tcW w:type="dxa" w:w="618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pStyle w:val="2"/>
              <w:bidi/>
              <w:spacing/>
              <w:rPr>
                <w:rFonts w:ascii="Tahoma" w:eastAsia="Tahoma" w:hAnsi="Tahoma" w:cs="Tahoma"/>
                <w:bCs/>
                <w:shd w:val="clear" w:color="auto" w:fill="D9D9D9"/>
                <w:rtl/>
              </w:rPr>
            </w:pPr>
            <w:r>
              <w:rPr>
                <w:rFonts w:ascii="Tahoma" w:eastAsia="Tahoma" w:hAnsi="Tahoma" w:cs="Tahoma" w:hint="cs"/>
                <w:bCs/>
                <w:shd w:val="clear" w:color="auto" w:fill="D9D9D9"/>
                <w:rtl/>
              </w:rPr>
              <w:t xml:space="preserve">בקצרה</w:t>
            </w:r>
          </w:p>
          <w:p>
            <w:pPr>
              <w:bidi/>
              <w:spacing/>
              <w:rPr>
                <w:rtl/>
              </w:rPr>
            </w:pPr>
            <w:r>
              <w:rPr>
                <w:rFonts w:hint="cs"/>
                <w:rtl/>
              </w:rPr>
              <w:t xml:space="preserve">בעלת תשוקה לכל העשייה הנוגעת באנשים בארגון, כולל התמחות במיון וגיוס עובדים יוצאים מן הכלל, הובלת עשיה משמעותית בתחום ההדרכה, יישום תוכניות בתחום רווחה ושימור העובדים, תוך כדי עבודת צוות בהנהלה, ויעוץ למנהלים ולעמיתים בכל הרמות הארגוניות.</w:t>
            </w:r>
          </w:p>
          <w:p>
            <w:pPr>
              <w:bidi/>
              <w:spacing/>
              <w:rPr>
                <w:rtl/>
              </w:rPr>
            </w:pPr>
          </w:p>
          <w:p>
            <w:pPr>
              <w:pStyle w:val="2"/>
              <w:bidi/>
              <w:spacing/>
              <w:rPr>
                <w:rFonts w:ascii="Tahoma" w:eastAsia="Tahoma" w:hAnsi="Tahoma" w:cs="Tahoma"/>
              </w:rPr>
            </w:pPr>
            <w:r>
              <w:rPr>
                <w:rFonts w:ascii="Tahoma" w:eastAsia="Tahoma" w:hAnsi="Tahoma" w:cs="Tahoma"/>
                <w:bCs/>
                <w:shd w:val="clear" w:color="auto" w:fill="D9D9D9"/>
                <w:rtl/>
              </w:rPr>
              <w:t xml:space="preserve">השכלה</w:t>
            </w:r>
          </w:p>
          <w:p>
            <w:pPr>
              <w:pStyle w:val="4"/>
              <w:bidi/>
              <w:spacing/>
              <w:rPr>
                <w:rFonts w:ascii="Tahoma" w:eastAsia="Tahoma" w:hAnsi="Tahoma" w:cs="Tahoma"/>
              </w:rPr>
            </w:pPr>
            <w:r>
              <w:rPr>
                <w:rFonts w:ascii="Tahoma" w:eastAsia="Tahoma" w:hAnsi="Tahoma" w:cs="Tahoma" w:hint="cs"/>
                <w:bCs/>
                <w:rtl/>
              </w:rPr>
              <w:t xml:space="preserve">אוניברסיטת ת"א</w:t>
            </w:r>
          </w:p>
          <w:p>
            <w:pPr>
              <w:pStyle w:val="a6"/>
              <w:bidi/>
              <w:spacing/>
              <w:rPr>
                <w:rFonts w:ascii="Tahoma" w:eastAsia="Tahoma" w:hAnsi="Tahoma" w:cs="Tahoma"/>
              </w:rPr>
            </w:pPr>
            <w:r>
              <w:rPr>
                <w:rFonts w:ascii="Tahoma" w:eastAsia="Tahoma" w:hAnsi="Tahoma" w:cs="Tahoma" w:hint="cs"/>
                <w:rtl/>
              </w:rPr>
              <w:t xml:space="preserve">1993</w:t>
            </w:r>
            <w:r>
              <w:rPr>
                <w:rFonts w:ascii="Tahoma" w:eastAsia="Tahoma" w:hAnsi="Tahoma" w:cs="Tahoma"/>
                <w:rtl/>
              </w:rPr>
              <w:t xml:space="preserve"> - </w:t>
            </w:r>
            <w:r>
              <w:rPr>
                <w:rFonts w:ascii="Tahoma" w:eastAsia="Tahoma" w:hAnsi="Tahoma" w:cs="Tahoma" w:hint="cs"/>
                <w:rtl/>
              </w:rPr>
              <w:t xml:space="preserve">1997</w:t>
            </w:r>
          </w:p>
          <w:p>
            <w:pPr>
              <w:bidi/>
              <w:spacing/>
              <w:rPr>
                <w:rFonts w:ascii="Tahoma" w:eastAsia="Tahoma" w:hAnsi="Tahoma" w:cs="Tahoma"/>
                <w:rtl/>
              </w:rPr>
            </w:pPr>
            <w:r>
              <w:rPr>
                <w:rFonts w:ascii="Tahoma" w:eastAsia="Tahoma" w:hAnsi="Tahoma" w:cs="Tahoma"/>
                <w:sz w:val="22"/>
              </w:rPr>
              <w:t xml:space="preserve">M.Sc.</w:t>
            </w:r>
            <w:r>
              <w:rPr>
                <w:rFonts w:ascii="Tahoma" w:eastAsia="Tahoma" w:hAnsi="Tahoma" w:cs="Tahoma" w:hint="cs"/>
                <w:rtl/>
              </w:rPr>
              <w:t xml:space="preserve"> </w:t>
            </w:r>
            <w:r>
              <w:rPr>
                <w:rFonts w:ascii="Tahoma" w:eastAsia="Tahoma" w:hAnsi="Tahoma" w:cs="Tahoma" w:hint="cs"/>
                <w:rtl/>
              </w:rPr>
              <w:t xml:space="preserve">ב</w:t>
            </w:r>
            <w:r>
              <w:rPr>
                <w:rFonts w:ascii="Tahoma" w:eastAsia="Tahoma" w:hAnsi="Tahoma" w:cs="Tahoma" w:hint="cs"/>
                <w:rtl/>
              </w:rPr>
              <w:t xml:space="preserve">התנהגות ארגונית ב</w:t>
            </w:r>
            <w:r>
              <w:rPr>
                <w:rFonts w:ascii="Tahoma" w:eastAsia="Tahoma" w:hAnsi="Tahoma" w:cs="Tahoma" w:hint="cs"/>
                <w:rtl/>
              </w:rPr>
              <w:t xml:space="preserve">ביה"ס ל</w:t>
            </w:r>
            <w:r>
              <w:rPr>
                <w:rFonts w:ascii="Tahoma" w:eastAsia="Tahoma" w:hAnsi="Tahoma" w:cs="Tahoma" w:hint="cs"/>
                <w:rtl/>
              </w:rPr>
              <w:t xml:space="preserve">מנהל-עסקים </w:t>
            </w:r>
          </w:p>
          <w:p>
            <w:pPr>
              <w:bidi/>
              <w:spacing/>
              <w:rPr>
                <w:rFonts w:ascii="Tahoma" w:eastAsia="Tahoma" w:hAnsi="Tahoma" w:cs="Tahoma"/>
              </w:rPr>
            </w:pPr>
          </w:p>
          <w:p>
            <w:pPr>
              <w:pStyle w:val="4"/>
              <w:bidi/>
              <w:spacing/>
              <w:rPr>
                <w:rFonts w:ascii="Tahoma" w:eastAsia="Tahoma" w:hAnsi="Tahoma" w:cs="Tahoma"/>
              </w:rPr>
            </w:pPr>
            <w:r>
              <w:rPr>
                <w:rFonts w:ascii="Tahoma" w:eastAsia="Tahoma" w:hAnsi="Tahoma" w:cs="Tahoma" w:hint="cs"/>
                <w:bCs/>
                <w:rtl/>
              </w:rPr>
              <w:t xml:space="preserve">אוניברסיטת</w:t>
            </w:r>
            <w:r>
              <w:rPr>
                <w:rFonts w:ascii="Tahoma" w:eastAsia="Tahoma" w:hAnsi="Tahoma" w:cs="Tahoma" w:hint="cs"/>
                <w:bCs/>
                <w:rtl/>
              </w:rPr>
              <w:t xml:space="preserve"> בן-גוריון</w:t>
            </w:r>
          </w:p>
          <w:p>
            <w:pPr>
              <w:pStyle w:val="a6"/>
              <w:bidi/>
              <w:spacing/>
              <w:rPr>
                <w:rFonts w:ascii="Tahoma" w:eastAsia="Tahoma" w:hAnsi="Tahoma" w:cs="Tahoma"/>
              </w:rPr>
            </w:pPr>
            <w:r>
              <w:rPr>
                <w:rFonts w:ascii="Tahoma" w:eastAsia="Tahoma" w:hAnsi="Tahoma" w:cs="Tahoma" w:hint="cs"/>
                <w:rtl/>
              </w:rPr>
              <w:t xml:space="preserve">1991</w:t>
            </w:r>
            <w:r>
              <w:rPr>
                <w:rFonts w:ascii="Tahoma" w:eastAsia="Tahoma" w:hAnsi="Tahoma" w:cs="Tahoma"/>
                <w:rtl/>
              </w:rPr>
              <w:t xml:space="preserve"> - </w:t>
            </w:r>
            <w:r>
              <w:rPr>
                <w:rFonts w:ascii="Tahoma" w:eastAsia="Tahoma" w:hAnsi="Tahoma" w:cs="Tahoma" w:hint="cs"/>
                <w:rtl/>
              </w:rPr>
              <w:t xml:space="preserve">1993</w:t>
            </w:r>
          </w:p>
          <w:p>
            <w:pPr>
              <w:bidi/>
              <w:spacing/>
              <w:rPr>
                <w:rFonts w:ascii="Tahoma" w:eastAsia="Tahoma" w:hAnsi="Tahoma" w:cs="Tahoma"/>
              </w:rPr>
            </w:pPr>
            <w:r>
              <w:rPr>
                <w:rFonts w:ascii="Tahoma" w:eastAsia="Tahoma" w:hAnsi="Tahoma" w:cs="Tahoma"/>
                <w:sz w:val="22"/>
              </w:rPr>
              <w:t xml:space="preserve">BA</w:t>
            </w:r>
            <w:r>
              <w:rPr>
                <w:rFonts w:ascii="Tahoma" w:eastAsia="Tahoma" w:hAnsi="Tahoma" w:cs="Tahoma" w:hint="cs"/>
                <w:rtl/>
              </w:rPr>
              <w:t xml:space="preserve"> בהצטיינות במסלול לניהול משאבי- אנוש</w:t>
            </w:r>
          </w:p>
          <w:p>
            <w:pPr>
              <w:pStyle w:val="2"/>
              <w:bidi/>
              <w:spacing/>
              <w:rPr>
                <w:rFonts w:ascii="Tahoma" w:eastAsia="Tahoma" w:hAnsi="Tahoma" w:cs="Tahoma"/>
                <w:bCs/>
                <w:rtl/>
              </w:rPr>
            </w:pPr>
          </w:p>
          <w:p>
            <w:pPr>
              <w:pStyle w:val="2"/>
              <w:bidi/>
              <w:spacing/>
              <w:rPr>
                <w:rFonts w:ascii="Tahoma" w:eastAsia="Tahoma" w:hAnsi="Tahoma" w:cs="Tahoma"/>
                <w:shd w:val="clear" w:color="auto" w:fill="94B6D2"/>
              </w:rPr>
            </w:pPr>
            <w:r>
              <w:rPr>
                <w:rFonts w:ascii="Tahoma" w:eastAsia="Tahoma" w:hAnsi="Tahoma" w:cs="Tahoma"/>
                <w:bCs/>
                <w:shd w:val="clear" w:color="auto" w:fill="D9D9D9"/>
                <w:rtl/>
              </w:rPr>
              <w:t xml:space="preserve">ניסיון תעסוקתי</w:t>
            </w:r>
          </w:p>
          <w:p>
            <w:pPr>
              <w:pStyle w:val="4"/>
              <w:bidi/>
              <w:spacing/>
              <w:rPr>
                <w:rFonts w:ascii="Tahoma" w:eastAsia="Tahoma" w:hAnsi="Tahoma" w:cs="Tahoma"/>
              </w:rPr>
            </w:pPr>
            <w:r>
              <w:rPr>
                <w:rFonts w:ascii="Tahoma" w:eastAsia="Tahoma" w:hAnsi="Tahoma" w:cs="Tahoma"/>
                <w:bCs/>
                <w:rtl/>
              </w:rPr>
              <w:t xml:space="preserve">אייסקיור</w:t>
            </w:r>
            <w:r>
              <w:rPr>
                <w:rFonts w:ascii="Tahoma" w:eastAsia="Tahoma" w:hAnsi="Tahoma" w:cs="Tahoma"/>
                <w:bCs/>
                <w:rtl/>
              </w:rPr>
              <w:t xml:space="preserve"> </w:t>
            </w:r>
            <w:r>
              <w:rPr>
                <w:rFonts w:ascii="Tahoma" w:eastAsia="Tahoma" w:hAnsi="Tahoma" w:cs="Tahoma"/>
                <w:bCs/>
                <w:rtl/>
              </w:rPr>
              <w:t xml:space="preserve">מדיקל</w:t>
            </w:r>
            <w:r>
              <w:rPr>
                <w:rFonts w:ascii="Tahoma" w:eastAsia="Tahoma" w:hAnsi="Tahoma" w:cs="Tahoma" w:hint="cs"/>
                <w:bCs/>
                <w:rtl/>
              </w:rPr>
              <w:t xml:space="preserve">,</w:t>
            </w:r>
            <w:r>
              <w:rPr>
                <w:rFonts w:ascii="Tahoma" w:eastAsia="Tahoma" w:hAnsi="Tahoma" w:cs="Tahoma"/>
                <w:bCs/>
                <w:rtl/>
              </w:rPr>
              <w:t xml:space="preserve"> </w:t>
            </w:r>
            <w:r>
              <w:rPr>
                <w:rFonts w:ascii="Tahoma" w:eastAsia="Tahoma" w:hAnsi="Tahoma" w:cs="Tahoma" w:hint="cs"/>
                <w:bCs/>
                <w:rtl/>
              </w:rPr>
              <w:t xml:space="preserve">סמנכ"לית </w:t>
            </w:r>
            <w:r>
              <w:rPr>
                <w:rFonts w:ascii="Tahoma" w:eastAsia="Tahoma" w:hAnsi="Tahoma" w:cs="Tahoma" w:hint="cs"/>
                <w:bCs/>
                <w:rtl/>
              </w:rPr>
              <w:t xml:space="preserve">משא"נ</w:t>
            </w:r>
          </w:p>
          <w:p>
            <w:pPr>
              <w:pStyle w:val="a6"/>
              <w:bidi/>
              <w:spacing/>
              <w:rPr>
                <w:rFonts w:ascii="Tahoma" w:eastAsia="Tahoma" w:hAnsi="Tahoma" w:cs="Tahoma"/>
              </w:rPr>
            </w:pPr>
            <w:r>
              <w:rPr>
                <w:rFonts w:ascii="Tahoma" w:eastAsia="Tahoma" w:hAnsi="Tahoma" w:cs="Tahoma" w:hint="cs"/>
                <w:rtl/>
              </w:rPr>
              <w:t xml:space="preserve">2021</w:t>
            </w:r>
            <w:r>
              <w:rPr>
                <w:rFonts w:ascii="Tahoma" w:eastAsia="Tahoma" w:hAnsi="Tahoma" w:cs="Tahoma" w:hint="cs"/>
                <w:rtl/>
              </w:rPr>
              <w:t xml:space="preserve"> </w:t>
            </w:r>
            <w:r>
              <w:rPr>
                <w:rFonts w:ascii="Tahoma" w:eastAsia="Tahoma" w:hAnsi="Tahoma" w:cs="Tahoma"/>
                <w:rtl/>
              </w:rPr>
              <w:t xml:space="preserve">–</w:t>
            </w:r>
            <w:r>
              <w:rPr>
                <w:rFonts w:ascii="Tahoma" w:eastAsia="Tahoma" w:hAnsi="Tahoma" w:cs="Tahoma" w:hint="cs"/>
                <w:rtl/>
              </w:rPr>
              <w:t xml:space="preserve"> כיום</w:t>
            </w:r>
          </w:p>
          <w:p>
            <w:pPr>
              <w:bidi/>
              <w:spacing/>
              <w:rPr>
                <w:rFonts w:ascii="Tahoma" w:eastAsia="Tahoma" w:hAnsi="Tahoma" w:cs="Tahoma"/>
              </w:rPr>
            </w:pPr>
          </w:p>
          <w:p>
            <w:pPr>
              <w:pStyle w:val="4"/>
              <w:bidi/>
              <w:spacing/>
              <w:rPr>
                <w:rFonts w:ascii="Tahoma" w:eastAsia="Tahoma" w:hAnsi="Tahoma" w:cs="Tahoma"/>
              </w:rPr>
            </w:pPr>
            <w:r>
              <w:rPr>
                <w:rFonts w:ascii="Tahoma" w:eastAsia="Tahoma" w:hAnsi="Tahoma" w:cs="Tahoma" w:hint="cs"/>
                <w:bCs/>
                <w:rtl/>
              </w:rPr>
              <w:t xml:space="preserve">עדשות חניתה, </w:t>
            </w:r>
            <w:r>
              <w:rPr>
                <w:rFonts w:ascii="Tahoma" w:eastAsia="Tahoma" w:hAnsi="Tahoma" w:cs="Tahoma" w:hint="cs"/>
                <w:bCs/>
                <w:rtl/>
              </w:rPr>
              <w:t xml:space="preserve">סמנכ"לית </w:t>
            </w:r>
            <w:r>
              <w:rPr>
                <w:rFonts w:ascii="Tahoma" w:eastAsia="Tahoma" w:hAnsi="Tahoma" w:cs="Tahoma" w:hint="cs"/>
                <w:bCs/>
                <w:rtl/>
              </w:rPr>
              <w:t xml:space="preserve">משא"נ</w:t>
            </w:r>
          </w:p>
          <w:p>
            <w:pPr>
              <w:pStyle w:val="a6"/>
              <w:bidi/>
              <w:spacing/>
              <w:rPr>
                <w:rFonts w:ascii="Tahoma" w:eastAsia="Tahoma" w:hAnsi="Tahoma" w:cs="Tahoma"/>
              </w:rPr>
            </w:pPr>
            <w:r>
              <w:rPr>
                <w:rFonts w:ascii="Tahoma" w:eastAsia="Tahoma" w:hAnsi="Tahoma" w:cs="Tahoma" w:hint="cs"/>
                <w:rtl/>
              </w:rPr>
              <w:t xml:space="preserve">2010</w:t>
            </w:r>
            <w:r>
              <w:rPr>
                <w:rFonts w:ascii="Tahoma" w:eastAsia="Tahoma" w:hAnsi="Tahoma" w:cs="Tahoma" w:hint="cs"/>
                <w:rtl/>
              </w:rPr>
              <w:t xml:space="preserve"> </w:t>
            </w:r>
            <w:r>
              <w:rPr>
                <w:rFonts w:ascii="Tahoma" w:eastAsia="Tahoma" w:hAnsi="Tahoma" w:cs="Tahoma"/>
                <w:rtl/>
              </w:rPr>
              <w:t xml:space="preserve">–</w:t>
            </w:r>
            <w:r>
              <w:rPr>
                <w:rFonts w:ascii="Tahoma" w:eastAsia="Tahoma" w:hAnsi="Tahoma" w:cs="Tahoma" w:hint="cs"/>
                <w:rtl/>
              </w:rPr>
              <w:t xml:space="preserve"> 2021  </w:t>
            </w:r>
          </w:p>
          <w:p>
            <w:pPr>
              <w:bidi/>
              <w:spacing/>
              <w:rPr>
                <w:rFonts w:ascii="Tahoma" w:eastAsia="Tahoma" w:hAnsi="Tahoma" w:cs="Tahoma"/>
              </w:rPr>
            </w:pPr>
          </w:p>
          <w:p>
            <w:pPr>
              <w:pStyle w:val="4"/>
              <w:bidi/>
              <w:spacing/>
              <w:rPr>
                <w:rFonts w:ascii="Tahoma" w:eastAsia="Tahoma" w:hAnsi="Tahoma" w:cs="Tahoma"/>
                <w:b w:val="0"/>
                <w:bCs w:val="0"/>
                <w:rtl/>
              </w:rPr>
            </w:pPr>
            <w:r>
              <w:rPr>
                <w:rFonts w:ascii="Tahoma" w:eastAsia="Tahoma" w:hAnsi="Tahoma" w:cs="Tahoma" w:hint="cs"/>
                <w:bCs/>
                <w:sz w:val="22"/>
                <w:rtl/>
              </w:rPr>
              <w:t xml:space="preserve">רילוקיישן</w:t>
            </w:r>
            <w:r>
              <w:rPr>
                <w:rFonts w:ascii="Tahoma" w:eastAsia="Tahoma" w:hAnsi="Tahoma" w:cs="Tahoma"/>
                <w:b w:val="0"/>
                <w:rtl/>
              </w:rPr>
              <w:t xml:space="preserve"> </w:t>
            </w:r>
            <w:r>
              <w:rPr>
                <w:rFonts w:ascii="Tahoma" w:eastAsia="Tahoma" w:hAnsi="Tahoma" w:cs="Tahoma" w:hint="cs"/>
                <w:bCs/>
                <w:rtl/>
              </w:rPr>
              <w:t xml:space="preserve">עם המשפחה לדרום קוריאה</w:t>
            </w:r>
          </w:p>
          <w:p>
            <w:pPr>
              <w:pStyle w:val="a6"/>
              <w:bidi/>
              <w:spacing/>
              <w:rPr>
                <w:rFonts w:ascii="Tahoma" w:eastAsia="Tahoma" w:hAnsi="Tahoma" w:cs="Tahoma"/>
                <w:sz w:val="22"/>
              </w:rPr>
            </w:pPr>
            <w:r>
              <w:rPr>
                <w:rFonts w:ascii="Tahoma" w:eastAsia="Tahoma" w:hAnsi="Tahoma" w:cs="Tahoma"/>
                <w:sz w:val="22"/>
              </w:rPr>
              <w:t xml:space="preserve">2007</w:t>
            </w:r>
            <w:r>
              <w:rPr>
                <w:rFonts w:ascii="Tahoma" w:eastAsia="Tahoma" w:hAnsi="Tahoma" w:cs="Tahoma"/>
                <w:sz w:val="22"/>
                <w:rtl/>
              </w:rPr>
              <w:t xml:space="preserve">–</w:t>
            </w:r>
            <w:r>
              <w:rPr>
                <w:rFonts w:ascii="Tahoma" w:eastAsia="Tahoma" w:hAnsi="Tahoma" w:cs="Tahoma"/>
                <w:sz w:val="22"/>
              </w:rPr>
              <w:t xml:space="preserve">2009</w:t>
            </w:r>
          </w:p>
          <w:p>
            <w:pPr>
              <w:bidi/>
              <w:spacing/>
              <w:rPr>
                <w:rFonts w:ascii="Tahoma" w:eastAsia="Tahoma" w:hAnsi="Tahoma" w:cs="Tahoma"/>
                <w:rtl/>
              </w:rPr>
            </w:pPr>
          </w:p>
          <w:p>
            <w:pPr>
              <w:pStyle w:val="4"/>
              <w:bidi/>
              <w:spacing/>
              <w:rPr>
                <w:rFonts w:ascii="Tahoma" w:eastAsia="Tahoma" w:hAnsi="Tahoma" w:cs="Tahoma"/>
              </w:rPr>
            </w:pPr>
            <w:r>
              <w:rPr>
                <w:rFonts w:ascii="Tahoma" w:eastAsia="Tahoma" w:hAnsi="Tahoma" w:cs="Tahoma" w:hint="cs"/>
                <w:bCs/>
                <w:rtl/>
              </w:rPr>
              <w:t xml:space="preserve">קבוצת שטראוס עלית</w:t>
            </w:r>
          </w:p>
          <w:p>
            <w:pPr>
              <w:pStyle w:val="a6"/>
              <w:bidi/>
              <w:spacing/>
              <w:rPr>
                <w:rFonts w:ascii="Tahoma" w:eastAsia="Tahoma" w:hAnsi="Tahoma" w:cs="Tahoma"/>
                <w:rtl/>
              </w:rPr>
            </w:pPr>
            <w:r>
              <w:rPr>
                <w:rFonts w:ascii="Tahoma" w:eastAsia="Tahoma" w:hAnsi="Tahoma" w:cs="Tahoma" w:hint="cs"/>
                <w:rtl/>
              </w:rPr>
              <w:t xml:space="preserve">1999</w:t>
            </w:r>
            <w:r>
              <w:rPr>
                <w:rFonts w:ascii="Tahoma" w:eastAsia="Tahoma" w:hAnsi="Tahoma" w:cs="Tahoma" w:hint="cs"/>
                <w:rtl/>
              </w:rPr>
              <w:t xml:space="preserve"> </w:t>
            </w:r>
            <w:r>
              <w:rPr>
                <w:rFonts w:ascii="Tahoma" w:eastAsia="Tahoma" w:hAnsi="Tahoma" w:cs="Tahoma"/>
                <w:rtl/>
              </w:rPr>
              <w:t xml:space="preserve">–</w:t>
            </w:r>
            <w:r>
              <w:rPr>
                <w:rFonts w:ascii="Tahoma" w:eastAsia="Tahoma" w:hAnsi="Tahoma" w:cs="Tahoma" w:hint="cs"/>
                <w:rtl/>
              </w:rPr>
              <w:t xml:space="preserve"> 2007</w:t>
            </w:r>
          </w:p>
          <w:p>
            <w:pPr>
              <w:autoSpaceDE w:val="false"/>
              <w:autoSpaceDN w:val="false"/>
              <w:adjustRightInd w:val="false"/>
              <w:tabs>
                <w:tab w:pos="720" w:val="left"/>
              </w:tabs>
              <w:bidi/>
              <w:spacing w:line="260" w:lineRule="exact"/>
              <w:ind w:right="18"/>
              <w:rPr>
                <w:rFonts w:ascii="Arial" w:eastAsia="Arial" w:hAnsi="Arial" w:cs="Arial"/>
                <w:b/>
                <w:bCs/>
                <w:sz w:val="20"/>
                <w:szCs w:val="20"/>
              </w:rPr>
            </w:pPr>
            <w:r>
              <w:rPr>
                <w:rFonts w:ascii="Arial" w:eastAsia="Arial" w:hAnsi="Arial" w:cs="Arial" w:hint="cs"/>
                <w:b/>
                <w:bCs/>
                <w:szCs w:val="18"/>
                <w:rtl/>
              </w:rPr>
              <w:t xml:space="preserve"> </w:t>
            </w:r>
            <w:r>
              <w:rPr>
                <w:rFonts w:ascii="Arial" w:eastAsia="Arial" w:hAnsi="Arial" w:cs="Arial"/>
                <w:b/>
                <w:bCs/>
                <w:szCs w:val="18"/>
                <w:rtl/>
              </w:rPr>
              <w:t xml:space="preserve">2002-2007</w:t>
            </w:r>
            <w:r>
              <w:rPr>
                <w:rFonts w:ascii="Arial" w:eastAsia="Arial" w:hAnsi="Arial" w:cs="Arial" w:hint="cs"/>
                <w:b/>
                <w:bCs/>
                <w:szCs w:val="18"/>
                <w:rtl/>
              </w:rPr>
              <w:t xml:space="preserve">  </w:t>
            </w:r>
            <w:r>
              <w:rPr>
                <w:rFonts w:ascii="Arial" w:eastAsia="Arial" w:hAnsi="Arial" w:cs="Arial"/>
                <w:b/>
                <w:bCs/>
                <w:szCs w:val="18"/>
                <w:rtl/>
              </w:rPr>
              <w:t xml:space="preserve">מנהלת מיון וגיוס, מטה הקבוצה</w:t>
            </w:r>
          </w:p>
          <w:p>
            <w:pPr>
              <w:autoSpaceDE w:val="false"/>
              <w:autoSpaceDN w:val="false"/>
              <w:adjustRightInd w:val="false"/>
              <w:tabs>
                <w:tab w:pos="720" w:val="left"/>
              </w:tabs>
              <w:bidi/>
              <w:spacing w:line="260" w:lineRule="exact"/>
              <w:ind w:right="18"/>
              <w:rPr>
                <w:rFonts w:ascii="Arial" w:eastAsia="Arial" w:hAnsi="Arial" w:cs="Arial"/>
                <w:b/>
                <w:bCs/>
                <w:szCs w:val="18"/>
                <w:rtl/>
              </w:rPr>
            </w:pPr>
            <w:r>
              <w:rPr>
                <w:rFonts w:ascii="Arial" w:eastAsia="Arial" w:hAnsi="Arial" w:cs="Arial"/>
                <w:b/>
                <w:bCs/>
                <w:sz w:val="20"/>
                <w:szCs w:val="20"/>
                <w:rtl/>
              </w:rPr>
              <w:t xml:space="preserve"> </w:t>
            </w:r>
            <w:r>
              <w:rPr>
                <w:rFonts w:ascii="Arial" w:eastAsia="Arial" w:hAnsi="Arial" w:cs="Arial"/>
                <w:b/>
                <w:bCs/>
                <w:szCs w:val="18"/>
                <w:rtl/>
              </w:rPr>
              <w:t xml:space="preserve">2000-2002  מנהלת מיון וגיוס, שטראוס יחידות צפוניות: מטה, מחלבה, סלטים.</w:t>
            </w:r>
          </w:p>
          <w:p>
            <w:pPr>
              <w:autoSpaceDE w:val="false"/>
              <w:autoSpaceDN w:val="false"/>
              <w:adjustRightInd w:val="false"/>
              <w:tabs>
                <w:tab w:pos="720" w:val="left"/>
              </w:tabs>
              <w:bidi/>
              <w:spacing w:line="260" w:lineRule="exact"/>
              <w:ind w:right="18"/>
              <w:rPr>
                <w:rFonts w:ascii="Arial" w:eastAsia="Arial" w:hAnsi="Arial" w:cs="Arial"/>
                <w:b/>
                <w:bCs/>
                <w:sz w:val="20"/>
                <w:szCs w:val="20"/>
              </w:rPr>
            </w:pPr>
            <w:r>
              <w:rPr>
                <w:rFonts w:ascii="Arial" w:eastAsia="Arial" w:hAnsi="Arial" w:cs="Arial" w:hint="cs"/>
                <w:b/>
                <w:bCs/>
                <w:szCs w:val="18"/>
                <w:rtl/>
              </w:rPr>
              <w:t xml:space="preserve"> 1999-2000  רכזת גיוס והדרכה, שטראוס-מחלבות</w:t>
            </w:r>
            <w:r>
              <w:rPr>
                <w:rFonts w:ascii="Arial" w:eastAsia="Arial" w:hAnsi="Arial" w:cs="Arial"/>
                <w:b/>
                <w:bCs/>
                <w:sz w:val="20"/>
                <w:szCs w:val="20"/>
                <w:rtl/>
              </w:rPr>
              <w:t xml:space="preserve">.  </w:t>
            </w:r>
          </w:p>
          <w:p>
            <w:pPr>
              <w:bidi/>
              <w:spacing/>
              <w:rPr>
                <w:rFonts w:ascii="Tahoma" w:eastAsia="Tahoma" w:hAnsi="Tahoma" w:cs="Tahoma"/>
              </w:rPr>
            </w:pPr>
          </w:p>
          <w:p>
            <w:pPr>
              <w:pStyle w:val="4"/>
              <w:bidi/>
              <w:spacing/>
              <w:rPr>
                <w:rFonts w:ascii="Tahoma" w:eastAsia="Tahoma" w:hAnsi="Tahoma" w:cs="Tahoma"/>
              </w:rPr>
            </w:pPr>
            <w:r>
              <w:rPr>
                <w:rFonts w:ascii="Tahoma" w:eastAsia="Tahoma" w:hAnsi="Tahoma" w:cs="Tahoma" w:hint="cs"/>
                <w:bCs/>
                <w:rtl/>
              </w:rPr>
              <w:t xml:space="preserve">אוניברסיטת ת"א, רכזת משאבי אנוש</w:t>
            </w:r>
          </w:p>
          <w:p>
            <w:pPr>
              <w:pStyle w:val="a6"/>
              <w:bidi/>
              <w:spacing/>
              <w:rPr>
                <w:rFonts w:ascii="Tahoma" w:eastAsia="Tahoma" w:hAnsi="Tahoma" w:cs="Tahoma"/>
              </w:rPr>
            </w:pPr>
            <w:r>
              <w:rPr>
                <w:rFonts w:ascii="Tahoma" w:eastAsia="Tahoma" w:hAnsi="Tahoma" w:cs="Tahoma" w:hint="cs"/>
                <w:rtl/>
              </w:rPr>
              <w:t xml:space="preserve">1993</w:t>
            </w:r>
            <w:r>
              <w:rPr>
                <w:rFonts w:ascii="Tahoma" w:eastAsia="Tahoma" w:hAnsi="Tahoma" w:cs="Tahoma" w:hint="cs"/>
                <w:rtl/>
              </w:rPr>
              <w:t xml:space="preserve"> </w:t>
            </w:r>
            <w:r>
              <w:rPr>
                <w:rFonts w:ascii="Tahoma" w:eastAsia="Tahoma" w:hAnsi="Tahoma" w:cs="Tahoma"/>
                <w:rtl/>
              </w:rPr>
              <w:t xml:space="preserve">–</w:t>
            </w:r>
            <w:r>
              <w:rPr>
                <w:rFonts w:ascii="Tahoma" w:eastAsia="Tahoma" w:hAnsi="Tahoma" w:cs="Tahoma" w:hint="cs"/>
                <w:rtl/>
              </w:rPr>
              <w:t xml:space="preserve"> </w:t>
            </w:r>
            <w:r>
              <w:rPr>
                <w:rFonts w:ascii="Tahoma" w:eastAsia="Tahoma" w:hAnsi="Tahoma" w:cs="Tahoma" w:hint="cs"/>
                <w:rtl/>
              </w:rPr>
              <w:t xml:space="preserve">1997</w:t>
            </w:r>
            <w:r>
              <w:rPr>
                <w:rFonts w:ascii="Tahoma" w:eastAsia="Tahoma" w:hAnsi="Tahoma" w:cs="Tahoma" w:hint="cs"/>
                <w:rtl/>
              </w:rPr>
              <w:t xml:space="preserve">  </w:t>
            </w:r>
          </w:p>
          <w:p>
            <w:pPr>
              <w:bidi/>
              <w:spacing/>
              <w:rPr>
                <w:rFonts w:ascii="Tahoma" w:eastAsia="Tahoma" w:hAnsi="Tahoma" w:cs="Tahoma"/>
                <w:rtl/>
              </w:rPr>
            </w:pPr>
          </w:p>
          <w:p>
            <w:pPr>
              <w:pStyle w:val="a6"/>
              <w:bidi/>
              <w:spacing/>
              <w:rPr>
                <w:rFonts w:ascii="Tahoma" w:eastAsia="Tahoma" w:hAnsi="Tahoma" w:cs="Tahoma"/>
                <w:b/>
                <w:bCs/>
                <w:rtl/>
              </w:rPr>
            </w:pPr>
            <w:r>
              <w:rPr>
                <w:rFonts w:ascii="Tahoma" w:eastAsia="Tahoma" w:hAnsi="Tahoma" w:cs="Tahoma"/>
                <w:b/>
                <w:bCs/>
                <w:rtl/>
              </w:rPr>
              <w:t xml:space="preserve">מרצה במסגרות אקדמיות שונות בתחומי מדעי החברה וההתנהגות</w:t>
            </w:r>
          </w:p>
          <w:p>
            <w:pPr>
              <w:pStyle w:val="a6"/>
              <w:bidi/>
              <w:spacing/>
              <w:rPr>
                <w:rFonts w:ascii="Tahoma" w:eastAsia="Tahoma" w:hAnsi="Tahoma" w:cs="Tahoma"/>
              </w:rPr>
            </w:pPr>
            <w:r>
              <w:rPr>
                <w:rFonts w:ascii="Tahoma" w:eastAsia="Tahoma" w:hAnsi="Tahoma" w:cs="Tahoma" w:hint="cs"/>
                <w:rtl/>
              </w:rPr>
              <w:t xml:space="preserve">1997</w:t>
            </w:r>
            <w:r>
              <w:rPr>
                <w:rFonts w:ascii="Tahoma" w:eastAsia="Tahoma" w:hAnsi="Tahoma" w:cs="Tahoma" w:hint="cs"/>
                <w:rtl/>
              </w:rPr>
              <w:t xml:space="preserve"> </w:t>
            </w:r>
            <w:r>
              <w:rPr>
                <w:rFonts w:ascii="Tahoma" w:eastAsia="Tahoma" w:hAnsi="Tahoma" w:cs="Tahoma"/>
                <w:rtl/>
              </w:rPr>
              <w:t xml:space="preserve">–</w:t>
            </w:r>
            <w:r>
              <w:rPr>
                <w:rFonts w:ascii="Tahoma" w:eastAsia="Tahoma" w:hAnsi="Tahoma" w:cs="Tahoma" w:hint="cs"/>
                <w:rtl/>
              </w:rPr>
              <w:t xml:space="preserve"> 2002  </w:t>
            </w:r>
          </w:p>
          <w:p>
            <w:pPr>
              <w:bidi/>
              <w:spacing/>
              <w:rPr>
                <w:rFonts w:ascii="Tahoma" w:eastAsia="Tahoma" w:hAnsi="Tahoma" w:cs="Tahoma"/>
                <w:color w:val="FFFFFF"/>
              </w:rPr>
            </w:pPr>
          </w:p>
        </w:tc>
      </w:tr>
      <w:tr>
        <w:trPr>
          <w:trHeight w:val="1683" w:hRule="atLeast"/>
        </w:trP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pStyle w:val="3"/>
              <w:bidi/>
              <w:spacing/>
              <w:rPr>
                <w:rFonts w:ascii="Tahoma" w:eastAsia="Tahoma" w:hAnsi="Tahoma" w:cs="Tahoma"/>
                <w:bCs/>
                <w:rtl/>
              </w:rPr>
            </w:pPr>
          </w:p>
        </w:tc>
        <w:tc>
          <w:tcPr>
            <w:tcW w:type="dxa" w:w="72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990" w:val="left"/>
              </w:tabs>
              <w:bidi/>
              <w:spacing/>
              <w:rPr>
                <w:rFonts w:ascii="Tahoma" w:eastAsia="Tahoma" w:hAnsi="Tahoma" w:cs="Tahoma"/>
              </w:rPr>
            </w:pPr>
          </w:p>
        </w:tc>
        <w:tc>
          <w:tcPr>
            <w:tcW w:type="dxa" w:w="618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pStyle w:val="2"/>
              <w:bidi/>
              <w:spacing/>
              <w:rPr>
                <w:rFonts w:ascii="Tahoma" w:eastAsia="Tahoma" w:hAnsi="Tahoma" w:cs="Tahoma"/>
                <w:shd w:val="clear" w:color="auto" w:fill="D9D9D9"/>
              </w:rPr>
            </w:pPr>
            <w:r>
              <w:rPr>
                <w:rFonts w:ascii="Tahoma" w:eastAsia="Tahoma" w:hAnsi="Tahoma" w:cs="Tahoma" w:hint="cs"/>
                <w:bCs/>
                <w:shd w:val="clear" w:color="auto" w:fill="D9D9D9"/>
                <w:rtl/>
              </w:rPr>
              <w:t xml:space="preserve">קורסים והשתלמויות</w:t>
            </w:r>
          </w:p>
          <w:p>
            <w:pPr>
              <w:autoSpaceDE w:val="false"/>
              <w:autoSpaceDN w:val="false"/>
              <w:adjustRightInd w:val="false"/>
              <w:pBdr>
                <w:bottom w:val="single" w:sz="8" w:space="1" w:color="94B6D2"/>
              </w:pBdr>
              <w:tabs>
                <w:tab w:pos="720" w:val="left"/>
              </w:tabs>
              <w:bidi/>
              <w:spacing w:line="260" w:lineRule="exact"/>
              <w:ind w:right="18"/>
              <w:rPr>
                <w:rFonts w:ascii="Arial" w:eastAsia="Arial" w:hAnsi="Arial" w:cs="Arial"/>
                <w:b/>
                <w:bCs/>
                <w:szCs w:val="18"/>
                <w:rtl/>
              </w:rPr>
            </w:pPr>
            <w:r>
              <w:rPr>
                <w:rFonts w:ascii="Arial" w:eastAsia="Arial" w:hAnsi="Arial" w:cs="Arial" w:hint="cs"/>
                <w:b/>
                <w:bCs/>
                <w:szCs w:val="18"/>
                <w:rtl/>
              </w:rPr>
              <w:t xml:space="preserve">קורס גישור למנהלי </w:t>
            </w:r>
            <w:r>
              <w:rPr>
                <w:rFonts w:ascii="Arial" w:eastAsia="Arial" w:hAnsi="Arial" w:cs="Arial" w:hint="cs"/>
                <w:b/>
                <w:bCs/>
                <w:szCs w:val="18"/>
                <w:rtl/>
              </w:rPr>
              <w:t xml:space="preserve">משא"נ</w:t>
            </w:r>
            <w:r>
              <w:rPr>
                <w:rFonts w:ascii="Arial" w:eastAsia="Arial" w:hAnsi="Arial" w:cs="Arial" w:hint="cs"/>
                <w:b/>
                <w:bCs/>
                <w:szCs w:val="18"/>
                <w:rtl/>
              </w:rPr>
              <w:t xml:space="preserve"> במסגרת "מכון גבים"</w:t>
            </w:r>
          </w:p>
          <w:p>
            <w:pPr>
              <w:autoSpaceDE w:val="false"/>
              <w:autoSpaceDN w:val="false"/>
              <w:adjustRightInd w:val="false"/>
              <w:pBdr>
                <w:bottom w:val="single" w:sz="8" w:space="1" w:color="94B6D2"/>
              </w:pBdr>
              <w:tabs>
                <w:tab w:pos="720" w:val="left"/>
              </w:tabs>
              <w:bidi/>
              <w:spacing w:line="260" w:lineRule="exact"/>
              <w:ind w:right="18"/>
              <w:rPr>
                <w:rFonts w:ascii="Arial" w:eastAsia="Arial" w:hAnsi="Arial" w:cs="Arial"/>
                <w:b/>
                <w:bCs/>
                <w:szCs w:val="18"/>
                <w:rtl/>
              </w:rPr>
            </w:pPr>
            <w:r>
              <w:rPr>
                <w:rFonts w:ascii="Arial" w:eastAsia="Arial" w:hAnsi="Arial" w:cs="Arial" w:hint="cs"/>
                <w:b/>
                <w:bCs/>
                <w:szCs w:val="18"/>
                <w:rtl/>
              </w:rPr>
              <w:t xml:space="preserve">"</w:t>
            </w:r>
            <w:r>
              <w:rPr>
                <w:rFonts w:ascii="Arial" w:eastAsia="Arial" w:hAnsi="Arial" w:cs="Arial" w:hint="cs"/>
                <w:b/>
                <w:bCs/>
                <w:szCs w:val="18"/>
                <w:rtl/>
              </w:rPr>
              <w:t xml:space="preserve">מר"ב</w:t>
            </w:r>
            <w:r>
              <w:rPr>
                <w:rFonts w:ascii="Arial" w:eastAsia="Arial" w:hAnsi="Arial" w:cs="Arial" w:hint="cs"/>
                <w:b/>
                <w:bCs/>
                <w:szCs w:val="18"/>
                <w:rtl/>
              </w:rPr>
              <w:t xml:space="preserve">" - </w:t>
            </w:r>
            <w:r>
              <w:rPr>
                <w:rFonts w:ascii="Arial" w:eastAsia="Arial" w:hAnsi="Arial" w:cs="Arial"/>
                <w:b/>
                <w:bCs/>
                <w:color w:val="222222"/>
                <w:szCs w:val="18"/>
                <w:shd w:val="clear" w:color="auto" w:fill="FFFFFF"/>
                <w:rtl/>
              </w:rPr>
              <w:t xml:space="preserve">ליווי ותמיכה במתמודדים עם מחלה מאיימת חיים</w:t>
            </w:r>
            <w:r>
              <w:rPr>
                <w:rFonts w:ascii="Arial" w:eastAsia="Arial" w:hAnsi="Arial" w:cs="Arial" w:hint="cs"/>
                <w:b/>
                <w:bCs/>
                <w:szCs w:val="18"/>
                <w:rtl/>
              </w:rPr>
              <w:t xml:space="preserve">, </w:t>
            </w:r>
          </w:p>
          <w:p>
            <w:pPr>
              <w:autoSpaceDE w:val="false"/>
              <w:autoSpaceDN w:val="false"/>
              <w:adjustRightInd w:val="false"/>
              <w:pBdr>
                <w:bottom w:val="single" w:sz="8" w:space="1" w:color="94B6D2"/>
              </w:pBdr>
              <w:tabs>
                <w:tab w:pos="720" w:val="left"/>
              </w:tabs>
              <w:bidi/>
              <w:spacing w:line="260" w:lineRule="exact"/>
              <w:ind w:right="18"/>
              <w:rPr>
                <w:rFonts w:ascii="Arial" w:eastAsia="Arial" w:hAnsi="Arial" w:cs="Arial"/>
                <w:b/>
                <w:bCs/>
                <w:szCs w:val="18"/>
                <w:rtl/>
              </w:rPr>
            </w:pPr>
            <w:r>
              <w:rPr>
                <w:rFonts w:ascii="Arial" w:eastAsia="Arial" w:hAnsi="Arial" w:cs="Arial" w:hint="cs"/>
                <w:b/>
                <w:bCs/>
                <w:szCs w:val="18"/>
                <w:rtl/>
              </w:rPr>
              <w:t xml:space="preserve">הנחיית קבוצות, </w:t>
            </w:r>
            <w:r>
              <w:rPr>
                <w:rFonts w:ascii="Arial" w:eastAsia="Arial" w:hAnsi="Arial" w:cs="Arial" w:hint="cs"/>
                <w:b/>
                <w:bCs/>
                <w:szCs w:val="18"/>
                <w:rtl/>
              </w:rPr>
              <w:t xml:space="preserve">סמינר הקיבוצים</w:t>
            </w:r>
          </w:p>
          <w:p>
            <w:pPr>
              <w:autoSpaceDE w:val="false"/>
              <w:autoSpaceDN w:val="false"/>
              <w:adjustRightInd w:val="false"/>
              <w:pBdr>
                <w:bottom w:val="single" w:sz="8" w:space="1" w:color="94B6D2"/>
              </w:pBdr>
              <w:tabs>
                <w:tab w:pos="720" w:val="left"/>
              </w:tabs>
              <w:bidi/>
              <w:spacing w:line="260" w:lineRule="exact"/>
              <w:ind w:right="18"/>
              <w:rPr>
                <w:rFonts w:ascii="Arial" w:eastAsia="Arial" w:hAnsi="Arial" w:cs="Arial"/>
                <w:b/>
                <w:bCs/>
                <w:szCs w:val="18"/>
                <w:rtl/>
              </w:rPr>
            </w:pPr>
            <w:r>
              <w:rPr>
                <w:rFonts w:ascii="Arial" w:eastAsia="Arial" w:hAnsi="Arial" w:cs="Arial" w:hint="cs"/>
                <w:b/>
                <w:bCs/>
                <w:szCs w:val="18"/>
                <w:rtl/>
              </w:rPr>
              <w:t xml:space="preserve">קורס מתקדם למיון וגיוס עובדים</w:t>
            </w:r>
            <w:r>
              <w:rPr>
                <w:rFonts w:ascii="Tahoma" w:eastAsia="Tahoma" w:hAnsi="Tahoma" w:cs="Tahoma" w:hint="cs"/>
                <w:rtl/>
              </w:rPr>
              <w:t xml:space="preserve">, </w:t>
            </w:r>
            <w:r>
              <w:rPr>
                <w:rFonts w:ascii="Arial" w:eastAsia="Arial" w:hAnsi="Arial" w:cs="Arial"/>
                <w:b/>
                <w:bCs/>
                <w:szCs w:val="18"/>
                <w:rtl/>
              </w:rPr>
              <w:t xml:space="preserve">מכון מגיד ללימודי המשך והאוניברסיטה העברית</w:t>
            </w:r>
          </w:p>
          <w:p>
            <w:pPr>
              <w:autoSpaceDE w:val="false"/>
              <w:autoSpaceDN w:val="false"/>
              <w:adjustRightInd w:val="false"/>
              <w:pBdr>
                <w:bottom w:val="single" w:sz="8" w:space="1" w:color="94B6D2"/>
              </w:pBdr>
              <w:tabs>
                <w:tab w:pos="720" w:val="left"/>
              </w:tabs>
              <w:bidi/>
              <w:spacing w:line="260" w:lineRule="exact"/>
              <w:ind w:right="18"/>
              <w:rPr>
                <w:rFonts w:ascii="Tahoma" w:eastAsia="Tahoma" w:hAnsi="Tahoma" w:cs="Tahoma"/>
                <w:rtl/>
              </w:rPr>
            </w:pPr>
          </w:p>
        </w:tc>
      </w:tr>
    </w:tbl>
    <w:p>
      <w:pPr>
        <w:tabs>
          <w:tab w:pos="990" w:val="left"/>
        </w:tabs>
        <w:bidi/>
        <w:spacing/>
        <w:rPr>
          <w:rFonts w:ascii="Tahoma" w:eastAsia="Tahoma" w:hAnsi="Tahoma" w:cs="Tahoma"/>
        </w:rPr>
      </w:pPr>
    </w:p>
    <w:sectPr>
      <w:headerReference w:type="first" r:id="rId2"/>
      <w:footerReference w:type="first" r:id="rId3"/>
      <w:headerReference w:type="even" r:id="rId4"/>
      <w:footerReference w:type="even" r:id="rId5"/>
      <w:headerReference w:type="default" r:id="rId6"/>
      <w:type w:val="nextPage"/>
      <w:pgSz w:w="11906" w:h="16838"/>
      <w:pgMar w:top="720" w:right="720" w:bottom="720" w:left="72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b"/>
      <w:tabs>
        <w:tab w:pos="4680" w:val="center"/>
        <w:tab w:pos="9360" w:val="right"/>
      </w:tabs>
      <w:spacing/>
      <w:rPr/>
    </w:pPr>
    <w:r>
      <w:rPr/>
      <w:pict>
        <v:shape type="#_x0000_t202" style="position:absolute;margin-left:0pt;margin-top:0pt;width:34.95pt;height:34.95pt;z-index:251662336;mso-position-horizontal-relative:page;mso-position-vertical-relative:page;mso-position-horizontal:center;mso-position-vertical:bottom;v-text-anchor:bottom;mso-wrap-style:none;position:absolute;visibility:visible" filled="f" strokecolor="#000000" strokeweight="0.75pt" stroked="f">
          <v:textbox style="mso-fit-shape-to-text:t">
            <w:txbxContent>
              <w:p>
                <w:pPr>
                  <w:spacing/>
                  <w:rPr>
                    <w:rFonts w:ascii="Calibri" w:eastAsia="Calibri" w:hAnsi="Calibri" w:cs="Calibri"/>
                    <w:noProof/>
                    <w:color w:val="FF0000"/>
                    <w:sz w:val="20"/>
                    <w:szCs w:val="20"/>
                  </w:rPr>
                </w:pPr>
                <w:r>
                  <w:rPr>
                    <w:rFonts w:ascii="Calibri" w:eastAsia="Calibri" w:hAnsi="Calibri" w:cs="Calibri"/>
                    <w:noProof/>
                    <w:color w:val="FF0000"/>
                    <w:sz w:val="20"/>
                    <w:szCs w:val="20"/>
                  </w:rPr>
                  <w:t xml:space="preserve">Personal sensitive - INTERNAL ONLY</w:t>
                </w:r>
              </w:p>
            </w:txbxContent>
          </v:textbox>
        </v:shape>
      </w:pict>
    </w: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b"/>
      <w:tabs>
        <w:tab w:pos="4680" w:val="center"/>
        <w:tab w:pos="9360" w:val="right"/>
      </w:tabs>
      <w:spacing/>
      <w:rPr/>
    </w:pPr>
    <w:r>
      <w:rPr/>
      <w:pict>
        <v:shape type="#_x0000_t202" style="position:absolute;margin-left:0pt;margin-top:0pt;width:34.95pt;height:34.95pt;z-index:251663360;mso-position-horizontal-relative:page;mso-position-vertical-relative:page;mso-position-horizontal:center;mso-position-vertical:bottom;v-text-anchor:bottom;mso-wrap-style:none;position:absolute;visibility:visible" filled="f" strokecolor="#000000" strokeweight="0.75pt" stroked="f">
          <v:textbox style="mso-fit-shape-to-text:t">
            <w:txbxContent>
              <w:p>
                <w:pPr>
                  <w:spacing/>
                  <w:rPr>
                    <w:rFonts w:ascii="Calibri" w:eastAsia="Calibri" w:hAnsi="Calibri" w:cs="Calibri"/>
                    <w:noProof/>
                    <w:color w:val="FF0000"/>
                    <w:sz w:val="20"/>
                    <w:szCs w:val="20"/>
                  </w:rPr>
                </w:pPr>
                <w:r>
                  <w:rPr>
                    <w:rFonts w:ascii="Calibri" w:eastAsia="Calibri" w:hAnsi="Calibri" w:cs="Calibri"/>
                    <w:noProof/>
                    <w:color w:val="FF0000"/>
                    <w:sz w:val="20"/>
                    <w:szCs w:val="20"/>
                  </w:rPr>
                  <w:t xml:space="preserve">Personal sensitive - INTERNAL ONLY</w:t>
                </w:r>
              </w:p>
            </w:txbxContent>
          </v:textbox>
        </v:shape>
      </w:pict>
    </w: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9"/>
      <w:tabs>
        <w:tab w:pos="4680" w:val="center"/>
        <w:tab w:pos="9360" w:val="right"/>
      </w:tabs>
      <w:spacing/>
      <w:rPr/>
    </w:pPr>
    <w:r>
      <w:rPr/>
      <w:pict>
        <v:shape type="#_x0000_t202" style="position:absolute;margin-left:0pt;margin-top:0pt;width:34.95pt;height:34.95pt;z-index:251659264;mso-position-horizontal-relative:page;mso-position-vertical-relative:page;mso-position-horizontal:center;mso-position-vertical:top;v-text-anchor:top;mso-wrap-style:none;position:absolute;visibility:visible" filled="f" strokecolor="#000000" strokeweight="0.75pt" stroked="f">
          <v:textbox style="mso-fit-shape-to-text:t">
            <w:txbxContent>
              <w:p>
                <w:pPr>
                  <w:spacing/>
                  <w:rPr>
                    <w:rFonts w:ascii="Calibri" w:eastAsia="Calibri" w:hAnsi="Calibri" w:cs="Calibri"/>
                    <w:noProof/>
                    <w:color w:val="FF0000"/>
                    <w:sz w:val="20"/>
                    <w:szCs w:val="20"/>
                  </w:rPr>
                </w:pPr>
                <w:r>
                  <w:rPr>
                    <w:rFonts w:ascii="Calibri" w:eastAsia="Calibri" w:hAnsi="Calibri" w:cs="Calibri"/>
                    <w:noProof/>
                    <w:color w:val="FF0000"/>
                    <w:sz w:val="20"/>
                    <w:szCs w:val="20"/>
                  </w:rPr>
                  <w:t xml:space="preserve">Personal sensitive - INTERNAL ONLY</w:t>
                </w:r>
              </w:p>
            </w:txbxContent>
          </v:textbox>
        </v:shape>
      </w:pict>
    </w: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9"/>
      <w:tabs>
        <w:tab w:pos="4680" w:val="center"/>
        <w:tab w:pos="9360" w:val="right"/>
      </w:tabs>
      <w:spacing/>
      <w:rPr/>
    </w:pPr>
    <w:r>
      <w:rPr/>
      <w:pict>
        <v:shape type="#_x0000_t202" style="position:absolute;margin-left:0pt;margin-top:0pt;width:34.95pt;height:34.95pt;z-index:251660288;mso-position-horizontal-relative:page;mso-position-vertical-relative:page;mso-position-horizontal:center;mso-position-vertical:top;v-text-anchor:top;mso-wrap-style:none;position:absolute;visibility:visible" filled="f" strokecolor="#000000" strokeweight="0.75pt" stroked="f">
          <v:textbox style="mso-fit-shape-to-text:t">
            <w:txbxContent>
              <w:p>
                <w:pPr>
                  <w:spacing/>
                  <w:rPr>
                    <w:rFonts w:ascii="Calibri" w:eastAsia="Calibri" w:hAnsi="Calibri" w:cs="Calibri"/>
                    <w:noProof/>
                    <w:color w:val="FF0000"/>
                    <w:sz w:val="20"/>
                    <w:szCs w:val="20"/>
                  </w:rPr>
                </w:pPr>
                <w:r>
                  <w:rPr>
                    <w:rFonts w:ascii="Calibri" w:eastAsia="Calibri" w:hAnsi="Calibri" w:cs="Calibri"/>
                    <w:noProof/>
                    <w:color w:val="FF0000"/>
                    <w:sz w:val="20"/>
                    <w:szCs w:val="20"/>
                  </w:rPr>
                  <w:t xml:space="preserve">Personal sensitive - INTERNAL ONLY</w:t>
                </w:r>
              </w:p>
            </w:txbxContent>
          </v:textbox>
        </v:shape>
      </w:pict>
    </w:r>
    <w:r>
      <w:rPr/>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9"/>
      <w:tabs>
        <w:tab w:pos="4680" w:val="center"/>
        <w:tab w:pos="9360" w:val="right"/>
      </w:tabs>
      <w:bidi/>
      <w:spacing/>
      <w:rPr/>
    </w:pPr>
    <w:r>
      <w:rPr>
        <w:noProof/>
        <w:rtl/>
      </w:rPr>
      <w:drawing>
        <wp:anchor distT="0" distB="0" distL="114300" distR="114300" simplePos="0" relativeHeight="251658240" behindDoc="1" locked="0" layoutInCell="1" allowOverlap="1">
          <wp:simplePos x="0" y="0"/>
          <wp:positionH relativeFrom="page">
            <wp:posOffset>279400</wp:posOffset>
          </wp:positionH>
          <wp:positionV relativeFrom="page">
            <wp:posOffset>444500</wp:posOffset>
          </wp:positionV>
          <wp:extent cx="7136130" cy="9991725"/>
          <wp:effectExtent xmlns:wp="http://schemas.openxmlformats.org/drawingml/2006/wordprocessingDrawing" l="0" t="0" r="7620" b="9525"/>
          <wp:wrapNone/>
          <wp:docPr id="3" name=""/>
          <a:graphic>
            <a:graphicData uri="http://schemas.openxmlformats.org/drawingml/2006/picture">
              <pic:pic>
                <pic:nvPicPr>
                  <pic:cNvPr id="0" name="" descr=""/>
                  <pic:cNvPicPr>
                    <a:picLocks noChangeAspect="1" noChangeArrowheads="1"/>
                  </pic:cNvPicPr>
                </pic:nvPicPr>
                <pic:blipFill>
                  <a:blip r:embed="rId12"/>
                  <a:stretch>
                    <a:fillRect/>
                  </a:stretch>
                </pic:blipFill>
                <pic:spPr bwMode="auto">
                  <a:xfrm>
                    <a:off x="0" y="0"/>
                    <a:ext cx="7136130" cy="9991725"/>
                  </a:xfrm>
                  <a:prstGeom prst="rect">
                    <a:avLst/>
                  </a:prstGeom>
                </pic:spPr>
              </pic:pic>
            </a:graphicData>
          </a:graphic>
        </wp:anchor>
      </w:drawing>
    </w: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attachedTemplate xmlns:r="http://schemas.openxmlformats.org/officeDocument/2006/relationships" xmlns:w="http://schemas.openxmlformats.org/wordprocessingml/2006/main" r:id="rId1"/>
  <w:stylePaneFormatFilter xmlns:w="http://schemas.openxmlformats.org/wordprocessingml/2006/main"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xmlns:w="http://schemas.openxmlformats.org/wordprocessingml/2006/main" w:val="0000"/>
  <w:doNotIncludeSubdocsInStats xmlns:w="http://schemas.openxmlformats.org/wordprocessingml/2006/main"/>
  <w:decimalSymbol xmlns:w="http://schemas.openxmlformats.org/wordprocessingml/2006/main" w:val="."/>
  <w:listSeparator xmlns:w="http://schemas.openxmlformats.org/wordprocessingml/2006/main" w:val=","/>
  <w14:docId xmlns:w14="http://schemas.microsoft.com/office/word/2010/wordml" w14:val="5F6F5F69"/>
  <w14:defaultImageDpi xmlns:w14="http://schemas.microsoft.com/office/word/2010/wordml" w14:val="32767"/>
  <w15:chartTrackingRefBased xmlns:w15="http://schemas.microsoft.com/office/word/2012/wordml"/>
  <w15:docId xmlns:w15="http://schemas.microsoft.com/office/word/2012/wordml" w15:val="{93839560-F269-4CAC-967A-8DAF6BCB464A}"/>
  <w:compat>
    <w:doNotExpandShiftReturn/>
    <w:useFELayout xmlns:w="http://schemas.openxmlformats.org/wordprocessingml/2006/mai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hAnsiTheme="minorHAnsi" w:cstheme="minorBidi" w:ascii="Century Gothic"/>
        <w:sz w:val="24"/>
        <w:szCs w:val="24"/>
        <w:lang w:val="en-US" w:eastAsia="he-IL"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numbering" w:default="1" w:styleId="NoList">
    <w:name w:val="No List"/>
    <w:uiPriority w:val="99"/>
    <w:semiHidden/>
    <w:unhideWhenUsed/>
  </w:style>
  <w:style w:type="paragraph" w:styleId="a" w:default="1">
    <w:name w:val="Normal"/>
    <w:next w:val="Normal"/>
    <w:qFormat/>
    <w:pPr>
      <w:spacing/>
    </w:pPr>
    <w:rPr>
      <w:rFonts w:cs="Tahoma"/>
      <w:sz w:val="18"/>
      <w:szCs w:val="22"/>
      <w:lang w:eastAsia="he-IL" w:bidi="he-IL"/>
    </w:rPr>
  </w:style>
  <w:style w:type="paragraph" w:styleId="1">
    <w:name w:val="Heading 1"/>
    <w:basedOn w:val="a"/>
    <w:link w:val="כותרת1תו"/>
    <w:next w:val="Normal"/>
    <w:qFormat/>
    <w:pPr>
      <w:keepNext/>
      <w:keepLines/>
      <w:spacing w:before="240"/>
      <w:outlineLvl w:val="0"/>
    </w:pPr>
    <w:rPr>
      <w:rFonts w:eastAsiaTheme="majorEastAsia" w:hAnsiTheme="majorHAnsi" w:ascii="Century Gothic" w:cs="Century Gothic"/>
      <w:color w:val="548AB7"/>
      <w:sz w:val="32"/>
      <w:szCs w:val="32"/>
    </w:rPr>
  </w:style>
  <w:style w:type="paragraph" w:styleId="2">
    <w:name w:val="Heading 2"/>
    <w:basedOn w:val="a"/>
    <w:link w:val="כותרת2תו"/>
    <w:next w:val="Normal"/>
    <w:qFormat/>
    <w:pPr>
      <w:keepNext/>
      <w:keepLines/>
      <w:pBdr>
        <w:bottom w:val="single" w:sz="8" w:space="20" w:color="94B6D2"/>
      </w:pBdr>
      <w:spacing w:before="60" w:after="120"/>
      <w:outlineLvl w:val="1"/>
    </w:pPr>
    <w:rPr>
      <w:rFonts w:eastAsiaTheme="majorEastAsia" w:hAnsiTheme="majorHAnsi" w:ascii="Century Gothic" w:cs="Century Gothic"/>
      <w:b/>
      <w:bCs/>
      <w:caps/>
      <w:sz w:val="22"/>
      <w:szCs w:val="24"/>
    </w:rPr>
  </w:style>
  <w:style w:type="paragraph" w:styleId="3">
    <w:name w:val="Heading 3"/>
    <w:basedOn w:val="a"/>
    <w:link w:val="כותרת3תו"/>
    <w:next w:val="Normal"/>
    <w:qFormat/>
    <w:pPr>
      <w:keepNext/>
      <w:keepLines/>
      <w:spacing w:before="60" w:after="120"/>
      <w:outlineLvl w:val="2"/>
    </w:pPr>
    <w:rPr>
      <w:rFonts w:eastAsiaTheme="majorEastAsia" w:hAnsiTheme="majorHAnsi" w:ascii="Century Gothic" w:cs="Century Gothic"/>
      <w:b/>
      <w:bCs/>
      <w:caps/>
      <w:color w:val="548AB7"/>
      <w:sz w:val="22"/>
    </w:rPr>
  </w:style>
  <w:style w:type="paragraph" w:styleId="4">
    <w:name w:val="Heading 4"/>
    <w:basedOn w:val="a"/>
    <w:link w:val="כותרת4תו"/>
    <w:next w:val="Normal"/>
    <w:qFormat/>
    <w:pPr>
      <w:spacing/>
      <w:outlineLvl w:val="3"/>
    </w:pPr>
    <w:rPr>
      <w:b/>
      <w:bCs/>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character" w:styleId="20" w:customStyle="1">
    <w:name w:val="כותרת 2 תו"/>
    <w:basedOn w:val="a0"/>
    <w:link w:val="Heading2"/>
    <w:rPr>
      <w:rFonts w:eastAsiaTheme="majorEastAsia" w:hAnsiTheme="majorHAnsi" w:ascii="Century Gothic" w:cs="Tahoma"/>
      <w:b/>
      <w:bCs/>
      <w:caps/>
      <w:sz w:val="22"/>
    </w:rPr>
  </w:style>
  <w:style w:type="paragraph" w:styleId="a3">
    <w:name w:val="Title"/>
    <w:basedOn w:val="a"/>
    <w:link w:val="כותרתטקסטתו"/>
    <w:next w:val="Normal"/>
    <w:qFormat/>
    <w:pPr>
      <w:spacing/>
    </w:pPr>
    <w:rPr>
      <w:caps/>
      <w:color w:val="000000"/>
      <w:sz w:val="96"/>
      <w:szCs w:val="76"/>
    </w:rPr>
  </w:style>
  <w:style w:type="character" w:styleId="a4" w:customStyle="1">
    <w:name w:val="כותרת טקסט תו"/>
    <w:basedOn w:val="a0"/>
    <w:link w:val="Title"/>
    <w:rPr>
      <w:rFonts w:cs="Tahoma"/>
      <w:caps/>
      <w:color w:val="000000"/>
      <w:sz w:val="96"/>
      <w:szCs w:val="76"/>
    </w:rPr>
  </w:style>
  <w:style w:type="character" w:styleId="a5">
    <w:name w:val="Emphasis"/>
    <w:basedOn w:val="a0"/>
    <w:semiHidden/>
    <w:qFormat/>
    <w:rPr>
      <w:i/>
      <w:iCs/>
    </w:rPr>
  </w:style>
  <w:style w:type="character" w:styleId="10" w:customStyle="1">
    <w:name w:val="כותרת 1 תו"/>
    <w:basedOn w:val="a0"/>
    <w:link w:val="Heading1"/>
    <w:rPr>
      <w:rFonts w:eastAsiaTheme="majorEastAsia" w:hAnsiTheme="majorHAnsi" w:ascii="Century Gothic" w:cs="Tahoma"/>
      <w:color w:val="548AB7"/>
      <w:sz w:val="32"/>
      <w:szCs w:val="32"/>
    </w:rPr>
  </w:style>
  <w:style w:type="paragraph" w:styleId="a6">
    <w:name w:val="Date"/>
    <w:basedOn w:val="a"/>
    <w:link w:val="תאריךתו"/>
    <w:next w:val="Normal"/>
    <w:pPr>
      <w:spacing/>
    </w:pPr>
    <w:rPr/>
  </w:style>
  <w:style w:type="character" w:styleId="a7" w:customStyle="1">
    <w:name w:val="תאריך תו"/>
    <w:basedOn w:val="a0"/>
    <w:link w:val="Date"/>
    <w:rPr>
      <w:rFonts w:cs="Tahoma"/>
      <w:sz w:val="18"/>
      <w:szCs w:val="22"/>
    </w:rPr>
  </w:style>
  <w:style w:type="character" w:styleId="Hyperlink">
    <w:name w:val="Hyperlink"/>
    <w:basedOn w:val="a0"/>
    <w:unhideWhenUsed/>
    <w:rPr>
      <w:rFonts w:cs="Tahoma"/>
      <w:color w:val="B85A22"/>
      <w:u w:val="single"/>
    </w:rPr>
  </w:style>
  <w:style w:type="character" w:styleId="a8" w:customStyle="1">
    <w:name w:val="Unresolved Mention"/>
    <w:basedOn w:val="a0"/>
    <w:semiHidden/>
    <w:rPr>
      <w:color w:val="605E5C"/>
      <w:shd w:val="clear" w:color="auto" w:fill="E1DFDD"/>
    </w:rPr>
  </w:style>
  <w:style w:type="paragraph" w:styleId="a9">
    <w:name w:val="Header"/>
    <w:basedOn w:val="a"/>
    <w:link w:val="כותרתעליונהתו"/>
    <w:next w:val="Header"/>
    <w:semiHidden/>
    <w:pPr>
      <w:tabs>
        <w:tab w:pos="4680" w:val="center"/>
        <w:tab w:pos="9360" w:val="right"/>
      </w:tabs>
      <w:spacing/>
    </w:pPr>
    <w:rPr/>
  </w:style>
  <w:style w:type="character" w:styleId="aa" w:customStyle="1">
    <w:name w:val="כותרת עליונה תו"/>
    <w:basedOn w:val="a0"/>
    <w:link w:val="Header"/>
    <w:semiHidden/>
    <w:rPr>
      <w:sz w:val="22"/>
      <w:szCs w:val="22"/>
    </w:rPr>
  </w:style>
  <w:style w:type="paragraph" w:styleId="ab">
    <w:name w:val="Footer"/>
    <w:basedOn w:val="a"/>
    <w:link w:val="כותרתתחתונהתו"/>
    <w:next w:val="Footer"/>
    <w:semiHidden/>
    <w:pPr>
      <w:tabs>
        <w:tab w:pos="4680" w:val="center"/>
        <w:tab w:pos="9360" w:val="right"/>
      </w:tabs>
      <w:spacing/>
    </w:pPr>
    <w:rPr/>
  </w:style>
  <w:style w:type="character" w:styleId="ac" w:customStyle="1">
    <w:name w:val="כותרת תחתונה תו"/>
    <w:basedOn w:val="a0"/>
    <w:link w:val="Footer"/>
    <w:semiHidden/>
    <w:rPr>
      <w:sz w:val="22"/>
      <w:szCs w:val="22"/>
    </w:r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character" w:styleId="ae" w:customStyle="1">
    <w:name w:val="Placeholder Text"/>
    <w:basedOn w:val="a0"/>
    <w:semiHidden/>
    <w:rPr>
      <w:color w:val="808080"/>
    </w:rPr>
  </w:style>
  <w:style w:type="paragraph" w:styleId="af">
    <w:name w:val="Subtitle"/>
    <w:basedOn w:val="a"/>
    <w:link w:val="כותרתמשנהתו"/>
    <w:next w:val="Normal"/>
    <w:qFormat/>
    <w:pPr>
      <w:spacing/>
    </w:pPr>
    <w:rPr>
      <w:color w:val="000000"/>
      <w:spacing w:val="19"/>
      <w:w w:val="86%"/>
      <w:sz w:val="32"/>
      <w:szCs w:val="28"/>
    </w:rPr>
  </w:style>
  <w:style w:type="character" w:styleId="af0" w:customStyle="1">
    <w:name w:val="כותרת משנה תו"/>
    <w:basedOn w:val="a0"/>
    <w:link w:val="Subtitle"/>
    <w:rPr>
      <w:rFonts w:cs="Tahoma"/>
      <w:color w:val="000000"/>
      <w:spacing w:val="19"/>
      <w:w w:val="86%"/>
      <w:sz w:val="32"/>
      <w:szCs w:val="28"/>
    </w:rPr>
  </w:style>
  <w:style w:type="character" w:styleId="30" w:customStyle="1">
    <w:name w:val="כותרת 3 תו"/>
    <w:basedOn w:val="a0"/>
    <w:link w:val="Heading3"/>
    <w:rPr>
      <w:rFonts w:eastAsiaTheme="majorEastAsia" w:hAnsiTheme="majorHAnsi" w:ascii="Century Gothic" w:cs="Tahoma"/>
      <w:b/>
      <w:bCs/>
      <w:caps/>
      <w:color w:val="548AB7"/>
      <w:sz w:val="22"/>
      <w:szCs w:val="22"/>
      <w:lang w:eastAsia="he-IL" w:bidi="he-IL"/>
    </w:rPr>
  </w:style>
  <w:style w:type="character" w:styleId="40" w:customStyle="1">
    <w:name w:val="כותרת 4 תו"/>
    <w:basedOn w:val="a0"/>
    <w:link w:val="Heading4"/>
    <w:rPr>
      <w:rFonts w:cs="Tahoma"/>
      <w:b/>
      <w:bCs/>
      <w:sz w:val="18"/>
      <w:szCs w:val="22"/>
      <w:lang w:eastAsia="he-IL" w:bidi="he-IL"/>
    </w:rPr>
  </w:style>
  <w:style w:type="paragraph" w:styleId="af1" w:customStyle="1">
    <w:name w:val="No Spacing"/>
    <w:qFormat/>
    <w:pPr>
      <w:spacing/>
    </w:pPr>
    <w:rPr>
      <w:rFonts w:cs="Tahoma"/>
      <w:sz w:val="18"/>
      <w:szCs w:val="22"/>
    </w:rPr>
  </w:style>
</w:styles>
</file>

<file path=word/_rels/document.xml.rels>&#65279;<?xml version="1.0" encoding="utf-8" standalone="yes"?><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numbering" Target="numbering.xml" /><Relationship Id="rId5" Type="http://schemas.openxmlformats.org/officeDocument/2006/relationships/footer" Target="footer5.xml" /><Relationship Id="rId4" Type="http://schemas.openxmlformats.org/officeDocument/2006/relationships/header" Target="header4.xml" /><Relationship Id="rId3" Type="http://schemas.openxmlformats.org/officeDocument/2006/relationships/footer" Target="footer3.xml" /><Relationship Id="rId2" Type="http://schemas.openxmlformats.org/officeDocument/2006/relationships/header" Target="header2.xml" /><Relationship Id="rId6" Type="http://schemas.openxmlformats.org/officeDocument/2006/relationships/header" Target="header6.xml" /><Relationship Id="rId18" Type="http://schemas.openxmlformats.org/officeDocument/2006/relationships/fontTable" Target="fontTable.xml" /><Relationship Id="rId19" Type="http://schemas.openxmlformats.org/officeDocument/2006/relationships/theme" Target="theme/theme1.xml" /><Relationship Id="rId1" Type="http://schemas.openxmlformats.org/officeDocument/2006/relationships/hyperlink" Target="mailto:Nirdotan1@gmail.com" TargetMode="External" /><Relationship Id="rId9YGY59" Type="http://schemas.openxmlformats.org/officeDocument/2006/relationships/image" Target="media/VYXFZA.jpg"/></Relationships>
</file>

<file path=word/_rels/header2.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_rels/header6.xml.rels>&#65279;<?xml version="1.0" encoding="utf-8" standalone="yes"?><Relationships xmlns="http://schemas.openxmlformats.org/package/2006/relationships"><Relationship Id="rId12" Type="http://schemas.openxmlformats.org/officeDocument/2006/relationships/image" Target="media/image12.jpe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d\AppData\Roaming\Microsoft\Templates\&#1511;&#1493;&#1512;&#1493;&#1514;%20&#1495;&#1497;&#1497;&#1501;%20-%20&#1499;&#1495;&#1493;&#1500;%20&#1488;&#1508;&#1493;&#15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קורות חיים - כחול אפור</Template>
  <TotalTime>41</TotalTime>
  <Pages>1</Pages>
  <Words>188</Words>
  <Characters>1108</Characters>
  <Application>Microsoft Office Word</Application>
  <DocSecurity>0</DocSecurity>
  <Lines>73</Lines>
  <Paragraphs>46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DOTAN</dc:creator>
  <cp:keywords/>
  <dc:description/>
  <cp:lastModifiedBy>Merav Nir-Dotan</cp:lastModifiedBy>
  <cp:revision>4</cp:revision>
  <dcterms:created xsi:type="dcterms:W3CDTF">2024-02-13T17:57:00Z</dcterms:created>
  <dcterms:modified xsi:type="dcterms:W3CDTF">2024-02-13T18:32:00Z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ContentTypeId" pid="2">
    <vt:lpstr/>
  </property>
  <property fmtid="{D5CDD505-2E9C-101B-9397-08002B2CF9AE}" name="ClassificationContentMarkingHeaderShapeIds" pid="3">
    <vt:lpstr/>
  </property>
  <property fmtid="{D5CDD505-2E9C-101B-9397-08002B2CF9AE}" name="ClassificationContentMarkingHeaderFontProps" pid="4">
    <vt:lpstr/>
  </property>
  <property fmtid="{D5CDD505-2E9C-101B-9397-08002B2CF9AE}" name="ClassificationContentMarkingHeaderText" pid="5">
    <vt:lpstr/>
  </property>
  <property fmtid="{D5CDD505-2E9C-101B-9397-08002B2CF9AE}" name="ClassificationContentMarkingFooterShapeIds" pid="6">
    <vt:lpstr/>
  </property>
  <property fmtid="{D5CDD505-2E9C-101B-9397-08002B2CF9AE}" name="ClassificationContentMarkingFooterFontProps" pid="7">
    <vt:lpstr/>
  </property>
  <property fmtid="{D5CDD505-2E9C-101B-9397-08002B2CF9AE}" name="ClassificationContentMarkingFooterText" pid="8">
    <vt:lpstr/>
  </property>
  <property fmtid="{D5CDD505-2E9C-101B-9397-08002B2CF9AE}" name="MSIP_Label_be0f9db4-abdf-4679-b2d9-3cebf5d3b463_Enabled" pid="9">
    <vt:lpstr/>
  </property>
  <property fmtid="{D5CDD505-2E9C-101B-9397-08002B2CF9AE}" name="MSIP_Label_be0f9db4-abdf-4679-b2d9-3cebf5d3b463_SetDate" pid="10">
    <vt:lpstr/>
  </property>
  <property fmtid="{D5CDD505-2E9C-101B-9397-08002B2CF9AE}" name="MSIP_Label_be0f9db4-abdf-4679-b2d9-3cebf5d3b463_Method" pid="11">
    <vt:lpstr/>
  </property>
  <property fmtid="{D5CDD505-2E9C-101B-9397-08002B2CF9AE}" name="MSIP_Label_be0f9db4-abdf-4679-b2d9-3cebf5d3b463_Name" pid="12">
    <vt:lpstr/>
  </property>
  <property fmtid="{D5CDD505-2E9C-101B-9397-08002B2CF9AE}" name="MSIP_Label_be0f9db4-abdf-4679-b2d9-3cebf5d3b463_SiteId" pid="13">
    <vt:lpstr/>
  </property>
  <property fmtid="{D5CDD505-2E9C-101B-9397-08002B2CF9AE}" name="MSIP_Label_be0f9db4-abdf-4679-b2d9-3cebf5d3b463_ActionId" pid="14">
    <vt:lpstr/>
  </property>
  <property fmtid="{D5CDD505-2E9C-101B-9397-08002B2CF9AE}" name="MSIP_Label_be0f9db4-abdf-4679-b2d9-3cebf5d3b463_ContentBits" pid="15">
    <vt:lpstr/>
  </property>
  <property fmtid="{D5CDD505-2E9C-101B-9397-08002B2CF9AE}" name="_AdHocReviewCycleID" pid="16">
    <vt:lpstr/>
  </property>
  <property fmtid="{D5CDD505-2E9C-101B-9397-08002B2CF9AE}" name="_NewReviewCycle" pid="17">
    <vt:lpstr/>
  </property>
  <property fmtid="{D5CDD505-2E9C-101B-9397-08002B2CF9AE}" name="_EmailSubject" pid="18">
    <vt:lpstr/>
  </property>
  <property fmtid="{D5CDD505-2E9C-101B-9397-08002B2CF9AE}" name="_AuthorEmail" pid="19">
    <vt:lpstr/>
  </property>
  <property fmtid="{D5CDD505-2E9C-101B-9397-08002B2CF9AE}" name="_AuthorEmailDisplayName" pid="20">
    <vt:lpstr/>
  </property>
  <property fmtid="{D5CDD505-2E9C-101B-9397-08002B2CF9AE}" name="_ReviewingToolsShownOnce" pid="21">
    <vt:lpstr/>
  </property>
  <property fmtid="{D5CDD505-2E9C-101B-9397-08002B2CF9AE}" name="GrammarlyDocumentId" pid="22">
    <vt:lpstr/>
  </property>
</Properties>
</file>