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0155"/>
            <a:graphic xmlns:a="http://schemas.openxmlformats.org/drawingml/2006/main">
              <a:graphicData uri="http://schemas.openxmlformats.org/drawingml/2006/picture">
                <pic:pic xmlns:pic="http://schemas.openxmlformats.org/drawingml/2006/picture">
                  <pic:nvPicPr>
                    <pic:cNvPr name="" id="123068"/>
                    <pic:cNvPicPr/>
                  </pic:nvPicPr>
                  <pic:blipFill>
                    <a:blip xmlns:r="http://schemas.openxmlformats.org/officeDocument/2006/relationships" r:embed="rIdTDZH9G"/>
                    <a:stretch>
                      <a:fillRect/>
                    </a:stretch>
                  </pic:blipFill>
                  <pic:spPr>
                    <a:xfrm>
                      <a:off y="0" x="0"/>
                      <a:ext cy="400000" cx="400000"/>
                    </a:xfrm>
                    <a:prstGeom prst="rect">
                      <a:avLst/>
                    </a:prstGeom>
                  </pic:spPr>
                </pic:pic>
              </a:graphicData>
            </a:graphic>
          </wp:anchor>
        </w:drawing>
      </w:r>
    </w:p>
    <w:p w14:paraId="5B226430" w14:textId="77777777" w:rsidR="005A04B3" w:rsidRDefault="00000000">
      <w:pPr>
        <w:pStyle w:val="Title"/>
        <w:ind w:right="299"/>
        <w:jc w:val="both"/>
        <w:rPr>
          <w:rFonts w:ascii="Federo" w:eastAsia="Federo" w:hAnsi="Federo" w:cs="Federo"/>
          <w:b/>
          <w:color w:val="0096CE"/>
          <w:sz w:val="56"/>
          <w:szCs w:val="56"/>
          <w:u w:val="single"/>
        </w:rPr>
      </w:pPr>
      <w:bookmarkStart w:id="0" w:name="_gjdgxs" w:colFirst="0" w:colLast="0"/>
      <w:bookmarkEnd w:id="0"/>
      <w:r>
        <w:rPr>
          <w:rFonts w:ascii="Federo" w:eastAsia="Federo" w:hAnsi="Federo" w:cs="Federo"/>
          <w:b/>
          <w:color w:val="0096CE"/>
          <w:sz w:val="56"/>
          <w:szCs w:val="56"/>
          <w:u w:val="single"/>
        </w:rPr>
        <w:t>Tzvika Goldenberg</w:t>
      </w:r>
    </w:p>
    <w:p w14:paraId="516A7E12" w14:textId="77777777" w:rsidR="005A04B3" w:rsidRDefault="00000000">
      <w:pPr>
        <w:pStyle w:val="Subtitle"/>
        <w:tabs>
          <w:tab w:val="right" w:pos="10065"/>
        </w:tabs>
        <w:jc w:val="both"/>
      </w:pPr>
      <w:r>
        <w:t>Product Owner / Technical Program Manager / Delivery Manager</w:t>
      </w:r>
    </w:p>
    <w:p w14:paraId="7D73634F" w14:textId="77777777" w:rsidR="005A04B3" w:rsidRDefault="00000000">
      <w:pPr>
        <w:rPr>
          <w:sz w:val="22"/>
          <w:szCs w:val="22"/>
        </w:rPr>
      </w:pPr>
      <w:r>
        <w:rPr>
          <w:sz w:val="22"/>
          <w:szCs w:val="22"/>
        </w:rPr>
        <w:t>052-2667053</w:t>
      </w:r>
    </w:p>
    <w:p w14:paraId="4EB5C7AF" w14:textId="77777777" w:rsidR="005A04B3" w:rsidRDefault="005A04B3">
      <w:pPr>
        <w:rPr>
          <w:sz w:val="22"/>
          <w:szCs w:val="22"/>
        </w:rPr>
      </w:pPr>
      <w:hyperlink r:id="rId7">
        <w:r>
          <w:rPr>
            <w:color w:val="1155CC"/>
            <w:sz w:val="22"/>
            <w:szCs w:val="22"/>
            <w:u w:val="single"/>
          </w:rPr>
          <w:t>tzvikag@gmail.com</w:t>
        </w:r>
      </w:hyperlink>
      <w:r w:rsidR="00000000">
        <w:rPr>
          <w:sz w:val="22"/>
          <w:szCs w:val="22"/>
        </w:rPr>
        <w:t xml:space="preserve">  </w:t>
      </w:r>
    </w:p>
    <w:p w14:paraId="2EBA5353" w14:textId="77777777" w:rsidR="005A04B3" w:rsidRDefault="005A04B3">
      <w:pPr>
        <w:rPr>
          <w:sz w:val="22"/>
          <w:szCs w:val="22"/>
        </w:rPr>
      </w:pPr>
      <w:hyperlink r:id="rId8">
        <w:r>
          <w:rPr>
            <w:color w:val="1155CC"/>
            <w:sz w:val="22"/>
            <w:szCs w:val="22"/>
            <w:u w:val="single"/>
          </w:rPr>
          <w:t>https://www.linkedin.com/in/tzvika-goldenberg-60547a9</w:t>
        </w:r>
      </w:hyperlink>
      <w:r w:rsidR="00000000">
        <w:rPr>
          <w:sz w:val="22"/>
          <w:szCs w:val="22"/>
        </w:rPr>
        <w:t xml:space="preserve"> </w:t>
      </w:r>
    </w:p>
    <w:p w14:paraId="3D1B6D52" w14:textId="77777777" w:rsidR="005A04B3" w:rsidRDefault="00000000">
      <w:pPr>
        <w:rPr>
          <w:sz w:val="22"/>
          <w:szCs w:val="22"/>
        </w:rPr>
      </w:pPr>
      <w:r>
        <w:rPr>
          <w:sz w:val="22"/>
          <w:szCs w:val="22"/>
        </w:rPr>
        <w:t>Petach-</w:t>
      </w:r>
      <w:r w:rsidR="00E90D9C">
        <w:rPr>
          <w:sz w:val="22"/>
          <w:szCs w:val="22"/>
        </w:rPr>
        <w:t>Tikvah</w:t>
      </w:r>
    </w:p>
    <w:p w14:paraId="603DB848" w14:textId="77777777" w:rsidR="005A04B3" w:rsidRDefault="005A04B3">
      <w:pPr>
        <w:pStyle w:val="Subtitle"/>
        <w:tabs>
          <w:tab w:val="right" w:pos="10065"/>
        </w:tabs>
      </w:pPr>
    </w:p>
    <w:p w14:paraId="3AD385A9" w14:textId="12CA4B17" w:rsidR="005A04B3" w:rsidRDefault="00000000">
      <w:pPr>
        <w:spacing w:after="120"/>
        <w:rPr>
          <w:rFonts w:ascii="Calibri" w:eastAsia="Calibri" w:hAnsi="Calibri" w:cs="Calibri"/>
          <w:color w:val="1C6789"/>
          <w:sz w:val="28"/>
          <w:szCs w:val="28"/>
          <w:u w:val="single"/>
        </w:rPr>
      </w:pPr>
      <w:r>
        <w:rPr>
          <w:rFonts w:ascii="Quattrocento Sans" w:eastAsia="Quattrocento Sans" w:hAnsi="Quattrocento Sans" w:cs="Quattrocento Sans"/>
          <w:b/>
          <w:sz w:val="21"/>
          <w:szCs w:val="21"/>
          <w:highlight w:val="white"/>
        </w:rPr>
        <w:t>Product Owner</w:t>
      </w:r>
      <w:r>
        <w:rPr>
          <w:rFonts w:ascii="Quattrocento Sans" w:eastAsia="Quattrocento Sans" w:hAnsi="Quattrocento Sans" w:cs="Quattrocento Sans"/>
          <w:sz w:val="21"/>
          <w:szCs w:val="21"/>
          <w:highlight w:val="white"/>
        </w:rPr>
        <w:t xml:space="preserve"> and </w:t>
      </w:r>
      <w:r w:rsidR="00CC5524">
        <w:rPr>
          <w:rFonts w:ascii="Quattrocento Sans" w:eastAsia="Quattrocento Sans" w:hAnsi="Quattrocento Sans" w:cs="Quattrocento Sans"/>
          <w:sz w:val="21"/>
          <w:szCs w:val="21"/>
          <w:highlight w:val="white"/>
        </w:rPr>
        <w:t>Technical Program Manager</w:t>
      </w:r>
      <w:r>
        <w:rPr>
          <w:rFonts w:ascii="Quattrocento Sans" w:eastAsia="Quattrocento Sans" w:hAnsi="Quattrocento Sans" w:cs="Quattrocento Sans"/>
          <w:sz w:val="21"/>
          <w:szCs w:val="21"/>
          <w:highlight w:val="white"/>
        </w:rPr>
        <w:t>, with strong technical background, experienced in delivering complex products and solutions that meet customers' needs, while interacting with key stakeholders in the organization, by using advanced agile practices and processes for leveraging delivery (more delivery, faster delivery, with quality).</w:t>
      </w:r>
      <w:r>
        <w:rPr>
          <w:rFonts w:ascii="Quattrocento Sans" w:eastAsia="Quattrocento Sans" w:hAnsi="Quattrocento Sans" w:cs="Quattrocento Sans"/>
          <w:sz w:val="21"/>
          <w:szCs w:val="21"/>
        </w:rPr>
        <w:br/>
      </w:r>
    </w:p>
    <w:p w14:paraId="5FBB86A0" w14:textId="77777777" w:rsidR="005A04B3" w:rsidRDefault="00000000">
      <w:pPr>
        <w:shd w:val="clear" w:color="auto" w:fill="39AFDC"/>
        <w:spacing w:after="120"/>
        <w:rPr>
          <w:rFonts w:ascii="Calibri" w:eastAsia="Calibri" w:hAnsi="Calibri" w:cs="Calibri"/>
          <w:color w:val="FFFFFF"/>
          <w:sz w:val="28"/>
          <w:szCs w:val="28"/>
        </w:rPr>
      </w:pPr>
      <w:r>
        <w:rPr>
          <w:rFonts w:ascii="Calibri" w:eastAsia="Calibri" w:hAnsi="Calibri" w:cs="Calibri"/>
          <w:color w:val="FFFFFF"/>
          <w:sz w:val="28"/>
          <w:szCs w:val="28"/>
        </w:rPr>
        <w:t>Experience</w:t>
      </w:r>
    </w:p>
    <w:p w14:paraId="382886FC" w14:textId="77777777" w:rsidR="005A04B3" w:rsidRDefault="00000000">
      <w:pPr>
        <w:pStyle w:val="Heading2"/>
        <w:tabs>
          <w:tab w:val="left" w:pos="1843"/>
          <w:tab w:val="left" w:pos="6096"/>
        </w:tabs>
        <w:spacing w:before="0" w:after="120" w:line="240" w:lineRule="auto"/>
        <w:rPr>
          <w:rFonts w:ascii="Calibri" w:eastAsia="Calibri" w:hAnsi="Calibri" w:cs="Calibri"/>
          <w:b/>
          <w:u w:val="single"/>
        </w:rPr>
      </w:pPr>
      <w:bookmarkStart w:id="1" w:name="_e4q24z7yi126" w:colFirst="0" w:colLast="0"/>
      <w:bookmarkEnd w:id="1"/>
      <w:r>
        <w:rPr>
          <w:rFonts w:ascii="Calibri" w:eastAsia="Calibri" w:hAnsi="Calibri" w:cs="Calibri"/>
          <w:b/>
          <w:u w:val="single"/>
        </w:rPr>
        <w:t>2022- Today | Technical Program Manager / Delivery Manager, Rapyd LTD</w:t>
      </w:r>
    </w:p>
    <w:p w14:paraId="05CF49BE" w14:textId="77777777" w:rsidR="005A04B3" w:rsidRDefault="00000000">
      <w:pPr>
        <w:numPr>
          <w:ilvl w:val="0"/>
          <w:numId w:val="1"/>
        </w:numPr>
        <w:tabs>
          <w:tab w:val="left" w:pos="1843"/>
          <w:tab w:val="left" w:pos="6096"/>
        </w:tabs>
        <w:rPr>
          <w:rFonts w:ascii="Calibri" w:eastAsia="Calibri" w:hAnsi="Calibri" w:cs="Calibri"/>
        </w:rPr>
      </w:pPr>
      <w:r>
        <w:rPr>
          <w:rFonts w:ascii="Quattrocento Sans" w:eastAsia="Quattrocento Sans" w:hAnsi="Quattrocento Sans" w:cs="Quattrocento Sans"/>
          <w:sz w:val="21"/>
          <w:szCs w:val="21"/>
        </w:rPr>
        <w:t>Collaborated with R&amp;D, Product Management, Operation and other teams to ensure delivery workflow alignment across all business units.</w:t>
      </w:r>
    </w:p>
    <w:p w14:paraId="7C4CA97A" w14:textId="77777777" w:rsidR="005A04B3" w:rsidRDefault="00000000">
      <w:pPr>
        <w:numPr>
          <w:ilvl w:val="0"/>
          <w:numId w:val="1"/>
        </w:numPr>
        <w:tabs>
          <w:tab w:val="left" w:pos="1843"/>
          <w:tab w:val="left" w:pos="6096"/>
        </w:tabs>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Managed dependencies and mitigated potential risks.</w:t>
      </w:r>
    </w:p>
    <w:p w14:paraId="240EBB03" w14:textId="77777777" w:rsidR="005A04B3" w:rsidRDefault="00000000">
      <w:pPr>
        <w:numPr>
          <w:ilvl w:val="0"/>
          <w:numId w:val="1"/>
        </w:numPr>
        <w:tabs>
          <w:tab w:val="left" w:pos="1843"/>
          <w:tab w:val="left" w:pos="6096"/>
        </w:tabs>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Acted as a Scrum-Master for multiple local and remote development teams.</w:t>
      </w:r>
    </w:p>
    <w:p w14:paraId="64292825" w14:textId="77777777" w:rsidR="005A04B3" w:rsidRDefault="00000000">
      <w:pPr>
        <w:numPr>
          <w:ilvl w:val="0"/>
          <w:numId w:val="1"/>
        </w:numPr>
        <w:tabs>
          <w:tab w:val="left" w:pos="1843"/>
          <w:tab w:val="left" w:pos="6096"/>
        </w:tabs>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Owned the release/deployment process. </w:t>
      </w:r>
    </w:p>
    <w:p w14:paraId="19F60D47" w14:textId="77777777" w:rsidR="005A04B3" w:rsidRDefault="00000000">
      <w:pPr>
        <w:numPr>
          <w:ilvl w:val="0"/>
          <w:numId w:val="1"/>
        </w:numPr>
        <w:tabs>
          <w:tab w:val="left" w:pos="1843"/>
          <w:tab w:val="left" w:pos="6096"/>
        </w:tabs>
        <w:spacing w:after="12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Integrated advanced agile practices and processes into the various business units for leveraging delivery. </w:t>
      </w:r>
    </w:p>
    <w:p w14:paraId="0F681D9C" w14:textId="77777777" w:rsidR="005A04B3" w:rsidRDefault="00000000">
      <w:pPr>
        <w:pStyle w:val="Heading2"/>
        <w:tabs>
          <w:tab w:val="left" w:pos="1843"/>
          <w:tab w:val="left" w:pos="6096"/>
        </w:tabs>
        <w:spacing w:before="0" w:after="120" w:line="240" w:lineRule="auto"/>
        <w:rPr>
          <w:rFonts w:ascii="Calibri" w:eastAsia="Calibri" w:hAnsi="Calibri" w:cs="Calibri"/>
          <w:b/>
          <w:u w:val="single"/>
        </w:rPr>
      </w:pPr>
      <w:r>
        <w:rPr>
          <w:rFonts w:ascii="Calibri" w:eastAsia="Calibri" w:hAnsi="Calibri" w:cs="Calibri"/>
          <w:b/>
          <w:u w:val="single"/>
        </w:rPr>
        <w:t xml:space="preserve">2020- 2022 | Product Manager / Product Owner, Avaya Israel </w:t>
      </w:r>
    </w:p>
    <w:p w14:paraId="2844A1B8" w14:textId="77777777" w:rsidR="005A04B3" w:rsidRDefault="00000000">
      <w:pPr>
        <w:numPr>
          <w:ilvl w:val="0"/>
          <w:numId w:val="2"/>
        </w:numPr>
        <w:pBdr>
          <w:top w:val="nil"/>
          <w:left w:val="nil"/>
          <w:bottom w:val="nil"/>
          <w:right w:val="nil"/>
          <w:between w:val="nil"/>
        </w:pBdr>
        <w:spacing w:after="120"/>
        <w:rPr>
          <w:color w:val="262626"/>
          <w:sz w:val="22"/>
          <w:szCs w:val="22"/>
        </w:rPr>
      </w:pPr>
      <w:r>
        <w:rPr>
          <w:rFonts w:ascii="Quattrocento Sans" w:eastAsia="Quattrocento Sans" w:hAnsi="Quattrocento Sans" w:cs="Quattrocento Sans"/>
          <w:sz w:val="21"/>
          <w:szCs w:val="21"/>
          <w:highlight w:val="white"/>
        </w:rPr>
        <w:t>Product Manager for two wireless OEM portfolios.</w:t>
      </w:r>
    </w:p>
    <w:p w14:paraId="6BFCE496" w14:textId="77777777" w:rsidR="005A04B3" w:rsidRDefault="00000000">
      <w:pPr>
        <w:numPr>
          <w:ilvl w:val="0"/>
          <w:numId w:val="2"/>
        </w:numPr>
        <w:pBdr>
          <w:top w:val="nil"/>
          <w:left w:val="nil"/>
          <w:bottom w:val="nil"/>
          <w:right w:val="nil"/>
          <w:between w:val="nil"/>
        </w:pBdr>
        <w:spacing w:after="120"/>
        <w:rPr>
          <w:color w:val="262626"/>
          <w:sz w:val="22"/>
          <w:szCs w:val="22"/>
        </w:rPr>
      </w:pPr>
      <w:r>
        <w:rPr>
          <w:rFonts w:ascii="Quattrocento Sans" w:eastAsia="Quattrocento Sans" w:hAnsi="Quattrocento Sans" w:cs="Quattrocento Sans"/>
          <w:sz w:val="21"/>
          <w:szCs w:val="21"/>
          <w:highlight w:val="white"/>
        </w:rPr>
        <w:t>Full responsibility for the life-cycle of both product lines, with experiences that matter and flexibility to accelerate business needs.</w:t>
      </w:r>
    </w:p>
    <w:p w14:paraId="5FDA390A" w14:textId="77777777" w:rsidR="005A04B3" w:rsidRDefault="00000000">
      <w:pPr>
        <w:numPr>
          <w:ilvl w:val="0"/>
          <w:numId w:val="2"/>
        </w:numPr>
        <w:pBdr>
          <w:top w:val="nil"/>
          <w:left w:val="nil"/>
          <w:bottom w:val="nil"/>
          <w:right w:val="nil"/>
          <w:between w:val="nil"/>
        </w:pBdr>
        <w:spacing w:after="120"/>
        <w:rPr>
          <w:color w:val="262626"/>
          <w:sz w:val="22"/>
          <w:szCs w:val="22"/>
        </w:rPr>
      </w:pPr>
      <w:r>
        <w:rPr>
          <w:rFonts w:ascii="Quattrocento Sans" w:eastAsia="Quattrocento Sans" w:hAnsi="Quattrocento Sans" w:cs="Quattrocento Sans"/>
          <w:sz w:val="21"/>
          <w:szCs w:val="21"/>
          <w:highlight w:val="white"/>
        </w:rPr>
        <w:t>Develop the GTM strategy for the product lines in the different markets and verticals.</w:t>
      </w:r>
    </w:p>
    <w:p w14:paraId="51CB19DC" w14:textId="77777777" w:rsidR="005A04B3" w:rsidRDefault="00000000">
      <w:pPr>
        <w:numPr>
          <w:ilvl w:val="0"/>
          <w:numId w:val="2"/>
        </w:numPr>
        <w:pBdr>
          <w:top w:val="nil"/>
          <w:left w:val="nil"/>
          <w:bottom w:val="nil"/>
          <w:right w:val="nil"/>
          <w:between w:val="nil"/>
        </w:pBdr>
        <w:spacing w:after="120"/>
        <w:rPr>
          <w:sz w:val="21"/>
          <w:szCs w:val="21"/>
          <w:highlight w:val="white"/>
        </w:rPr>
      </w:pPr>
      <w:r>
        <w:rPr>
          <w:rFonts w:ascii="Quattrocento Sans" w:eastAsia="Quattrocento Sans" w:hAnsi="Quattrocento Sans" w:cs="Quattrocento Sans"/>
          <w:sz w:val="21"/>
          <w:szCs w:val="21"/>
          <w:highlight w:val="white"/>
        </w:rPr>
        <w:t xml:space="preserve">Acting as Product Owner for both OEM products. Using agile techniques for requirements backlog management (e.g. prioritization, acceptance criteria, slicing, etc). </w:t>
      </w:r>
    </w:p>
    <w:p w14:paraId="77ABF5F8" w14:textId="77777777" w:rsidR="005A04B3" w:rsidRDefault="00000000">
      <w:pPr>
        <w:pBdr>
          <w:top w:val="nil"/>
          <w:left w:val="nil"/>
          <w:bottom w:val="nil"/>
          <w:right w:val="nil"/>
          <w:between w:val="nil"/>
        </w:pBdr>
        <w:spacing w:after="120"/>
        <w:rPr>
          <w:rFonts w:ascii="Calibri" w:eastAsia="Calibri" w:hAnsi="Calibri" w:cs="Calibri"/>
          <w:b/>
          <w:color w:val="004B67"/>
          <w:u w:val="single"/>
        </w:rPr>
      </w:pPr>
      <w:r>
        <w:rPr>
          <w:rFonts w:ascii="Calibri" w:eastAsia="Calibri" w:hAnsi="Calibri" w:cs="Calibri"/>
          <w:b/>
          <w:color w:val="004B67"/>
          <w:u w:val="single"/>
        </w:rPr>
        <w:t>2019-2020 | Development Lead / Product Owner, Avaya Israel</w:t>
      </w:r>
    </w:p>
    <w:p w14:paraId="1B081E43" w14:textId="77777777" w:rsidR="005A04B3" w:rsidRDefault="00000000">
      <w:pPr>
        <w:numPr>
          <w:ilvl w:val="0"/>
          <w:numId w:val="2"/>
        </w:numPr>
        <w:pBdr>
          <w:top w:val="nil"/>
          <w:left w:val="nil"/>
          <w:bottom w:val="nil"/>
          <w:right w:val="nil"/>
          <w:between w:val="nil"/>
        </w:pBdr>
        <w:spacing w:after="120"/>
        <w:rPr>
          <w:color w:val="262626"/>
          <w:sz w:val="22"/>
          <w:szCs w:val="22"/>
        </w:rPr>
      </w:pPr>
      <w:r>
        <w:rPr>
          <w:rFonts w:ascii="Quattrocento Sans" w:eastAsia="Quattrocento Sans" w:hAnsi="Quattrocento Sans" w:cs="Quattrocento Sans"/>
          <w:sz w:val="21"/>
          <w:szCs w:val="21"/>
          <w:highlight w:val="white"/>
        </w:rPr>
        <w:t xml:space="preserve">Managing the development cycle of two projects with two OEM vendors in the DECT market. Using agile delivery techniques such as sprints, Scrum boards, backlog management, etc. </w:t>
      </w:r>
    </w:p>
    <w:p w14:paraId="217DAADC" w14:textId="77777777" w:rsidR="005A04B3" w:rsidRDefault="00000000">
      <w:pPr>
        <w:numPr>
          <w:ilvl w:val="0"/>
          <w:numId w:val="2"/>
        </w:numPr>
        <w:pBdr>
          <w:top w:val="nil"/>
          <w:left w:val="nil"/>
          <w:bottom w:val="nil"/>
          <w:right w:val="nil"/>
          <w:between w:val="nil"/>
        </w:pBdr>
        <w:spacing w:after="120"/>
        <w:rPr>
          <w:color w:val="262626"/>
          <w:sz w:val="22"/>
          <w:szCs w:val="22"/>
        </w:rPr>
      </w:pPr>
      <w:r>
        <w:rPr>
          <w:rFonts w:ascii="Quattrocento Sans" w:eastAsia="Quattrocento Sans" w:hAnsi="Quattrocento Sans" w:cs="Quattrocento Sans"/>
          <w:sz w:val="21"/>
          <w:szCs w:val="21"/>
          <w:highlight w:val="white"/>
        </w:rPr>
        <w:t>Working closely with the OEM vendor to provide requirements and definition while bridging the needs to various teams inside the organization.</w:t>
      </w:r>
    </w:p>
    <w:p w14:paraId="6D108E70" w14:textId="77777777" w:rsidR="005A04B3" w:rsidRDefault="00000000">
      <w:pPr>
        <w:numPr>
          <w:ilvl w:val="0"/>
          <w:numId w:val="2"/>
        </w:numPr>
        <w:pBdr>
          <w:top w:val="nil"/>
          <w:left w:val="nil"/>
          <w:bottom w:val="nil"/>
          <w:right w:val="nil"/>
          <w:between w:val="nil"/>
        </w:pBdr>
        <w:spacing w:after="120"/>
        <w:rPr>
          <w:color w:val="262626"/>
          <w:sz w:val="22"/>
          <w:szCs w:val="22"/>
        </w:rPr>
      </w:pPr>
      <w:r>
        <w:rPr>
          <w:rFonts w:ascii="Quattrocento Sans" w:eastAsia="Quattrocento Sans" w:hAnsi="Quattrocento Sans" w:cs="Quattrocento Sans"/>
          <w:sz w:val="21"/>
          <w:szCs w:val="21"/>
          <w:highlight w:val="white"/>
        </w:rPr>
        <w:t>Owned the SoW (statement of work) and managed the day-to-day relationship and deliverables from the vendor.</w:t>
      </w:r>
    </w:p>
    <w:p w14:paraId="2F355AB2" w14:textId="77777777" w:rsidR="005A04B3" w:rsidRDefault="00000000">
      <w:pPr>
        <w:numPr>
          <w:ilvl w:val="0"/>
          <w:numId w:val="2"/>
        </w:numPr>
        <w:pBdr>
          <w:top w:val="nil"/>
          <w:left w:val="nil"/>
          <w:bottom w:val="nil"/>
          <w:right w:val="nil"/>
          <w:between w:val="nil"/>
        </w:pBdr>
        <w:spacing w:after="120"/>
        <w:rPr>
          <w:color w:val="262626"/>
          <w:sz w:val="22"/>
          <w:szCs w:val="22"/>
        </w:rPr>
      </w:pPr>
      <w:r>
        <w:rPr>
          <w:rFonts w:ascii="Quattrocento Sans" w:eastAsia="Quattrocento Sans" w:hAnsi="Quattrocento Sans" w:cs="Quattrocento Sans"/>
          <w:sz w:val="21"/>
          <w:szCs w:val="21"/>
          <w:highlight w:val="white"/>
        </w:rPr>
        <w:t>Collaborated with different Avaya teams to manage the project to a successful general availability.</w:t>
      </w:r>
    </w:p>
    <w:p w14:paraId="2CE529D2" w14:textId="77777777" w:rsidR="005A04B3" w:rsidRDefault="00000000">
      <w:pPr>
        <w:pStyle w:val="Heading2"/>
        <w:tabs>
          <w:tab w:val="left" w:pos="1843"/>
          <w:tab w:val="left" w:pos="6096"/>
        </w:tabs>
        <w:spacing w:before="0" w:after="120" w:line="240" w:lineRule="auto"/>
        <w:rPr>
          <w:rFonts w:ascii="Calibri" w:eastAsia="Calibri" w:hAnsi="Calibri" w:cs="Calibri"/>
          <w:b/>
          <w:u w:val="single"/>
        </w:rPr>
      </w:pPr>
      <w:r>
        <w:rPr>
          <w:rFonts w:ascii="Calibri" w:eastAsia="Calibri" w:hAnsi="Calibri" w:cs="Calibri"/>
          <w:b/>
          <w:u w:val="single"/>
        </w:rPr>
        <w:t>2012- 2019 | QA Team Lead, Avaya Israel</w:t>
      </w:r>
    </w:p>
    <w:p w14:paraId="6E8217E1" w14:textId="77777777" w:rsidR="005A04B3" w:rsidRDefault="00000000">
      <w:pPr>
        <w:numPr>
          <w:ilvl w:val="0"/>
          <w:numId w:val="2"/>
        </w:numPr>
        <w:pBdr>
          <w:top w:val="nil"/>
          <w:left w:val="nil"/>
          <w:bottom w:val="nil"/>
          <w:right w:val="nil"/>
          <w:between w:val="nil"/>
        </w:pBdr>
        <w:spacing w:after="120"/>
        <w:rPr>
          <w:sz w:val="21"/>
          <w:szCs w:val="21"/>
          <w:highlight w:val="white"/>
        </w:rPr>
      </w:pPr>
      <w:r>
        <w:rPr>
          <w:rFonts w:ascii="Quattrocento Sans" w:eastAsia="Quattrocento Sans" w:hAnsi="Quattrocento Sans" w:cs="Quattrocento Sans"/>
          <w:sz w:val="21"/>
          <w:szCs w:val="21"/>
          <w:highlight w:val="white"/>
        </w:rPr>
        <w:t>Leading a team of up to 8 QA engineers in both manual and automatic testing.</w:t>
      </w:r>
    </w:p>
    <w:p w14:paraId="0FDB1498" w14:textId="77777777" w:rsidR="005A04B3" w:rsidRDefault="00000000">
      <w:pPr>
        <w:numPr>
          <w:ilvl w:val="0"/>
          <w:numId w:val="2"/>
        </w:numPr>
        <w:pBdr>
          <w:top w:val="nil"/>
          <w:left w:val="nil"/>
          <w:bottom w:val="nil"/>
          <w:right w:val="nil"/>
          <w:between w:val="nil"/>
        </w:pBdr>
        <w:spacing w:after="120"/>
        <w:rPr>
          <w:sz w:val="21"/>
          <w:szCs w:val="21"/>
          <w:highlight w:val="white"/>
        </w:rPr>
      </w:pPr>
      <w:r>
        <w:rPr>
          <w:rFonts w:ascii="Quattrocento Sans" w:eastAsia="Quattrocento Sans" w:hAnsi="Quattrocento Sans" w:cs="Quattrocento Sans"/>
          <w:sz w:val="21"/>
          <w:szCs w:val="21"/>
          <w:highlight w:val="white"/>
        </w:rPr>
        <w:t>Integrating an automation framework into the QA team.</w:t>
      </w:r>
    </w:p>
    <w:p w14:paraId="62B1B673" w14:textId="77777777" w:rsidR="005A04B3" w:rsidRDefault="00000000">
      <w:pPr>
        <w:numPr>
          <w:ilvl w:val="0"/>
          <w:numId w:val="2"/>
        </w:numPr>
        <w:pBdr>
          <w:top w:val="nil"/>
          <w:left w:val="nil"/>
          <w:bottom w:val="nil"/>
          <w:right w:val="nil"/>
          <w:between w:val="nil"/>
        </w:pBdr>
        <w:spacing w:after="120"/>
        <w:rPr>
          <w:sz w:val="21"/>
          <w:szCs w:val="21"/>
          <w:highlight w:val="white"/>
        </w:rPr>
      </w:pPr>
      <w:r>
        <w:rPr>
          <w:rFonts w:ascii="Quattrocento Sans" w:eastAsia="Quattrocento Sans" w:hAnsi="Quattrocento Sans" w:cs="Quattrocento Sans"/>
          <w:sz w:val="21"/>
          <w:szCs w:val="21"/>
          <w:highlight w:val="white"/>
        </w:rPr>
        <w:lastRenderedPageBreak/>
        <w:t>Acting as a Scrum Master while leading the team through the transition to Agile.</w:t>
      </w:r>
    </w:p>
    <w:p w14:paraId="56B15290" w14:textId="77777777" w:rsidR="005A04B3" w:rsidRDefault="00000000">
      <w:pPr>
        <w:numPr>
          <w:ilvl w:val="0"/>
          <w:numId w:val="2"/>
        </w:numPr>
        <w:pBdr>
          <w:top w:val="nil"/>
          <w:left w:val="nil"/>
          <w:bottom w:val="nil"/>
          <w:right w:val="nil"/>
          <w:between w:val="nil"/>
        </w:pBdr>
        <w:spacing w:after="120"/>
        <w:rPr>
          <w:sz w:val="21"/>
          <w:szCs w:val="21"/>
          <w:highlight w:val="white"/>
        </w:rPr>
      </w:pPr>
      <w:r>
        <w:rPr>
          <w:rFonts w:ascii="Quattrocento Sans" w:eastAsia="Quattrocento Sans" w:hAnsi="Quattrocento Sans" w:cs="Quattrocento Sans"/>
          <w:sz w:val="21"/>
          <w:szCs w:val="21"/>
          <w:highlight w:val="white"/>
        </w:rPr>
        <w:t>Building complex setups for testing in telecom environments.</w:t>
      </w:r>
    </w:p>
    <w:p w14:paraId="6BB930A8" w14:textId="77777777" w:rsidR="005A04B3" w:rsidRDefault="00000000">
      <w:pPr>
        <w:pStyle w:val="Heading2"/>
        <w:tabs>
          <w:tab w:val="left" w:pos="1843"/>
          <w:tab w:val="left" w:pos="6096"/>
        </w:tabs>
        <w:spacing w:before="0" w:after="120" w:line="240" w:lineRule="auto"/>
        <w:rPr>
          <w:rFonts w:ascii="Calibri" w:eastAsia="Calibri" w:hAnsi="Calibri" w:cs="Calibri"/>
          <w:b/>
          <w:u w:val="single"/>
        </w:rPr>
      </w:pPr>
      <w:r>
        <w:rPr>
          <w:rFonts w:ascii="Calibri" w:eastAsia="Calibri" w:hAnsi="Calibri" w:cs="Calibri"/>
          <w:b/>
          <w:u w:val="single"/>
        </w:rPr>
        <w:t>2008-2012 | QA Engineer, Avaya Israel</w:t>
      </w:r>
    </w:p>
    <w:p w14:paraId="3A8C8EC6" w14:textId="77777777" w:rsidR="005A04B3" w:rsidRDefault="00000000">
      <w:pPr>
        <w:numPr>
          <w:ilvl w:val="0"/>
          <w:numId w:val="2"/>
        </w:numPr>
        <w:pBdr>
          <w:top w:val="nil"/>
          <w:left w:val="nil"/>
          <w:bottom w:val="nil"/>
          <w:right w:val="nil"/>
          <w:between w:val="nil"/>
        </w:pBdr>
        <w:spacing w:after="120"/>
        <w:rPr>
          <w:sz w:val="21"/>
          <w:szCs w:val="21"/>
          <w:highlight w:val="white"/>
        </w:rPr>
      </w:pPr>
      <w:r>
        <w:rPr>
          <w:rFonts w:ascii="Quattrocento Sans" w:eastAsia="Quattrocento Sans" w:hAnsi="Quattrocento Sans" w:cs="Quattrocento Sans"/>
          <w:sz w:val="21"/>
          <w:szCs w:val="21"/>
          <w:highlight w:val="white"/>
        </w:rPr>
        <w:t xml:space="preserve">QA and System integration tester. </w:t>
      </w:r>
    </w:p>
    <w:p w14:paraId="3D4E1194" w14:textId="77777777" w:rsidR="005A04B3" w:rsidRDefault="00000000">
      <w:pPr>
        <w:numPr>
          <w:ilvl w:val="0"/>
          <w:numId w:val="2"/>
        </w:numPr>
        <w:pBdr>
          <w:top w:val="nil"/>
          <w:left w:val="nil"/>
          <w:bottom w:val="nil"/>
          <w:right w:val="nil"/>
          <w:between w:val="nil"/>
        </w:pBdr>
        <w:spacing w:after="120"/>
        <w:rPr>
          <w:sz w:val="21"/>
          <w:szCs w:val="21"/>
          <w:highlight w:val="white"/>
        </w:rPr>
      </w:pPr>
      <w:r>
        <w:rPr>
          <w:rFonts w:ascii="Quattrocento Sans" w:eastAsia="Quattrocento Sans" w:hAnsi="Quattrocento Sans" w:cs="Quattrocento Sans"/>
          <w:sz w:val="21"/>
          <w:szCs w:val="21"/>
          <w:highlight w:val="white"/>
        </w:rPr>
        <w:t xml:space="preserve">Working closely with R&amp;D on various Avaya products. </w:t>
      </w:r>
    </w:p>
    <w:p w14:paraId="770537D3" w14:textId="77777777" w:rsidR="005A04B3" w:rsidRDefault="00000000">
      <w:pPr>
        <w:numPr>
          <w:ilvl w:val="0"/>
          <w:numId w:val="2"/>
        </w:numPr>
        <w:pBdr>
          <w:top w:val="nil"/>
          <w:left w:val="nil"/>
          <w:bottom w:val="nil"/>
          <w:right w:val="nil"/>
          <w:between w:val="nil"/>
        </w:pBdr>
        <w:spacing w:after="120"/>
        <w:rPr>
          <w:sz w:val="21"/>
          <w:szCs w:val="21"/>
          <w:highlight w:val="white"/>
        </w:rPr>
      </w:pPr>
      <w:r>
        <w:rPr>
          <w:rFonts w:ascii="Quattrocento Sans" w:eastAsia="Quattrocento Sans" w:hAnsi="Quattrocento Sans" w:cs="Quattrocento Sans"/>
          <w:sz w:val="21"/>
          <w:szCs w:val="21"/>
          <w:highlight w:val="white"/>
        </w:rPr>
        <w:t>Expertise in SIP and load testing, using in-house tools.</w:t>
      </w:r>
    </w:p>
    <w:p w14:paraId="1E3B8A6C" w14:textId="77777777" w:rsidR="005A04B3" w:rsidRDefault="005A04B3">
      <w:pPr>
        <w:pBdr>
          <w:top w:val="nil"/>
          <w:left w:val="nil"/>
          <w:bottom w:val="nil"/>
          <w:right w:val="nil"/>
          <w:between w:val="nil"/>
        </w:pBdr>
        <w:spacing w:after="120"/>
        <w:rPr>
          <w:rFonts w:ascii="Roboto" w:eastAsia="Roboto" w:hAnsi="Roboto" w:cs="Roboto"/>
          <w:color w:val="262626"/>
          <w:sz w:val="21"/>
          <w:szCs w:val="21"/>
          <w:highlight w:val="white"/>
        </w:rPr>
      </w:pPr>
    </w:p>
    <w:p w14:paraId="6D3A12F2" w14:textId="77777777" w:rsidR="005A04B3" w:rsidRDefault="00000000">
      <w:pPr>
        <w:pStyle w:val="Heading2"/>
        <w:tabs>
          <w:tab w:val="left" w:pos="1843"/>
          <w:tab w:val="left" w:pos="6096"/>
        </w:tabs>
        <w:spacing w:before="0" w:after="120" w:line="240" w:lineRule="auto"/>
        <w:rPr>
          <w:rFonts w:ascii="Calibri" w:eastAsia="Calibri" w:hAnsi="Calibri" w:cs="Calibri"/>
          <w:b/>
          <w:u w:val="single"/>
        </w:rPr>
      </w:pPr>
      <w:r>
        <w:rPr>
          <w:rFonts w:ascii="Calibri" w:eastAsia="Calibri" w:hAnsi="Calibri" w:cs="Calibri"/>
          <w:b/>
          <w:u w:val="single"/>
        </w:rPr>
        <w:t>2004-2008 | Senior Network Engineer, Deltathree</w:t>
      </w:r>
    </w:p>
    <w:p w14:paraId="67F5B337" w14:textId="77777777" w:rsidR="005A04B3" w:rsidRDefault="00000000">
      <w:pPr>
        <w:numPr>
          <w:ilvl w:val="0"/>
          <w:numId w:val="2"/>
        </w:numPr>
        <w:pBdr>
          <w:top w:val="nil"/>
          <w:left w:val="nil"/>
          <w:bottom w:val="nil"/>
          <w:right w:val="nil"/>
          <w:between w:val="nil"/>
        </w:pBdr>
        <w:spacing w:after="120"/>
        <w:rPr>
          <w:sz w:val="21"/>
          <w:szCs w:val="21"/>
          <w:highlight w:val="white"/>
        </w:rPr>
      </w:pPr>
      <w:r>
        <w:rPr>
          <w:rFonts w:ascii="Quattrocento Sans" w:eastAsia="Quattrocento Sans" w:hAnsi="Quattrocento Sans" w:cs="Quattrocento Sans"/>
          <w:sz w:val="21"/>
          <w:szCs w:val="21"/>
          <w:highlight w:val="white"/>
        </w:rPr>
        <w:t>TCP/IP, UDP, FTP and DNS servers experience.</w:t>
      </w:r>
    </w:p>
    <w:p w14:paraId="57E934FF" w14:textId="77777777" w:rsidR="005A04B3" w:rsidRDefault="005A04B3">
      <w:pPr>
        <w:pBdr>
          <w:top w:val="nil"/>
          <w:left w:val="nil"/>
          <w:bottom w:val="nil"/>
          <w:right w:val="nil"/>
          <w:between w:val="nil"/>
        </w:pBdr>
        <w:spacing w:after="120"/>
        <w:rPr>
          <w:rFonts w:ascii="Roboto" w:eastAsia="Roboto" w:hAnsi="Roboto" w:cs="Roboto"/>
          <w:color w:val="262626"/>
          <w:sz w:val="21"/>
          <w:szCs w:val="21"/>
          <w:highlight w:val="white"/>
        </w:rPr>
      </w:pPr>
    </w:p>
    <w:p w14:paraId="28A309AF" w14:textId="77777777" w:rsidR="005A04B3" w:rsidRDefault="00000000">
      <w:pPr>
        <w:pStyle w:val="Heading2"/>
        <w:tabs>
          <w:tab w:val="left" w:pos="1843"/>
          <w:tab w:val="left" w:pos="6096"/>
        </w:tabs>
        <w:spacing w:before="0" w:after="120" w:line="240" w:lineRule="auto"/>
        <w:rPr>
          <w:rFonts w:ascii="Calibri" w:eastAsia="Calibri" w:hAnsi="Calibri" w:cs="Calibri"/>
          <w:b/>
          <w:u w:val="single"/>
        </w:rPr>
      </w:pPr>
      <w:bookmarkStart w:id="2" w:name="_30j0zll" w:colFirst="0" w:colLast="0"/>
      <w:bookmarkEnd w:id="2"/>
      <w:r>
        <w:rPr>
          <w:rFonts w:ascii="Calibri" w:eastAsia="Calibri" w:hAnsi="Calibri" w:cs="Calibri"/>
          <w:b/>
          <w:u w:val="single"/>
        </w:rPr>
        <w:t>2003-2004 |Technical Manager , Isracall Ltd</w:t>
      </w:r>
    </w:p>
    <w:p w14:paraId="11B73965" w14:textId="77777777" w:rsidR="005A04B3" w:rsidRDefault="005A04B3">
      <w:pPr>
        <w:tabs>
          <w:tab w:val="left" w:pos="1843"/>
          <w:tab w:val="left" w:pos="6096"/>
        </w:tabs>
      </w:pPr>
    </w:p>
    <w:p w14:paraId="3D21A1B9" w14:textId="77777777" w:rsidR="005A04B3" w:rsidRDefault="00000000">
      <w:pPr>
        <w:pStyle w:val="Heading2"/>
        <w:tabs>
          <w:tab w:val="left" w:pos="1843"/>
          <w:tab w:val="left" w:pos="6096"/>
        </w:tabs>
        <w:spacing w:before="0" w:after="120" w:line="240" w:lineRule="auto"/>
      </w:pPr>
      <w:bookmarkStart w:id="3" w:name="_1fob9te" w:colFirst="0" w:colLast="0"/>
      <w:bookmarkEnd w:id="3"/>
      <w:r>
        <w:rPr>
          <w:rFonts w:ascii="Calibri" w:eastAsia="Calibri" w:hAnsi="Calibri" w:cs="Calibri"/>
          <w:b/>
          <w:u w:val="single"/>
        </w:rPr>
        <w:t>2000-2001 | Technical Support Engineer, Commtouch Software Ltd</w:t>
      </w:r>
    </w:p>
    <w:p w14:paraId="4E45FB5E" w14:textId="77777777" w:rsidR="005A04B3" w:rsidRDefault="005A04B3">
      <w:pPr>
        <w:pStyle w:val="Heading1"/>
        <w:spacing w:before="0"/>
        <w:rPr>
          <w:rFonts w:ascii="Calibri" w:eastAsia="Calibri" w:hAnsi="Calibri" w:cs="Calibri"/>
          <w:u w:val="single"/>
        </w:rPr>
      </w:pPr>
    </w:p>
    <w:p w14:paraId="6DC911B9" w14:textId="77777777" w:rsidR="005A04B3" w:rsidRDefault="00000000">
      <w:pPr>
        <w:shd w:val="clear" w:color="auto" w:fill="39AFDC"/>
        <w:spacing w:after="120"/>
        <w:rPr>
          <w:rFonts w:ascii="Calibri" w:eastAsia="Calibri" w:hAnsi="Calibri" w:cs="Calibri"/>
          <w:color w:val="FFFFFF"/>
          <w:sz w:val="28"/>
          <w:szCs w:val="28"/>
        </w:rPr>
      </w:pPr>
      <w:r>
        <w:rPr>
          <w:rFonts w:ascii="Calibri" w:eastAsia="Calibri" w:hAnsi="Calibri" w:cs="Calibri"/>
          <w:color w:val="FFFFFF"/>
          <w:sz w:val="28"/>
          <w:szCs w:val="28"/>
        </w:rPr>
        <w:t>Skills &amp; Abilities</w:t>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p>
    <w:p w14:paraId="55B9D879" w14:textId="77777777" w:rsidR="005A04B3" w:rsidRDefault="00000000">
      <w:pPr>
        <w:spacing w:after="120"/>
        <w:rPr>
          <w:rFonts w:ascii="Calibri" w:eastAsia="Calibri" w:hAnsi="Calibri" w:cs="Calibri"/>
        </w:rPr>
      </w:pPr>
      <w:r>
        <w:rPr>
          <w:rFonts w:ascii="Calibri" w:eastAsia="Calibri" w:hAnsi="Calibri" w:cs="Calibri"/>
          <w:b/>
        </w:rPr>
        <w:t>Scripting and Programming:</w:t>
      </w:r>
      <w:r>
        <w:rPr>
          <w:rFonts w:ascii="Calibri" w:eastAsia="Calibri" w:hAnsi="Calibri" w:cs="Calibri"/>
        </w:rPr>
        <w:t xml:space="preserve"> Bash, HTML, JAVA, Java script</w:t>
      </w:r>
    </w:p>
    <w:p w14:paraId="55B273F2" w14:textId="77777777" w:rsidR="005A04B3" w:rsidRDefault="00000000">
      <w:pPr>
        <w:spacing w:after="120"/>
        <w:rPr>
          <w:rFonts w:ascii="Calibri" w:eastAsia="Calibri" w:hAnsi="Calibri" w:cs="Calibri"/>
        </w:rPr>
      </w:pPr>
      <w:r>
        <w:rPr>
          <w:rFonts w:ascii="Calibri" w:eastAsia="Calibri" w:hAnsi="Calibri" w:cs="Calibri"/>
          <w:b/>
        </w:rPr>
        <w:t>Virtualization &amp; OS:</w:t>
      </w:r>
      <w:r>
        <w:rPr>
          <w:rFonts w:ascii="Calibri" w:eastAsia="Calibri" w:hAnsi="Calibri" w:cs="Calibri"/>
        </w:rPr>
        <w:t xml:space="preserve"> Linux, Windows Servers.</w:t>
      </w:r>
    </w:p>
    <w:p w14:paraId="3A16EA86" w14:textId="77777777" w:rsidR="005A04B3" w:rsidRDefault="00000000">
      <w:pPr>
        <w:spacing w:after="120"/>
        <w:rPr>
          <w:rFonts w:ascii="Calibri" w:eastAsia="Calibri" w:hAnsi="Calibri" w:cs="Calibri"/>
        </w:rPr>
      </w:pPr>
      <w:r>
        <w:rPr>
          <w:rFonts w:ascii="Calibri" w:eastAsia="Calibri" w:hAnsi="Calibri" w:cs="Calibri"/>
          <w:b/>
        </w:rPr>
        <w:t>Automation and Management tools:</w:t>
      </w:r>
      <w:r>
        <w:rPr>
          <w:rFonts w:ascii="Calibri" w:eastAsia="Calibri" w:hAnsi="Calibri" w:cs="Calibri"/>
        </w:rPr>
        <w:t xml:space="preserve"> Jira, Forge, HP Quality Center, UI Automator, Selenium, </w:t>
      </w:r>
    </w:p>
    <w:p w14:paraId="1C2FE7D4" w14:textId="77777777" w:rsidR="005A04B3" w:rsidRDefault="00000000">
      <w:pPr>
        <w:spacing w:after="120"/>
        <w:rPr>
          <w:rFonts w:ascii="Calibri" w:eastAsia="Calibri" w:hAnsi="Calibri" w:cs="Calibri"/>
        </w:rPr>
      </w:pPr>
      <w:r>
        <w:rPr>
          <w:rFonts w:ascii="Calibri" w:eastAsia="Calibri" w:hAnsi="Calibri" w:cs="Calibri"/>
          <w:b/>
        </w:rPr>
        <w:t>Additional</w:t>
      </w:r>
      <w:r>
        <w:rPr>
          <w:rFonts w:ascii="Calibri" w:eastAsia="Calibri" w:hAnsi="Calibri" w:cs="Calibri"/>
        </w:rPr>
        <w:t xml:space="preserve"> knowledge: VoIP, SIP, IIS, Networking, DHCP, DNS.</w:t>
      </w:r>
    </w:p>
    <w:p w14:paraId="74DD7EFD" w14:textId="77777777" w:rsidR="005A04B3" w:rsidRDefault="00000000">
      <w:pPr>
        <w:spacing w:after="120"/>
        <w:rPr>
          <w:rFonts w:ascii="Calibri" w:eastAsia="Calibri" w:hAnsi="Calibri" w:cs="Calibri"/>
        </w:rPr>
      </w:pPr>
      <w:r>
        <w:rPr>
          <w:rFonts w:ascii="Calibri" w:eastAsia="Calibri" w:hAnsi="Calibri" w:cs="Calibri"/>
          <w:b/>
        </w:rPr>
        <w:t>Agile Roles</w:t>
      </w:r>
      <w:r>
        <w:rPr>
          <w:rFonts w:ascii="Calibri" w:eastAsia="Calibri" w:hAnsi="Calibri" w:cs="Calibri"/>
        </w:rPr>
        <w:t>: Scrum Master, Product Owner</w:t>
      </w:r>
    </w:p>
    <w:p w14:paraId="705D9AFB" w14:textId="77777777" w:rsidR="005A04B3" w:rsidRDefault="00000000">
      <w:pPr>
        <w:shd w:val="clear" w:color="auto" w:fill="39AFDC"/>
        <w:spacing w:after="120"/>
        <w:rPr>
          <w:rFonts w:ascii="Calibri" w:eastAsia="Calibri" w:hAnsi="Calibri" w:cs="Calibri"/>
          <w:color w:val="FFFFFF"/>
          <w:sz w:val="28"/>
          <w:szCs w:val="28"/>
        </w:rPr>
      </w:pPr>
      <w:r>
        <w:rPr>
          <w:rFonts w:ascii="Calibri" w:eastAsia="Calibri" w:hAnsi="Calibri" w:cs="Calibri"/>
          <w:color w:val="FFFFFF"/>
          <w:sz w:val="28"/>
          <w:szCs w:val="28"/>
        </w:rPr>
        <w:t>Education</w:t>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p>
    <w:p w14:paraId="520F7EC0" w14:textId="77777777" w:rsidR="005A04B3" w:rsidRDefault="00000000">
      <w:pPr>
        <w:spacing w:after="120"/>
        <w:ind w:left="567" w:hanging="567"/>
        <w:rPr>
          <w:rFonts w:ascii="Calibri" w:eastAsia="Calibri" w:hAnsi="Calibri" w:cs="Calibri"/>
          <w:sz w:val="22"/>
          <w:szCs w:val="22"/>
        </w:rPr>
      </w:pPr>
      <w:r>
        <w:rPr>
          <w:rFonts w:ascii="Calibri" w:eastAsia="Calibri" w:hAnsi="Calibri" w:cs="Calibri"/>
          <w:b/>
        </w:rPr>
        <w:t xml:space="preserve">BSc in </w:t>
      </w:r>
      <w:r>
        <w:rPr>
          <w:rFonts w:ascii="Calibri" w:eastAsia="Calibri" w:hAnsi="Calibri" w:cs="Calibri"/>
          <w:b/>
          <w:sz w:val="22"/>
          <w:szCs w:val="22"/>
        </w:rPr>
        <w:t>Computer Science</w:t>
      </w:r>
      <w:r>
        <w:rPr>
          <w:rFonts w:ascii="Calibri" w:eastAsia="Calibri" w:hAnsi="Calibri" w:cs="Calibri"/>
          <w:sz w:val="22"/>
          <w:szCs w:val="22"/>
        </w:rPr>
        <w:t xml:space="preserve"> from Ruppin College</w:t>
      </w:r>
    </w:p>
    <w:p w14:paraId="377E776C" w14:textId="77777777" w:rsidR="005A04B3" w:rsidRDefault="00000000">
      <w:pPr>
        <w:spacing w:after="120"/>
        <w:ind w:left="567" w:hanging="567"/>
        <w:rPr>
          <w:rFonts w:ascii="Calibri" w:eastAsia="Calibri" w:hAnsi="Calibri" w:cs="Calibri"/>
          <w:sz w:val="22"/>
          <w:szCs w:val="22"/>
        </w:rPr>
      </w:pPr>
      <w:r>
        <w:rPr>
          <w:rFonts w:ascii="Calibri" w:eastAsia="Calibri" w:hAnsi="Calibri" w:cs="Calibri"/>
          <w:sz w:val="22"/>
          <w:szCs w:val="22"/>
        </w:rPr>
        <w:t>Certified Electronics and Computers Practical Engineer</w:t>
      </w:r>
    </w:p>
    <w:p w14:paraId="09B844C0" w14:textId="77777777" w:rsidR="005A04B3" w:rsidRDefault="00000000">
      <w:pPr>
        <w:spacing w:after="120"/>
        <w:ind w:left="567" w:hanging="567"/>
        <w:rPr>
          <w:rFonts w:ascii="Calibri" w:eastAsia="Calibri" w:hAnsi="Calibri" w:cs="Calibri"/>
          <w:sz w:val="22"/>
          <w:szCs w:val="22"/>
        </w:rPr>
      </w:pPr>
      <w:r>
        <w:rPr>
          <w:rFonts w:ascii="Calibri" w:eastAsia="Calibri" w:hAnsi="Calibri" w:cs="Calibri"/>
          <w:b/>
          <w:sz w:val="22"/>
          <w:szCs w:val="22"/>
        </w:rPr>
        <w:t xml:space="preserve">More </w:t>
      </w:r>
      <w:r>
        <w:rPr>
          <w:rFonts w:ascii="Calibri" w:eastAsia="Calibri" w:hAnsi="Calibri" w:cs="Calibri"/>
          <w:b/>
        </w:rPr>
        <w:t>courses</w:t>
      </w:r>
      <w:r>
        <w:rPr>
          <w:rFonts w:ascii="Calibri" w:eastAsia="Calibri" w:hAnsi="Calibri" w:cs="Calibri"/>
          <w:b/>
          <w:sz w:val="22"/>
          <w:szCs w:val="22"/>
        </w:rPr>
        <w:t>:</w:t>
      </w:r>
      <w:r>
        <w:rPr>
          <w:rFonts w:ascii="Calibri" w:eastAsia="Calibri" w:hAnsi="Calibri" w:cs="Calibri"/>
          <w:sz w:val="22"/>
          <w:szCs w:val="22"/>
        </w:rPr>
        <w:t xml:space="preserve"> ISTQB, Professional Agile Leadership (PAL-I) by Scrum.org, Video Streaming.</w:t>
      </w:r>
    </w:p>
    <w:p w14:paraId="7D323D68" w14:textId="77777777" w:rsidR="005A04B3" w:rsidRDefault="00000000">
      <w:pPr>
        <w:shd w:val="clear" w:color="auto" w:fill="39AFDC"/>
        <w:spacing w:after="120"/>
        <w:rPr>
          <w:rFonts w:ascii="Calibri" w:eastAsia="Calibri" w:hAnsi="Calibri" w:cs="Calibri"/>
          <w:color w:val="FFFFFF"/>
          <w:sz w:val="28"/>
          <w:szCs w:val="28"/>
        </w:rPr>
      </w:pPr>
      <w:r>
        <w:rPr>
          <w:rFonts w:ascii="Calibri" w:eastAsia="Calibri" w:hAnsi="Calibri" w:cs="Calibri"/>
          <w:color w:val="FFFFFF"/>
          <w:sz w:val="28"/>
          <w:szCs w:val="28"/>
        </w:rPr>
        <w:t>Military Background</w:t>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p>
    <w:p w14:paraId="0B6ABFD0" w14:textId="77777777" w:rsidR="005A04B3" w:rsidRDefault="00000000">
      <w:pPr>
        <w:spacing w:after="120"/>
        <w:ind w:left="567" w:hanging="567"/>
        <w:rPr>
          <w:rFonts w:ascii="Calibri" w:eastAsia="Calibri" w:hAnsi="Calibri" w:cs="Calibri"/>
          <w:b/>
          <w:sz w:val="22"/>
          <w:szCs w:val="22"/>
        </w:rPr>
      </w:pPr>
      <w:r>
        <w:rPr>
          <w:rFonts w:ascii="Calibri" w:eastAsia="Calibri" w:hAnsi="Calibri" w:cs="Calibri"/>
          <w:b/>
          <w:sz w:val="22"/>
          <w:szCs w:val="22"/>
        </w:rPr>
        <w:t xml:space="preserve">1992 – 1995 Compulsory service in Air Force Anti-aircraft Div. </w:t>
      </w:r>
      <w:r>
        <w:rPr>
          <w:rFonts w:ascii="Calibri" w:eastAsia="Calibri" w:hAnsi="Calibri" w:cs="Calibri"/>
          <w:sz w:val="22"/>
          <w:szCs w:val="22"/>
        </w:rPr>
        <w:t>Computer technician in Hawk Battery.</w:t>
      </w:r>
    </w:p>
    <w:p w14:paraId="194D39F3" w14:textId="77777777" w:rsidR="005A04B3" w:rsidRDefault="00000000">
      <w:pPr>
        <w:spacing w:after="120"/>
        <w:ind w:left="567" w:hanging="567"/>
        <w:rPr>
          <w:rFonts w:ascii="Calibri" w:eastAsia="Calibri" w:hAnsi="Calibri" w:cs="Calibri"/>
          <w:b/>
          <w:sz w:val="22"/>
          <w:szCs w:val="22"/>
        </w:rPr>
      </w:pPr>
      <w:r>
        <w:rPr>
          <w:rFonts w:ascii="Calibri" w:eastAsia="Calibri" w:hAnsi="Calibri" w:cs="Calibri"/>
          <w:b/>
          <w:sz w:val="22"/>
          <w:szCs w:val="22"/>
        </w:rPr>
        <w:t xml:space="preserve">1995 – 1997 Hawk Battery Computer Administrator. </w:t>
      </w:r>
      <w:r>
        <w:rPr>
          <w:rFonts w:ascii="Calibri" w:eastAsia="Calibri" w:hAnsi="Calibri" w:cs="Calibri"/>
          <w:sz w:val="22"/>
          <w:szCs w:val="22"/>
        </w:rPr>
        <w:t>Release rank: Sergeant Major.</w:t>
      </w:r>
    </w:p>
    <w:p w14:paraId="42B4D946" w14:textId="77777777" w:rsidR="005A04B3" w:rsidRDefault="00000000">
      <w:pPr>
        <w:shd w:val="clear" w:color="auto" w:fill="39AFDC"/>
        <w:spacing w:after="120"/>
        <w:rPr>
          <w:rFonts w:ascii="Calibri" w:eastAsia="Calibri" w:hAnsi="Calibri" w:cs="Calibri"/>
          <w:color w:val="FFFFFF"/>
          <w:sz w:val="28"/>
          <w:szCs w:val="28"/>
        </w:rPr>
      </w:pPr>
      <w:r>
        <w:rPr>
          <w:rFonts w:ascii="Calibri" w:eastAsia="Calibri" w:hAnsi="Calibri" w:cs="Calibri"/>
          <w:color w:val="FFFFFF"/>
          <w:sz w:val="28"/>
          <w:szCs w:val="28"/>
        </w:rPr>
        <w:t>Languages</w:t>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r>
        <w:rPr>
          <w:rFonts w:ascii="Calibri" w:eastAsia="Calibri" w:hAnsi="Calibri" w:cs="Calibri"/>
          <w:color w:val="FFFFFF"/>
          <w:sz w:val="28"/>
          <w:szCs w:val="28"/>
        </w:rPr>
        <w:tab/>
      </w:r>
    </w:p>
    <w:p w14:paraId="2F001C89" w14:textId="77777777" w:rsidR="005A04B3" w:rsidRDefault="00000000">
      <w:pPr>
        <w:spacing w:after="120"/>
        <w:ind w:left="567" w:hanging="567"/>
        <w:rPr>
          <w:rFonts w:ascii="Calibri" w:eastAsia="Calibri" w:hAnsi="Calibri" w:cs="Calibri"/>
        </w:rPr>
      </w:pPr>
      <w:r>
        <w:rPr>
          <w:rFonts w:ascii="Calibri" w:eastAsia="Calibri" w:hAnsi="Calibri" w:cs="Calibri"/>
        </w:rPr>
        <w:t>English – Professional (worked in a global company)</w:t>
      </w:r>
    </w:p>
    <w:p w14:paraId="32537FE6" w14:textId="77777777" w:rsidR="005A04B3" w:rsidRDefault="00000000">
      <w:pPr>
        <w:spacing w:after="120"/>
        <w:ind w:left="567" w:hanging="567"/>
        <w:rPr>
          <w:rFonts w:ascii="Calibri" w:eastAsia="Calibri" w:hAnsi="Calibri" w:cs="Calibri"/>
        </w:rPr>
      </w:pPr>
      <w:r>
        <w:rPr>
          <w:rFonts w:ascii="Calibri" w:eastAsia="Calibri" w:hAnsi="Calibri" w:cs="Calibri"/>
        </w:rPr>
        <w:t>Hebrew – Native language</w:t>
      </w:r>
    </w:p>
    <w:sectPr w:rsidR="005A04B3">
      <w:footerReference w:type="default" r:id="rId9"/>
      <w:headerReference w:type="first" r:id="rId10"/>
      <w:pgSz w:w="12240" w:h="15840"/>
      <w:pgMar w:top="1440" w:right="1080" w:bottom="1440" w:left="1080" w:header="720" w:footer="90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122731" w14:textId="77777777" w:rsidR="006B2620" w:rsidRDefault="006B2620">
      <w:r>
        <w:separator/>
      </w:r>
    </w:p>
  </w:endnote>
  <w:endnote w:type="continuationSeparator" w:id="0">
    <w:p w14:paraId="53D3960E" w14:textId="77777777" w:rsidR="006B2620" w:rsidRDefault="006B2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edero">
    <w:altName w:val="Calibri"/>
    <w:charset w:val="00"/>
    <w:family w:val="auto"/>
    <w:pitch w:val="default"/>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7741A" w14:textId="77777777" w:rsidR="005A04B3" w:rsidRDefault="00000000">
    <w:pPr>
      <w:pBdr>
        <w:top w:val="nil"/>
        <w:left w:val="nil"/>
        <w:bottom w:val="nil"/>
        <w:right w:val="nil"/>
        <w:between w:val="nil"/>
      </w:pBdr>
      <w:jc w:val="right"/>
      <w:rPr>
        <w:rFonts w:ascii="Trebuchet MS" w:eastAsia="Trebuchet MS" w:hAnsi="Trebuchet MS" w:cs="Trebuchet MS"/>
        <w:b/>
        <w:color w:val="004B67"/>
        <w:sz w:val="22"/>
        <w:szCs w:val="22"/>
      </w:rPr>
    </w:pPr>
    <w:r>
      <w:rPr>
        <w:rFonts w:ascii="Trebuchet MS" w:eastAsia="Trebuchet MS" w:hAnsi="Trebuchet MS" w:cs="Trebuchet MS"/>
        <w:b/>
        <w:color w:val="004B67"/>
        <w:sz w:val="22"/>
        <w:szCs w:val="22"/>
      </w:rPr>
      <w:fldChar w:fldCharType="begin"/>
    </w:r>
    <w:r>
      <w:rPr>
        <w:rFonts w:ascii="Trebuchet MS" w:eastAsia="Trebuchet MS" w:hAnsi="Trebuchet MS" w:cs="Trebuchet MS"/>
        <w:b/>
        <w:color w:val="004B67"/>
        <w:sz w:val="22"/>
        <w:szCs w:val="22"/>
      </w:rPr>
      <w:instrText>PAGE</w:instrText>
    </w:r>
    <w:r>
      <w:rPr>
        <w:rFonts w:ascii="Trebuchet MS" w:eastAsia="Trebuchet MS" w:hAnsi="Trebuchet MS" w:cs="Trebuchet MS"/>
        <w:b/>
        <w:color w:val="004B67"/>
        <w:sz w:val="22"/>
        <w:szCs w:val="22"/>
      </w:rPr>
      <w:fldChar w:fldCharType="separate"/>
    </w:r>
    <w:r w:rsidR="00E90D9C">
      <w:rPr>
        <w:rFonts w:ascii="Trebuchet MS" w:eastAsia="Trebuchet MS" w:hAnsi="Trebuchet MS" w:cs="Trebuchet MS"/>
        <w:b/>
        <w:noProof/>
        <w:color w:val="004B67"/>
        <w:sz w:val="22"/>
        <w:szCs w:val="22"/>
      </w:rPr>
      <w:t>2</w:t>
    </w:r>
    <w:r>
      <w:rPr>
        <w:rFonts w:ascii="Trebuchet MS" w:eastAsia="Trebuchet MS" w:hAnsi="Trebuchet MS" w:cs="Trebuchet MS"/>
        <w:b/>
        <w:color w:val="004B67"/>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D0121" w14:textId="77777777" w:rsidR="006B2620" w:rsidRDefault="006B2620">
      <w:r>
        <w:separator/>
      </w:r>
    </w:p>
  </w:footnote>
  <w:footnote w:type="continuationSeparator" w:id="0">
    <w:p w14:paraId="64FF4929" w14:textId="77777777" w:rsidR="006B2620" w:rsidRDefault="006B2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9A928" w14:textId="77777777" w:rsidR="005A04B3" w:rsidRDefault="00000000">
    <w:pPr>
      <w:pBdr>
        <w:top w:val="nil"/>
        <w:left w:val="nil"/>
        <w:bottom w:val="nil"/>
        <w:right w:val="nil"/>
        <w:between w:val="nil"/>
      </w:pBdr>
      <w:rPr>
        <w:rFonts w:ascii="Trebuchet MS" w:eastAsia="Trebuchet MS" w:hAnsi="Trebuchet MS" w:cs="Trebuchet MS"/>
        <w:color w:val="262626"/>
        <w:sz w:val="22"/>
        <w:szCs w:val="22"/>
      </w:rPr>
    </w:pPr>
    <w:r>
      <w:rPr>
        <w:rFonts w:ascii="Trebuchet MS" w:eastAsia="Trebuchet MS" w:hAnsi="Trebuchet MS" w:cs="Trebuchet MS"/>
        <w:smallCaps/>
        <w:noProof/>
        <w:color w:val="808080"/>
        <w:sz w:val="20"/>
        <w:szCs w:val="20"/>
      </w:rPr>
      <mc:AlternateContent>
        <mc:Choice Requires="wpg">
          <w:drawing>
            <wp:anchor distT="0" distB="0" distL="114300" distR="114300" simplePos="0" relativeHeight="251658240" behindDoc="0" locked="0" layoutInCell="1" hidden="0" allowOverlap="1" wp14:anchorId="1F258E0E" wp14:editId="7EC76F72">
              <wp:simplePos x="0" y="0"/>
              <wp:positionH relativeFrom="page">
                <wp:align>right</wp:align>
              </wp:positionH>
              <wp:positionV relativeFrom="page">
                <wp:posOffset>231140</wp:posOffset>
              </wp:positionV>
              <wp:extent cx="1700784" cy="1024128"/>
              <wp:effectExtent l="0" t="0" r="0" b="0"/>
              <wp:wrapNone/>
              <wp:docPr id="1" name="Group 1"/>
              <wp:cNvGraphicFramePr/>
              <a:graphic xmlns:a="http://schemas.openxmlformats.org/drawingml/2006/main">
                <a:graphicData uri="http://schemas.microsoft.com/office/word/2010/wordprocessingGroup">
                  <wpg:wgp>
                    <wpg:cNvGrpSpPr/>
                    <wpg:grpSpPr>
                      <a:xfrm>
                        <a:off x="0" y="0"/>
                        <a:ext cx="1700784" cy="1024128"/>
                        <a:chOff x="4489250" y="3261575"/>
                        <a:chExt cx="1707150" cy="1036850"/>
                      </a:xfrm>
                    </wpg:grpSpPr>
                    <wpg:grpSp>
                      <wpg:cNvPr id="2" name="Group 2"/>
                      <wpg:cNvGrpSpPr/>
                      <wpg:grpSpPr>
                        <a:xfrm>
                          <a:off x="4495608" y="3267936"/>
                          <a:ext cx="1700784" cy="1024128"/>
                          <a:chOff x="4495608" y="3267936"/>
                          <a:chExt cx="1700784" cy="1024128"/>
                        </a:xfrm>
                      </wpg:grpSpPr>
                      <wps:wsp>
                        <wps:cNvPr id="3" name="Rectangle 3"/>
                        <wps:cNvSpPr/>
                        <wps:spPr>
                          <a:xfrm>
                            <a:off x="4495608" y="3267936"/>
                            <a:ext cx="1700775" cy="1024125"/>
                          </a:xfrm>
                          <a:prstGeom prst="rect">
                            <a:avLst/>
                          </a:prstGeom>
                          <a:noFill/>
                          <a:ln>
                            <a:noFill/>
                          </a:ln>
                        </wps:spPr>
                        <wps:txbx>
                          <w:txbxContent>
                            <w:p w14:paraId="440B69BE" w14:textId="77777777" w:rsidR="005A04B3" w:rsidRDefault="005A04B3">
                              <w:pPr>
                                <w:textDirection w:val="btLr"/>
                              </w:pPr>
                            </w:p>
                          </w:txbxContent>
                        </wps:txbx>
                        <wps:bodyPr spcFirstLastPara="1" wrap="square" lIns="91425" tIns="91425" rIns="91425" bIns="91425" anchor="ctr" anchorCtr="0">
                          <a:noAutofit/>
                        </wps:bodyPr>
                      </wps:wsp>
                      <wpg:grpSp>
                        <wpg:cNvPr id="4" name="Group 4"/>
                        <wpg:cNvGrpSpPr/>
                        <wpg:grpSpPr>
                          <a:xfrm>
                            <a:off x="4495608" y="3267936"/>
                            <a:ext cx="1700784" cy="1024128"/>
                            <a:chOff x="0" y="0"/>
                            <a:chExt cx="1700784" cy="1024128"/>
                          </a:xfrm>
                        </wpg:grpSpPr>
                        <wps:wsp>
                          <wps:cNvPr id="5" name="Rectangle 5"/>
                          <wps:cNvSpPr/>
                          <wps:spPr>
                            <a:xfrm>
                              <a:off x="0" y="0"/>
                              <a:ext cx="1700775" cy="1024125"/>
                            </a:xfrm>
                            <a:prstGeom prst="rect">
                              <a:avLst/>
                            </a:prstGeom>
                            <a:noFill/>
                            <a:ln>
                              <a:noFill/>
                            </a:ln>
                          </wps:spPr>
                          <wps:txbx>
                            <w:txbxContent>
                              <w:p w14:paraId="490E4B08" w14:textId="77777777" w:rsidR="005A04B3" w:rsidRDefault="005A04B3">
                                <w:pPr>
                                  <w:textDirection w:val="btLr"/>
                                </w:pPr>
                              </w:p>
                            </w:txbxContent>
                          </wps:txbx>
                          <wps:bodyPr spcFirstLastPara="1" wrap="square" lIns="91425" tIns="91425" rIns="91425" bIns="91425" anchor="ctr" anchorCtr="0">
                            <a:noAutofit/>
                          </wps:bodyPr>
                        </wps:wsp>
                        <wpg:grpSp>
                          <wpg:cNvPr id="6" name="Group 6"/>
                          <wpg:cNvGrpSpPr/>
                          <wpg:grpSpPr>
                            <a:xfrm>
                              <a:off x="0" y="0"/>
                              <a:ext cx="1700784" cy="1024128"/>
                              <a:chOff x="0" y="0"/>
                              <a:chExt cx="1700784" cy="1024128"/>
                            </a:xfrm>
                          </wpg:grpSpPr>
                          <wps:wsp>
                            <wps:cNvPr id="7" name="Rectangle 7"/>
                            <wps:cNvSpPr/>
                            <wps:spPr>
                              <a:xfrm>
                                <a:off x="0" y="0"/>
                                <a:ext cx="1700784" cy="1024128"/>
                              </a:xfrm>
                              <a:prstGeom prst="rect">
                                <a:avLst/>
                              </a:prstGeom>
                              <a:solidFill>
                                <a:schemeClr val="lt1">
                                  <a:alpha val="0"/>
                                </a:schemeClr>
                              </a:solidFill>
                              <a:ln>
                                <a:noFill/>
                              </a:ln>
                            </wps:spPr>
                            <wps:txbx>
                              <w:txbxContent>
                                <w:p w14:paraId="618188A1" w14:textId="77777777" w:rsidR="005A04B3" w:rsidRDefault="005A04B3">
                                  <w:pPr>
                                    <w:textDirection w:val="btLr"/>
                                  </w:pPr>
                                </w:p>
                              </w:txbxContent>
                            </wps:txbx>
                            <wps:bodyPr spcFirstLastPara="1" wrap="square" lIns="91425" tIns="91425" rIns="91425" bIns="91425" anchor="ctr" anchorCtr="0">
                              <a:noAutofit/>
                            </wps:bodyPr>
                          </wps:wsp>
                          <wps:wsp>
                            <wps:cNvPr id="8" name="Free-form: Shape 8"/>
                            <wps:cNvSpPr/>
                            <wps:spPr>
                              <a:xfrm>
                                <a:off x="0" y="0"/>
                                <a:ext cx="1463040" cy="1014984"/>
                              </a:xfrm>
                              <a:custGeom>
                                <a:avLst/>
                                <a:gdLst/>
                                <a:ahLst/>
                                <a:cxnLst/>
                                <a:rect l="l" t="t" r="r" b="b"/>
                                <a:pathLst>
                                  <a:path w="1462822" h="1014481" extrusionOk="0">
                                    <a:moveTo>
                                      <a:pt x="0" y="0"/>
                                    </a:moveTo>
                                    <a:lnTo>
                                      <a:pt x="1462822" y="0"/>
                                    </a:lnTo>
                                    <a:lnTo>
                                      <a:pt x="1462822" y="1014481"/>
                                    </a:lnTo>
                                    <a:lnTo>
                                      <a:pt x="638269" y="407899"/>
                                    </a:lnTo>
                                    <a:lnTo>
                                      <a:pt x="0" y="0"/>
                                    </a:lnTo>
                                    <a:close/>
                                  </a:path>
                                </a:pathLst>
                              </a:custGeom>
                              <a:solidFill>
                                <a:schemeClr val="accent1"/>
                              </a:solidFill>
                              <a:ln>
                                <a:noFill/>
                              </a:ln>
                            </wps:spPr>
                            <wps:bodyPr spcFirstLastPara="1" wrap="square" lIns="91425" tIns="91425" rIns="91425" bIns="91425" anchor="ctr" anchorCtr="0">
                              <a:noAutofit/>
                            </wps:bodyPr>
                          </wps:wsp>
                          <wps:wsp>
                            <wps:cNvPr id="9" name="Rectangle 9"/>
                            <wps:cNvSpPr/>
                            <wps:spPr>
                              <a:xfrm>
                                <a:off x="0" y="0"/>
                                <a:ext cx="1472184" cy="1024128"/>
                              </a:xfrm>
                              <a:prstGeom prst="rect">
                                <a:avLst/>
                              </a:prstGeom>
                              <a:blipFill rotWithShape="1">
                                <a:blip r:embed="rId1">
                                  <a:alphaModFix/>
                                </a:blip>
                                <a:stretch>
                                  <a:fillRect/>
                                </a:stretch>
                              </a:blipFill>
                              <a:ln w="12700" cap="flat" cmpd="sng">
                                <a:solidFill>
                                  <a:schemeClr val="lt1"/>
                                </a:solidFill>
                                <a:prstDash val="solid"/>
                                <a:miter lim="800000"/>
                                <a:headEnd type="none" w="sm" len="sm"/>
                                <a:tailEnd type="none" w="sm" len="sm"/>
                              </a:ln>
                            </wps:spPr>
                            <wps:txbx>
                              <w:txbxContent>
                                <w:p w14:paraId="1F0A67CF" w14:textId="77777777" w:rsidR="005A04B3" w:rsidRDefault="005A04B3">
                                  <w:pPr>
                                    <w:textDirection w:val="btLr"/>
                                  </w:pPr>
                                </w:p>
                              </w:txbxContent>
                            </wps:txbx>
                            <wps:bodyPr spcFirstLastPara="1" wrap="square" lIns="91425" tIns="91425" rIns="91425" bIns="91425" anchor="ctr" anchorCtr="0">
                              <a:noAutofit/>
                            </wps:bodyPr>
                          </wps:wsp>
                        </wpg:grpSp>
                        <wps:wsp>
                          <wps:cNvPr id="10" name="Rectangle 10"/>
                          <wps:cNvSpPr/>
                          <wps:spPr>
                            <a:xfrm>
                              <a:off x="1032625" y="9510"/>
                              <a:ext cx="438150" cy="375285"/>
                            </a:xfrm>
                            <a:prstGeom prst="rect">
                              <a:avLst/>
                            </a:prstGeom>
                            <a:noFill/>
                            <a:ln>
                              <a:noFill/>
                            </a:ln>
                          </wps:spPr>
                          <wps:txbx>
                            <w:txbxContent>
                              <w:p w14:paraId="5DFBB09B" w14:textId="77777777" w:rsidR="005A04B3" w:rsidRDefault="00000000">
                                <w:pPr>
                                  <w:textDirection w:val="btLr"/>
                                </w:pPr>
                                <w:r>
                                  <w:rPr>
                                    <w:rFonts w:ascii="Trebuchet MS" w:eastAsia="Trebuchet MS" w:hAnsi="Trebuchet MS" w:cs="Trebuchet MS"/>
                                    <w:color w:val="FFFFFF"/>
                                  </w:rPr>
                                  <w:t xml:space="preserve"> </w:t>
                                </w:r>
                              </w:p>
                            </w:txbxContent>
                          </wps:txbx>
                          <wps:bodyPr spcFirstLastPara="1" wrap="square" lIns="91425" tIns="91425" rIns="91425" bIns="91425" anchor="ctr" anchorCtr="0">
                            <a:noAutofit/>
                          </wps:bodyPr>
                        </wps:wsp>
                      </wpg:grpSp>
                    </wpg:grpSp>
                  </wpg:wgp>
                </a:graphicData>
              </a:graphic>
            </wp:anchor>
          </w:drawing>
        </mc:Choice>
        <mc:Fallback>
          <w:pict>
            <v:group w14:anchorId="1F258E0E" id="Group 1" o:spid="_x0000_s1026" style="position:absolute;margin-left:82.7pt;margin-top:18.2pt;width:133.9pt;height:80.65pt;z-index:251658240;mso-position-horizontal:right;mso-position-horizontal-relative:page;mso-position-vertical-relative:page" coordorigin="44892,32615" coordsize="17071,10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6tfj2gQAAHUUAAAOAAAAZHJzL2Uyb0RvYy54bWzUWNtu2zgQfV9g/4HQ&#10;e2NJlm9CnGLRNEGB7jbYdtFnmqIsYSVRS9Kx8/c9JEVZdpNtLkWS+kEmqdFwZnjmxtO3u7oi11yq&#10;UjTLIDoJA8IbJrKyWS+Df75cvJkHRGnaZLQSDV8GN1wFb89+/+1026Y8FoWoMi4JmDQq3bbLoNC6&#10;TUcjxQpeU3UiWt7gZS5kTTWmcj3KJN2Ce12N4jCcjrZCZq0UjCuF1XP3Mjiz/POcM/0pzxXXpFoG&#10;kE3bp7TPlXmOzk5pupa0LUrWiUEfIUVNywab9qzOqaZkI8vvWNUlk0KJXJ8wUY9EnpeMWx2gTRQe&#10;aXMpxaa1uqzT7brtzQTTHtnp0WzZX9eXsv3cXklYYtuuYQs7M7rsclmbf0hJdtZkN73J+E4ThsVo&#10;FoazeRIQhndRGCdRPHdGZQUsb75LkvkinsD4oBjH02gym3iK93sus8iQOC7j6RwTCDTyQowOROsn&#10;TmTocCVJmS2DOCANrQEzazkSGx6G+AFaJsliMg2BWiftbDGeOmkfpPEdPFgx0PhWu92pMdxD7RGg&#10;noaAzwVtuQWWMrbprDf21vsbbkObdcXJ2FnQUvUgUakCXm5ByP1sh+MfoMViodeapq1U+pKLmpjB&#10;MpAQxToWvf6otIOEJzESNOKirCqs07RqDhbA06wAOV5eM9K71c6CQqUrkd1Ac9WyixJ7faRKX1EJ&#10;748CskVEWAbqvw2VPCDVhwYGX0RJDNH1cCKHk9VwQhtWCAQapmVA3OSdtoHHSfnHRou8tBoZuZww&#10;nbg46YEz9hDujgnONgR58kIgdw7dRdDXDWycmrPYHtgWdsbwgP+PgX2g60EgeHEw27gXeTf9VTE9&#10;9SfkArcNuQ8M3Hef0f+np4PvXjeOZ95KexzP/Mk/Ece32OjxQVmJqsxMXDahzpZy/F0lyTVFEVbp&#10;yMXzqi2oW/Kpvqe0if+Ayb1je1cG/Coh/hmyOkoZF/wuJOdvTCWdEpv/iS3UnhgDk+k4TOBCrnCL&#10;kgWA5LK0rx7ZxiV0gwWfxFEnZy6dY63wI7Zr/NCkfVOyV7Zk1wFB5kQeRcm+MuxRJlBtvvNDskXa&#10;TqbxPEYJWJhKNELZiUSOYC03pjn59K+pXQ19La75F2G/1Ed1LSC/f1s1Q6qeu6+BbX3hKO6m9HI4&#10;k3g6/9/a/afjeTxd2IIzQU24WHQG9FT+31EPwtVAAlYJxd0mxjLWgXoTgW54CAeO1fucc0XKGG/g&#10;oY7VAeW9XPDV559ncDgc5XG1YY/0qZ42i6OfGqVXVdmaIE2k0F9LXdigYKpf4xrmZddvwvWOus1b&#10;unLXyZ4LtqkBINeaS15RDddTRdkquHDK6xVHlyY/ZIMc8KdAqjA1OWBqdjW7Ky25ZoAxTXNIaNJd&#10;h0j/oiP2SaZqbASI0Y0iFpnaPcfeGNYtNlTN2ip1gOcj5Ju8dAvqTa9xTlXh3MMycAGoLjUuLqqy&#10;Xgbz0PzccsFp9r7JiL5p0YY2uPNAMwEJanQRHDckGGAXmmpaVj+msx7eNQWu5zIgMj2MzXN9d/bK&#10;3W7fvZte5hlcMAIKjn0Qa7D8vZ0wCnFXYfo9xPvFxH1MU1/7J+N5f18xnk3i+Qu0sRYCXffnG8hX&#10;280OIfDdGHdb1v27ezhzeTacWwfY3xaefQMAAP//AwBQSwMECgAAAAAAAAAhAJLU5rOSFAAAkhQA&#10;ABQAAABkcnMvbWVkaWEvaW1hZ2UxLnBuZ4lQTkcNChoKAAAADUlIRFIAAAHkAAABUAgGAAAAbvUN&#10;mgAAFFlJREFUeNrt3WvIn+ddB/DBIC8KgUAhLwKBQCBSNCIUKriQNVbJHGYZmYntgkIcs4uhGqHW&#10;Ujq7xcNCIl1LSxnZGF2CXYqxWZJuYSOodMNYjIfiKLjiGsQKoxaDbC/sm8v7ap6n+ec5/U/34Tp8&#10;PvB7V1j74rm+u3//73XfHwghPNTMh5vZk8DEf49fSGR+upmf6mB+pplNPc+2zOauZu7OcO78AMCs&#10;wk1vNvPHzdybSDCXPHubub+Zn880dMzas96pAswTyKNebOZAM/cJz07nwMJGQIiVNT/XzDonC9BG&#10;IC/652Y+u7C+FaDdzK8L5SInrtw/6HQB2grkRf/TzJPNfFyAdvak/BEhVtxsdboAbQfyqJebOWSd&#10;3fr8WjMfE2LFzWYnDNBVIIeREtijzXxUmLZa9vqEECtuNK+BTgN5dJ394sI6+yNCVQPbrDh3OGmA&#10;rgN51PcW7jRbZ2tgm+XNayUvoLdAHl1nP9PMLwtWDWyjeQ0MF8hL7zQftM7WwDbvzRYnDjBUIC+9&#10;0/xhIauBXflscuoAQwbyaAnsGXeaNbA1rwGGDeRR327mt5XANLArLXlpXgPJBPJoCeyz7jRrYFc2&#10;25W8gNQCeXSd/ZJ19sQN7PuEWv7NaycQkGIgL73T/Hnr7LFlLw1szWtAIPe2zv6SdfaaobxXqGU/&#10;G51EQOqBvPRO81F3mldtYCt75T0bnEYgkHPz/YUSmHX27aOBrXkNCOTBSmBnmtkvjL1u0+s1AYGc&#10;hnin+Yh1tgZ2AbPNqQQCuQSxBPbnC7+ramALN81rQCAnsM6+VPmdZg1sr9cEBHJSXm3mzyotgWlg&#10;5z3rnVAgkEsU19lfqfROswZ2vs3rdU4pEMgle2nhTrMGttG8BgRyIneaa3pFpwZ2nrPVSQUCuRax&#10;BHa2mU9qYJtEZ7PTCgRybeKd5s8VfqdZA1vzGhDI2fjPhTvNnyi4gb1f2Su78XpNEMhVr7PjneZP&#10;a2CbRJrXSl4gkKsX7zSfLHCd/YAGtuY1IJBzvtP8m4U1sH9J2Hm9JiCQc3WpoDvNGth5zSYnGAhk&#10;lvu3cPMVnbmXwPYt/DcIPM1rQCBnXwI7l/mdZg3svEpemtcgkBnjrxfuNGtgmy5nu5IXCGQmv9P8&#10;dKbrbA3sTJrXTjMQyEy3zr7czO9oYBvNa0Agp3On+amM7jRrYOcxG51qIJCZfZ0d7zR/SgPbtDQb&#10;nGwgkJlPvNP8BxrYRvMaBDJpiHeaTy60nDWwjddrgkAmgRJYvNOc6is6NbDTnm1OOBDItO9fQ5p3&#10;mpW9NK8BgVylHzXzXEjrTnMM5V8Vfl6vCQjkWl0J6dxp3quBnfSsd9qBQKZ7/xRu3mlOIZQPKHsl&#10;27xe58QDgUw/ftzM18Lwd5pjA/tDQlDzGhDI3HxF52Nh2NdtamCnN1udeiCQGa4E9lQY5k6zBnaa&#10;s9nJBwKZYdfZ5wZYZ2tga14DAplVxDvNf6qBXf14vSYIZBJaZ3+5p3W2BnaazWslLxDIJCbeaf5d&#10;DWzNa0Agk846u+s7zRrYXq8JCGSmKIG90GEJTAM7rdnkNASBTPquhm7uNGtga14DApkZS2Bt32nW&#10;wE6r5KV5DQKZzNbZV1pcZ8dQ/qQGdhKzXckLBDL5lsDautN8QNkrjea1kxEEMnmvs19oYZ2tga15&#10;DQIZWjLvneb4pKyBPfxsdEKCQKYMPwyz32mODeyPCcXBZ4NTEgQyZZXAZrnTrIGteQ0CGToy7Z3m&#10;vQu/S2tge70mCGToqAQ2zZ1mDexhZ5vTEgQy5a+zJ73TrIGteQ0CGXowyZ1mDWyv1wSBDD2us9e6&#10;06yBPeysd3KCQKY+V1YpgWlgD9u8Xuf0BIFMnVa606yBrXkNAhkGLIFdWFIC08AeZrY6QUEgQzR6&#10;pzk2sO8Tkr3PZqcoCGQYLYF9uZlDQQNb8xoEMiSxzv5uM78lJHsfr9cEgQwrutbMEUHZa/NayQsE&#10;Mqzo3Wb+qpnPNPMhoal5DQIZhg3l+LT8F8080cwvCk6v1wSBDMN5beFpOc4Xm3lAeHY2m5ysIJBh&#10;LddHQjnOV62zNa9BIMMw3m7m4pJgts7upuSleQ0CGdZ0o5nLS0LZOrv92R6UvEAgwxix7HVllVC2&#10;zm6xee2UBYEMk4TytTVC2Tpb8xoEMvTotTGhbJ09/2x02oJAhklcnzCUF9fZh6yzp54NTlwQyDCJ&#10;lRrY49bZj1pna16DQIb23ZgylBfnC83sE7perwkCGdozroFtnT3fbHPygkCGaUL56oyhbJ2teQ0C&#10;GVp2bY5Qts72ek0QyNCi6y2EsnX2yrPeKQwCGabxVpit7GWdPb55vc5JDAIZpnGjxVC2zta8BoEM&#10;c5ingT3JOrvWUN7qNEYgA7OE8tUOQnlxnX200nX2ZicyAhmYxbWOQnlxnqhwna15jUAGZnK941CO&#10;81xl62yv10QgAzNps4FtnX2zea3khUAGZnKjp1CuZZ2teY1ABmbWVQO71nX2Fic0AhmYJ5Sv9hzK&#10;Ja+zNzmlEcjAPK4NEMqlrrM1rxHIwFzeGDCUS1pnx5KX5jUCGZhLvBZ1ceBg/urCOjvnj1psD0pe&#10;CGRgTjcSCOXRdfZHMw3lu5zYCGRgXj8J/Tew15ovZrrO3uLURiAD84oN7FcSCuVc19kbndwIZKAN&#10;1xIL5RzX2Ruc3ghkoA1vJBrKuayzNa8RyEBrUmhg57zO9npNBDLQmhuJh3Lq6+xtTnEEMtCW1BrY&#10;ua2ztzjJEchAW1JsYI9bZ38moXW212sikIFWXcsolBc/ahHX2Sl81GK9Ex2BDLTpjcxCeXSd/UAY&#10;tnm9zqmOQAbalHoDO9V1tuY1Ahlo3Y2MQ3nIdfZWJzsCGegilK9kHMpDrbM3O90RyEDb3i0klPte&#10;Z2teI5CBTlwrJJT7XGd7vSYCGejE6wWFch/r7Ni8VvJCIAOduF5gKC+usw91sM7WvEYgA53JvYE9&#10;bp39aMvr7C1OewQy0GUol1L2Wm2+0My+lkJ5kxMfgQx0paQGdh/rbM1rBDLQqZIa2F2us2PJS/Ma&#10;gQx0qsQGdhfrbM1rBDLQuVIb2G2vs+9y+iOQga6V3MBuc52teY1ABnoJ5RrKXvOuszdKAQQy0LVa&#10;GtiTrLPXCuUNkgCBDPShlgb2uHX20VXW2ZrXCGSgN68J5ffniRXW2duD5jUCGehJjQ3stea5Jevs&#10;bRIBgQz05e1QZwN70nW25jUCGehNbGBfFsSrrrN/VjIgkIG+aGCvPfc2c2fwuzICGegplDWwV57T&#10;zewKNxvYm5tZJy0QyEDXNLBXnmeauSfcKn1tDe4sI5CBjmlgL5+XmvmjsPzecrwitdE6G4EMdEUD&#10;e/l8o5mHwhrvww5eKoJABjqggb18zjWzP4z5elQzd0oUBDLQJg3sldfXu8Jk31reFJTAEMhAi6Gs&#10;gb28eb0zTP7N5VgCWy9lEMhAGzSwb39KfjLc3ryeZJTAEMhAKzSwbw/lR6YM5NF1thIYAhmYiwb2&#10;7c3rT88Yyu9/yCIogSGQgRlpYN8+45rXk66zlcAQyMDUNLBvzQthsub1pBPX2UpgAhlgqlC+KpDf&#10;mzNh+pLXJE/NPmwhkAEm5lrUreb13R3MYgnMOlsgA4ylgR3C+TB783qaEpgPWwhkgDW9FTSwY/P6&#10;NzoO5dESmHW2QAZY0Q2h/N7s6yGUlcAEMsCaNLBD+Fpot3k9yfiwhUAGWDGUa29gfyW037yetAS2&#10;OSiBCWSAETU3sGPz+uQAgbz0wxZKYAIZ4D01N7BjyevowKHswxYCGeB9NTewLzRzMIFQHi2B+bCF&#10;QAYqVnsD+1cSCmUfthDIQOVqbmCfDv03ryctgfmwhUAGKg3lWhvYz4ZhmtfTlMDcaRbIQGVqbGDH&#10;5vWfJBzISmACGahUjQ3s2Lx+KINQ9mELgQxUGMq1lb3if+/+TEJZCUwgAxWpsYEd19cplrwm/bCF&#10;p2aBDBTqJ6G+BnZsXu/MMJR92EIgA4WLDexXKntKfjKk3bye9Kn5zqAEJpCB4tTUwI6h/HjmgezD&#10;FgIZKNgboa7m9ZFCQnm0BObDFgIZKERtDezcmtfTlMCsswUykLmaGtjnQp7NayUwgQxUoqYG9pmQ&#10;f8lr3NwV3GkWyEC2amlgLzav765glMAEMpCxGhrY55t5pJJQHv2whRKYQAYyU0MDOzavP1VZKPuw&#10;hUAGMlRLA3tfhaE8+mGLOwQyQPpqaGB/PZTdvPZhC4EMFKKGBnZ853XpzetJn5rL/7CFv2kgY+8W&#10;HsqxeX1SIC8rga0XyABpKrmBHUteRwVxBR+28HcMFOL1gkP5QjMHhfCaJbB1AhkgHddD2b8p7xXA&#10;BZfA/P0ChSm5gR1LXrU3r6f5sMU6gQwwfCiXWvY6FTSvy/ywhb9boFClNrBj8/qEoJ3twxYh5RKY&#10;v1mgcCU2sGPz+iEhW9iHLfytAhUosYEdfyffL2DnLoFtEMgA/SqxgR3X17sFa2slsA8KZIB+lNjA&#10;js3rnUK11RLYHQIZoJ9QLqnsFZ+Snw2a152UwAQyQLdKa2DHUD4mRDMvgfm7BCpWUgM7Nq+PCNCM&#10;P2zh7xGoXGkNbM3rfkpgG0PbJTB/iwBFNbDPBa/X7PvDFncIZID2vB3KaWCfaWaHwMzswxb+BgHe&#10;FxvYl0MZJa8nheRgT82zfdjC3x/AbUppYJ9v5nEBmdGHLfztAawYyiU0sGPz+rBgTKIENv7DFv7u&#10;AFb1WijjN+V9QjGpEtg6gQwwvRIa2F8Pmtfpl8D8rQGMVUIDO77z2us1U/6whb8zgInk3sCOzeuT&#10;AjDdJ2aBDDC53BvYseT1iPATyAClhHLODewLzRwSgAIZoBS5N7D3CkGBDFCKnBvYZ4PmtUAGKEjO&#10;DexTQfNaIAMUJNcGdmxenxCGAhmgJLk2sGPz+iGBKJABSgvlHBvYceV+UCgKZIDS5BjKcX29RzAK&#10;ZIDS5NjAjq/X3CkcBTJAad4KeTWw41Pys0HzWiADFOhGhqF8TEAKZIAS5dbAjs3rI0JSIAOUGspX&#10;MwrlS83sF5QCGaBUOTWwzzWzW1gKZIBS5dTAPtPMDoEpkAFKlUsDe7F5LTQFMkCxcmlgn2/mcaEp&#10;kAFKlksDOzavDwtOgQxQeijn0sDeJzwFMkDpcmlg7xKgAhmgdDk0sOM7rzWvBTJA8VJvYMfm9Ukh&#10;KpABapB6AzuWvDSvBTJAFX4c0m5gX2jmkDAVyAA1iA3svw1p/6a8V6AKZIBapNzAPhs0rwUyQEV+&#10;kHAoP9/MPYJVIAPU4s2QZtkrNq9PCFaBDFCTVBvYsXn9sHAVyAA1SbWBHf+PwkEBK5ABapJqAzuu&#10;r/cIWYEMUJsUG9jx9Zo7Ba1ABqhNag3s+JR8KmheC2SACr0Z0ip7xVA+LmwFMkCNYgP7QkireX1E&#10;4ApkgBql1sC+FDSvBTJApWID+28SCuVzzewWvAIZoFb/kFAon2lmh/AVyAC1+n5Ip+T1rPAVyAA1&#10;+2G4uTYeOpTPN3NMAAtkgJql0sCOzevDQlggA9TsnZBGAzs2r/cJYoEMULPYwP52SON3Zc1rgQxQ&#10;vRQa2PGd15rXAhmgekM3sGPz+qRAFsgADN/AjiWvxwUyAAzfwI7/2w8KZAAYvoEd19d7BTIADN/A&#10;jqG8SyADwE2vDhjKzzdzj0AGgJuGamDHp+QTAhkAbvn3MEwDOzavHxbIAHDLjYWA7DuULzZzSCAD&#10;wC2xgf2tMMzXofYIZAC45f/CMA3ss83sFMgAcHso993AjiWv0pvXAhmAmfzjAKF8XCADwHJ9N7Bj&#10;seyIQAaA5X4U+m1gX2rmoEAGgOWGaGCX1rwWyAC0ou8G9plmdghkAFg5lPtqYMeS1ymBDACr66uB&#10;HV8aUkrzWiAD0Im+GtixUHZYIAPA6vpqYMfm9T6BDACriw3sb4Z+flPeLZABYHV9NbBPh3yb1wIZ&#10;gN5C+e97eEp+WiADwHixgd1l2Sv+Zn1MIAPAeF03sC8086BABoDx/iN028CO6+u9AhkAxntnITi7&#10;DOVdAhkAxuu6gf18yKN5LZABSCKUX+nwKfmEQAaAyV0N3ZS94m/VjwlkAJhcVw3siyHt5rVABiA5&#10;XTWw49eh9ghkAJhcVw3ss83sFMgAMLkuGtgx5GPz+h6BDADThXLbDewYyscFMgBM7+9Cu2Wv+Bv1&#10;7wtkAJhe2w3sS80cEsgAML3rof0GdgrNa4EMQHbeaTmQXwzDv15TIAOQpTYb2LHkdUogA8Dsofyd&#10;0N5LQ4ZsXgtkALLXVgM7/jZ9WCADwOxebymUY/P6foEMALP7QWingR1/U+67eS2QAShKWw3s06Hf&#10;5rVABqA4/xvmb2DHp+SnBTIAzKeNBnZcfx8TyAAwv3kb2BeaeVAgA8D85m1gv9zMXoEMAPObt4Ed&#10;f1PeLZABYH7vzPmk/HzornktkAGoSmxgX57jKfkpgQwA7ZingR3X3o8JZABoz/fCbCvsi6H95rVA&#10;BqBqsYH9l2G2r0O1+XpNgQxA9WID+8Uw22/KOwUyALRnlgZ2DOS2mtcCGQAW/HeYvoEdQ/m4QAaA&#10;dsUG9sth+ub1HwpkAGjftA3sS80cEsgA0L5/CdM3sGdtXgtkAFjDtA3s+M/OUvISyAAwxjQN7MXm&#10;tUAGgA5M08COLw2ZtnktkAFgQtM0sGPz+vcEMgB057thshV2bF7fL5ABoDuxgT1J2Sv+pjxJ81og&#10;A8CMJm1gnw7jm9cCGQDmEMte49bX8Sn5SwIZALoP5W+F8SWv4wIZALo1SQP7QjMPCmQA6D6UxzWw&#10;Y2gfEMgA0L1Xw9plr/ib8m6BDADdG9fAjq/X3CGQAaB7/xVWX1/Hp+SnBDIA9CM2sL8RVm9ef04g&#10;A0A/1mpgXww3m9cCGQB6CuXVGtjfbOZegQwA/VmtgX1cIANAv2ID++ySQD4mkAGgf0sb2AIZAAYS&#10;G9jnBTIADG+xgf35GMj3GmOMMWaw+XgzD/8/VxNh7Dicc5IAAAAASUVORK5CYIJQSwMEFAAGAAgA&#10;AAAhAA3FZjDeAAAABwEAAA8AAABkcnMvZG93bnJldi54bWxMj0FLw0AUhO+C/2F5gje7SatJjdmU&#10;UtRTEWyF4m2bfU1Cs29Ddpuk/97nSY/DDDPf5KvJtmLA3jeOFMSzCARS6UxDlYKv/dvDEoQPmoxu&#10;HaGCK3pYFbc3uc6MG+kTh12oBJeQz7SCOoQuk9KXNVrtZ65DYu/keqsDy76Sptcjl9tWzqMokVY3&#10;xAu17nBTY3neXayC91GP60X8OmzPp831e//0cdjGqNT93bR+ARFwCn9h+MVndCiY6eguZLxoFfCR&#10;oGCRPIJgd56kfOTIsec0BVnk8j9/8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O6tfj2gQAAHUUAAAOAAAAAAAAAAAAAAAAADoCAABkcnMvZTJvRG9jLnhtbFBL&#10;AQItAAoAAAAAAAAAIQCS1OazkhQAAJIUAAAUAAAAAAAAAAAAAAAAAEAHAABkcnMvbWVkaWEvaW1h&#10;Z2UxLnBuZ1BLAQItABQABgAIAAAAIQANxWYw3gAAAAcBAAAPAAAAAAAAAAAAAAAAAAQcAABkcnMv&#10;ZG93bnJldi54bWxQSwECLQAUAAYACAAAACEAqiYOvrwAAAAhAQAAGQAAAAAAAAAAAAAAAAAPHQAA&#10;ZHJzL19yZWxzL2Uyb0RvYy54bWwucmVsc1BLBQYAAAAABgAGAHwBAAACHgAAAAA=&#10;">
              <v:group id="Group 2" o:spid="_x0000_s1027" style="position:absolute;left:44956;top:32679;width:17007;height:10241" coordorigin="44956,32679"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4956;top:32679;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40B69BE" w14:textId="77777777" w:rsidR="005A04B3" w:rsidRDefault="005A04B3">
                        <w:pPr>
                          <w:textDirection w:val="btLr"/>
                        </w:pPr>
                      </w:p>
                    </w:txbxContent>
                  </v:textbox>
                </v:rect>
                <v:group id="Group 4" o:spid="_x0000_s1029" style="position:absolute;left:44956;top:32679;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490E4B08" w14:textId="77777777" w:rsidR="005A04B3" w:rsidRDefault="005A04B3">
                          <w:pPr>
                            <w:textDirection w:val="btLr"/>
                          </w:pPr>
                        </w:p>
                      </w:txbxContent>
                    </v:textbox>
                  </v:rect>
                  <v:group id="Group 6"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HzaxAAAANoAAAAPAAAAZHJzL2Rvd25yZXYueG1sRI9Pa8JA&#10;FMTvQr/D8gq96aYiGlJXKRXBnuqfll4f2ddsaPZtmt2YNJ/eFQSPw8z8hlmue1uJMzW+dKzgeZKA&#10;IM6dLrlQ8HnajlMQPiBrrByTgn/ysF49jJaYadfxgc7HUIgIYZ+hAhNCnUnpc0MW/cTVxNH7cY3F&#10;EGVTSN1gF+G2ktMkmUuLJccFgzW9Gcp/j61V8PVtwqxrFx+bv2k6tOa9G9phr9TTY//6AiJQH+7h&#10;W3unFSzgeiXeALm6AAAA//8DAFBLAQItABQABgAIAAAAIQDb4fbL7gAAAIUBAAATAAAAAAAAAAAA&#10;AAAAAAAAAABbQ29udGVudF9UeXBlc10ueG1sUEsBAi0AFAAGAAgAAAAhAFr0LFu/AAAAFQEAAAsA&#10;AAAAAAAAAAAAAAAAHwEAAF9yZWxzLy5yZWxzUEsBAi0AFAAGAAgAAAAhAM7YfNrEAAAA2gAAAA8A&#10;AAAAAAAAAAAAAAAABwIAAGRycy9kb3ducmV2LnhtbFBLBQYAAAAAAwADALcAAAD4AgAAAAA=&#10;" fillcolor="white [3201]" stroked="f">
                      <v:fill opacity="0"/>
                      <v:textbox inset="2.53958mm,2.53958mm,2.53958mm,2.53958mm">
                        <w:txbxContent>
                          <w:p w14:paraId="618188A1" w14:textId="77777777" w:rsidR="005A04B3" w:rsidRDefault="005A04B3">
                            <w:pPr>
                              <w:textDirection w:val="btLr"/>
                            </w:pPr>
                          </w:p>
                        </w:txbxContent>
                      </v:textbox>
                    </v:rect>
                    <v:shape id="Free-form: Shape 8" o:spid="_x0000_s1033"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q1vAAAANoAAAAPAAAAZHJzL2Rvd25yZXYueG1sRE/NasJA&#10;EL4LfYdlCt50owcJ0VXU0pJr0j7AkB2zwexMyG40vn33UOjx4/s/nGbfqweNoRM2sFlnoIgbsR23&#10;Bn6+P1c5qBCRLfbCZOBFAU7Ht8UBCytPruhRx1alEA4FGnAxDoXWoXHkMaxlIE7cTUaPMcGx1XbE&#10;Zwr3vd5m2U577Dg1OBzo6qi515M34PuvGT9EpmoqN2cRF5rbJTdm+T6f96AizfFf/OcurYG0NV1J&#10;N0AffwEAAP//AwBQSwECLQAUAAYACAAAACEA2+H2y+4AAACFAQAAEwAAAAAAAAAAAAAAAAAAAAAA&#10;W0NvbnRlbnRfVHlwZXNdLnhtbFBLAQItABQABgAIAAAAIQBa9CxbvwAAABUBAAALAAAAAAAAAAAA&#10;AAAAAB8BAABfcmVscy8ucmVsc1BLAQItABQABgAIAAAAIQCXwAq1vAAAANoAAAAPAAAAAAAAAAAA&#10;AAAAAAcCAABkcnMvZG93bnJldi54bWxQSwUGAAAAAAMAAwC3AAAA8AIAAAAA&#10;" path="m,l1462822,r,1014481l638269,407899,,xe" fillcolor="#4f81bd [3204]" stroked="f">
                      <v:path arrowok="t" o:extrusionok="f"/>
                    </v:shape>
                    <v:rect id="Rectangle 9" o:spid="_x0000_s1034"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iswAAAANoAAAAPAAAAZHJzL2Rvd25yZXYueG1sRI9BawIx&#10;FITvBf9DeIKXokk9FF2NooKgt3YVz4/Nc3dx87IkqcZ/bwqFHoeZ+YZZrpPtxJ18aB1r+JgoEMSV&#10;My3XGs6n/XgGIkRkg51j0vCkAOvV4G2JhXEP/qZ7GWuRIRwK1NDE2BdShqohi2HieuLsXZ23GLP0&#10;tTQeHxluOzlV6lNabDkvNNjTrqHqVv5YDdfqq07Kzfz7bTtVm2Mq6XQptR4N02YBIlKK/+G/9sFo&#10;mMPvlXwD5OoFAAD//wMAUEsBAi0AFAAGAAgAAAAhANvh9svuAAAAhQEAABMAAAAAAAAAAAAAAAAA&#10;AAAAAFtDb250ZW50X1R5cGVzXS54bWxQSwECLQAUAAYACAAAACEAWvQsW78AAAAVAQAACwAAAAAA&#10;AAAAAAAAAAAfAQAAX3JlbHMvLnJlbHNQSwECLQAUAAYACAAAACEASCxorMAAAADaAAAADwAAAAAA&#10;AAAAAAAAAAAHAgAAZHJzL2Rvd25yZXYueG1sUEsFBgAAAAADAAMAtwAAAPQCAAAAAA==&#10;" strokecolor="white [3201]" strokeweight="1pt">
                      <v:fill r:id="rId2" o:title="" recolor="t" rotate="t" type="frame"/>
                      <v:stroke startarrowwidth="narrow" startarrowlength="short" endarrowwidth="narrow" endarrowlength="short"/>
                      <v:textbox inset="2.53958mm,2.53958mm,2.53958mm,2.53958mm">
                        <w:txbxContent>
                          <w:p w14:paraId="1F0A67CF" w14:textId="77777777" w:rsidR="005A04B3" w:rsidRDefault="005A04B3">
                            <w:pPr>
                              <w:textDirection w:val="btLr"/>
                            </w:pPr>
                          </w:p>
                        </w:txbxContent>
                      </v:textbox>
                    </v:rect>
                  </v:group>
                  <v:rect id="Rectangle 10" o:spid="_x0000_s1035"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5DFBB09B" w14:textId="77777777" w:rsidR="005A04B3" w:rsidRDefault="00000000">
                          <w:pPr>
                            <w:textDirection w:val="btLr"/>
                          </w:pPr>
                          <w:r>
                            <w:rPr>
                              <w:rFonts w:ascii="Trebuchet MS" w:eastAsia="Trebuchet MS" w:hAnsi="Trebuchet MS" w:cs="Trebuchet MS"/>
                              <w:color w:val="FFFFFF"/>
                            </w:rPr>
                            <w:t xml:space="preserve"> </w:t>
                          </w:r>
                        </w:p>
                      </w:txbxContent>
                    </v:textbox>
                  </v:rect>
                </v:group>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C00EF"/>
    <w:multiLevelType w:val="multilevel"/>
    <w:tmpl w:val="23B2EA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60F42B6"/>
    <w:multiLevelType w:val="multilevel"/>
    <w:tmpl w:val="EA5EA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5986353">
    <w:abstractNumId w:val="1"/>
  </w:num>
  <w:num w:numId="2" w16cid:durableId="481318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4B3"/>
    <w:rsid w:val="004A2159"/>
    <w:rsid w:val="005A04B3"/>
    <w:rsid w:val="006B2620"/>
    <w:rsid w:val="00AD73C2"/>
    <w:rsid w:val="00CC5524"/>
    <w:rsid w:val="00E90D9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CF69C"/>
  <w15:docId w15:val="{13B1ABEB-B968-4679-B8CB-894F2ECE3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outlineLvl w:val="0"/>
    </w:pPr>
    <w:rPr>
      <w:rFonts w:ascii="Trebuchet MS" w:eastAsia="Trebuchet MS" w:hAnsi="Trebuchet MS" w:cs="Trebuchet MS"/>
      <w:color w:val="1C6789"/>
      <w:sz w:val="28"/>
      <w:szCs w:val="28"/>
    </w:rPr>
  </w:style>
  <w:style w:type="paragraph" w:styleId="Heading2">
    <w:name w:val="heading 2"/>
    <w:basedOn w:val="Normal"/>
    <w:next w:val="Normal"/>
    <w:uiPriority w:val="9"/>
    <w:unhideWhenUsed/>
    <w:qFormat/>
    <w:pPr>
      <w:keepNext/>
      <w:keepLines/>
      <w:spacing w:before="40" w:line="360" w:lineRule="auto"/>
      <w:outlineLvl w:val="1"/>
    </w:pPr>
    <w:rPr>
      <w:rFonts w:ascii="Trebuchet MS" w:eastAsia="Trebuchet MS" w:hAnsi="Trebuchet MS" w:cs="Trebuchet MS"/>
      <w:color w:val="004B67"/>
    </w:rPr>
  </w:style>
  <w:style w:type="paragraph" w:styleId="Heading3">
    <w:name w:val="heading 3"/>
    <w:basedOn w:val="Normal"/>
    <w:next w:val="Normal"/>
    <w:uiPriority w:val="9"/>
    <w:semiHidden/>
    <w:unhideWhenUsed/>
    <w:qFormat/>
    <w:pPr>
      <w:keepNext/>
      <w:keepLines/>
      <w:spacing w:before="40" w:line="360" w:lineRule="auto"/>
      <w:outlineLvl w:val="2"/>
    </w:pPr>
    <w:rPr>
      <w:rFonts w:ascii="Trebuchet MS" w:eastAsia="Trebuchet MS" w:hAnsi="Trebuchet MS" w:cs="Trebuchet MS"/>
      <w:color w:val="004A66"/>
    </w:rPr>
  </w:style>
  <w:style w:type="paragraph" w:styleId="Heading4">
    <w:name w:val="heading 4"/>
    <w:basedOn w:val="Normal"/>
    <w:next w:val="Normal"/>
    <w:uiPriority w:val="9"/>
    <w:semiHidden/>
    <w:unhideWhenUsed/>
    <w:qFormat/>
    <w:pPr>
      <w:keepNext/>
      <w:keepLines/>
      <w:spacing w:before="40"/>
      <w:outlineLvl w:val="3"/>
    </w:pPr>
    <w:rPr>
      <w:rFonts w:ascii="Trebuchet MS" w:eastAsia="Trebuchet MS" w:hAnsi="Trebuchet MS" w:cs="Trebuchet MS"/>
      <w:i/>
      <w:color w:val="00709A"/>
    </w:rPr>
  </w:style>
  <w:style w:type="paragraph" w:styleId="Heading5">
    <w:name w:val="heading 5"/>
    <w:basedOn w:val="Normal"/>
    <w:next w:val="Normal"/>
    <w:uiPriority w:val="9"/>
    <w:semiHidden/>
    <w:unhideWhenUsed/>
    <w:qFormat/>
    <w:pPr>
      <w:keepNext/>
      <w:keepLines/>
      <w:spacing w:before="40"/>
      <w:outlineLvl w:val="4"/>
    </w:pPr>
    <w:rPr>
      <w:rFonts w:ascii="Trebuchet MS" w:eastAsia="Trebuchet MS" w:hAnsi="Trebuchet MS" w:cs="Trebuchet MS"/>
      <w:color w:val="00709A"/>
    </w:rPr>
  </w:style>
  <w:style w:type="paragraph" w:styleId="Heading6">
    <w:name w:val="heading 6"/>
    <w:basedOn w:val="Normal"/>
    <w:next w:val="Normal"/>
    <w:uiPriority w:val="9"/>
    <w:semiHidden/>
    <w:unhideWhenUsed/>
    <w:qFormat/>
    <w:pPr>
      <w:keepNext/>
      <w:keepLines/>
      <w:spacing w:before="40"/>
      <w:outlineLvl w:val="5"/>
    </w:pPr>
    <w:rPr>
      <w:rFonts w:ascii="Trebuchet MS" w:eastAsia="Trebuchet MS" w:hAnsi="Trebuchet MS" w:cs="Trebuchet MS"/>
      <w:color w:val="004A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pPr>
    <w:rPr>
      <w:rFonts w:ascii="Trebuchet MS" w:eastAsia="Trebuchet MS" w:hAnsi="Trebuchet MS" w:cs="Trebuchet MS"/>
      <w:color w:val="004B67"/>
      <w:sz w:val="40"/>
      <w:szCs w:val="40"/>
    </w:rPr>
  </w:style>
  <w:style w:type="paragraph" w:styleId="Subtitle">
    <w:name w:val="Subtitle"/>
    <w:basedOn w:val="Normal"/>
    <w:next w:val="Normal"/>
    <w:uiPriority w:val="11"/>
    <w:qFormat/>
    <w:pPr>
      <w:spacing w:after="120"/>
    </w:pPr>
    <w:rPr>
      <w:rFonts w:ascii="Trebuchet MS" w:eastAsia="Trebuchet MS" w:hAnsi="Trebuchet MS" w:cs="Trebuchet MS"/>
      <w:color w:val="40404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linkedin.com/in/tzvika-goldenberg-60547a9" TargetMode="External"/><Relationship Id="rId3" Type="http://schemas.openxmlformats.org/officeDocument/2006/relationships/settings" Target="settings.xml"/><Relationship Id="rId7" Type="http://schemas.openxmlformats.org/officeDocument/2006/relationships/hyperlink" Target="mailto:tzvikag@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 Id="rIdTDZH9G" Type="http://schemas.openxmlformats.org/officeDocument/2006/relationships/image" Target="media/QV9BNS.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Tzvika Goldenberg</cp:lastModifiedBy>
  <cp:revision>3</cp:revision>
  <dcterms:created xsi:type="dcterms:W3CDTF">2024-07-02T08:43:00Z</dcterms:created>
  <dcterms:modified xsi:type="dcterms:W3CDTF">2024-10-27T15:22:00Z</dcterms:modified>
</cp:coreProperties>
</file>