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230"/>
                    <pic:cNvPicPr/>
                  </pic:nvPicPr>
                  <pic:blipFill>
                    <a:blip xmlns:r="http://schemas.openxmlformats.org/officeDocument/2006/relationships" r:embed="rIdS4H5K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58E0" w:rsidP="00040194">
      <w:pPr>
        <w:spacing w:line="276" w:lineRule="auto"/>
        <w:ind w:left="-967" w:hanging="1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b/>
          <w:bCs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-1182370</wp:posOffset>
                </wp:positionH>
                <wp:positionV relativeFrom="paragraph">
                  <wp:posOffset>-114935</wp:posOffset>
                </wp:positionV>
                <wp:extent cx="7578090" cy="0"/>
                <wp:effectExtent l="17780" t="17145" r="24130" b="20955"/>
                <wp:wrapNone/>
                <wp:docPr id="3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809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40404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2700000" dist="35921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5" type="#_x0000_t32" style="width:596.7pt;height:0;margin-top:-9.05pt;margin-left:-93.1pt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color="#404040" strokeweight="2.5pt">
                <v:shadow color="#868686"/>
              </v:shape>
            </w:pict>
          </mc:Fallback>
        </mc:AlternateContent>
      </w:r>
      <w:r w:rsidR="00A7162E">
        <w:rPr>
          <w:rFonts w:ascii="Arial" w:hAnsi="Arial" w:cs="Arial" w:hint="cs"/>
          <w:sz w:val="22"/>
          <w:szCs w:val="22"/>
          <w:rtl/>
        </w:rPr>
        <w:t>2023-2024</w:t>
      </w:r>
      <w:r>
        <w:rPr>
          <w:rFonts w:ascii="Arial" w:hAnsi="Arial" w:cs="Arial" w:hint="cs"/>
          <w:sz w:val="22"/>
          <w:szCs w:val="22"/>
          <w:rtl/>
        </w:rPr>
        <w:t xml:space="preserve">            </w:t>
      </w:r>
      <w:r w:rsidRPr="009B58E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רכש בחברת </w:t>
      </w:r>
      <w:r w:rsidR="00040194">
        <w:rPr>
          <w:rFonts w:ascii="Arial" w:hAnsi="Arial" w:cs="Arial" w:hint="cs"/>
          <w:b/>
          <w:bCs/>
          <w:sz w:val="22"/>
          <w:szCs w:val="22"/>
          <w:u w:val="single"/>
          <w:rtl/>
        </w:rPr>
        <w:t>לודן</w:t>
      </w:r>
      <w:r w:rsidR="0004019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טק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B58E0" w:rsidRPr="009B58E0" w:rsidP="009B58E0">
      <w:pPr>
        <w:pStyle w:val="ListParagraph"/>
        <w:numPr>
          <w:ilvl w:val="0"/>
          <w:numId w:val="7"/>
        </w:num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ניהול הרכש הטכנולוגי של  החברה .</w:t>
      </w:r>
    </w:p>
    <w:p w:rsidR="009B58E0" w:rsidRPr="009B58E0" w:rsidP="009B58E0">
      <w:pPr>
        <w:pStyle w:val="ListParagraph"/>
        <w:numPr>
          <w:ilvl w:val="0"/>
          <w:numId w:val="7"/>
        </w:num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אחריות על רכש מספקי חו"ל וניהול התקשרויות כמפיצים בלעדיים בארץ </w:t>
      </w:r>
    </w:p>
    <w:p w:rsidR="009B58E0" w:rsidRPr="009B58E0" w:rsidP="009B58E0">
      <w:pPr>
        <w:pStyle w:val="ListParagraph"/>
        <w:numPr>
          <w:ilvl w:val="0"/>
          <w:numId w:val="7"/>
        </w:num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 xml:space="preserve">אחריות על שילוח הסחורה בעיקר ייבוא . עבודה מול חברות שילוח </w:t>
      </w:r>
    </w:p>
    <w:p w:rsidR="008C0457" w:rsidRPr="009B58E0" w:rsidP="009B58E0">
      <w:pPr>
        <w:pStyle w:val="ListParagraph"/>
        <w:numPr>
          <w:ilvl w:val="0"/>
          <w:numId w:val="7"/>
        </w:num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אחריות על קבלת תקנים ופטורים מול מכון התקנים ומשרד הכלכלה </w:t>
      </w:r>
      <w:r w:rsidR="00180B1D">
        <w:rPr>
          <w:rFonts w:ascii="Arial" w:hAnsi="Arial" w:cs="Arial" w:hint="cs"/>
          <w:sz w:val="22"/>
          <w:szCs w:val="22"/>
          <w:rtl/>
        </w:rPr>
        <w:t>.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3D7BB4" w:rsidP="008B6C43">
      <w:pPr>
        <w:spacing w:line="312" w:lineRule="auto"/>
        <w:ind w:left="-110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 xml:space="preserve">2022             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 רכש בחברת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פרידנ</w:t>
      </w:r>
      <w:r w:rsidR="008B6C43">
        <w:rPr>
          <w:rFonts w:ascii="Arial" w:hAnsi="Arial" w:cs="Arial" w:hint="cs"/>
          <w:b/>
          <w:bCs/>
          <w:sz w:val="22"/>
          <w:szCs w:val="22"/>
          <w:u w:val="single"/>
          <w:rtl/>
        </w:rPr>
        <w:t>ז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ון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פתרונות בע"מ .</w:t>
      </w:r>
      <w:r>
        <w:rPr>
          <w:rFonts w:ascii="Arial" w:hAnsi="Arial" w:cs="Arial"/>
          <w:sz w:val="22"/>
          <w:szCs w:val="22"/>
          <w:rtl/>
        </w:rPr>
        <w:t xml:space="preserve"> </w:t>
      </w:r>
      <w:r w:rsidR="00552B35">
        <w:rPr>
          <w:rFonts w:ascii="Arial" w:hAnsi="Arial" w:cs="Arial" w:hint="cs"/>
          <w:sz w:val="22"/>
          <w:szCs w:val="22"/>
          <w:rtl/>
        </w:rPr>
        <w:t xml:space="preserve">(החלפה </w:t>
      </w:r>
      <w:r w:rsidR="00552B35">
        <w:rPr>
          <w:rFonts w:ascii="Arial" w:hAnsi="Arial" w:cs="Arial" w:hint="cs"/>
          <w:sz w:val="22"/>
          <w:szCs w:val="22"/>
          <w:rtl/>
        </w:rPr>
        <w:t>לחל"ד</w:t>
      </w:r>
      <w:r w:rsidR="00552B35">
        <w:rPr>
          <w:rFonts w:ascii="Arial" w:hAnsi="Arial" w:cs="Arial" w:hint="cs"/>
          <w:sz w:val="22"/>
          <w:szCs w:val="22"/>
          <w:rtl/>
        </w:rPr>
        <w:t>)</w:t>
      </w:r>
    </w:p>
    <w:p w:rsidR="003D7BB4" w:rsidP="003D7BB4">
      <w:pPr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                   </w:t>
      </w:r>
      <w:r w:rsidR="00936832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  - ניהול הרכש של החברה בתחום הטואלטיקה ומוצרי אלכוהול . </w:t>
      </w:r>
    </w:p>
    <w:p w:rsidR="00936832" w:rsidP="00552B35">
      <w:pPr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 xml:space="preserve">                       - ייבוא </w:t>
      </w:r>
      <w:r w:rsidR="00541F90">
        <w:rPr>
          <w:rFonts w:ascii="Arial" w:hAnsi="Arial" w:cs="Arial" w:hint="cs"/>
          <w:sz w:val="22"/>
          <w:szCs w:val="22"/>
          <w:rtl/>
        </w:rPr>
        <w:t xml:space="preserve">מקביל </w:t>
      </w:r>
      <w:r>
        <w:rPr>
          <w:rFonts w:ascii="Arial" w:hAnsi="Arial" w:cs="Arial"/>
          <w:sz w:val="22"/>
          <w:szCs w:val="22"/>
          <w:rtl/>
        </w:rPr>
        <w:t xml:space="preserve"> ורשמי מול חברות ו</w:t>
      </w:r>
      <w:r w:rsidR="00541F90">
        <w:rPr>
          <w:rFonts w:ascii="Arial" w:hAnsi="Arial" w:cs="Arial" w:hint="cs"/>
          <w:sz w:val="22"/>
          <w:szCs w:val="22"/>
          <w:rtl/>
        </w:rPr>
        <w:t>ספקים</w:t>
      </w:r>
      <w:r>
        <w:rPr>
          <w:rFonts w:ascii="Arial" w:hAnsi="Arial" w:cs="Arial"/>
          <w:sz w:val="22"/>
          <w:szCs w:val="22"/>
          <w:rtl/>
        </w:rPr>
        <w:t xml:space="preserve"> בחו"ל .   </w:t>
      </w:r>
    </w:p>
    <w:p w:rsidR="00936832" w:rsidP="00936832">
      <w:pPr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- ניהול מלאי הרכש במחסני לוגיסטיקה בהולנד </w:t>
      </w:r>
    </w:p>
    <w:p w:rsidR="003D7BB4" w:rsidP="00936832">
      <w:pPr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  - אחריות על שילוח הסחורה . תנאי שילוח עמילות .</w:t>
      </w:r>
      <w:r>
        <w:rPr>
          <w:rFonts w:ascii="Arial" w:hAnsi="Arial" w:cs="Arial"/>
          <w:sz w:val="22"/>
          <w:szCs w:val="22"/>
          <w:rtl/>
        </w:rPr>
        <w:t xml:space="preserve">                                         </w:t>
      </w:r>
    </w:p>
    <w:p w:rsidR="008C0457" w:rsidRPr="006F2C7A" w:rsidP="00040194">
      <w:pPr>
        <w:spacing w:line="312" w:lineRule="auto"/>
        <w:ind w:left="-1101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F2C7A">
        <w:rPr>
          <w:rFonts w:ascii="Arial" w:hAnsi="Arial" w:cs="Arial" w:hint="cs"/>
          <w:sz w:val="22"/>
          <w:szCs w:val="22"/>
          <w:rtl/>
        </w:rPr>
        <w:t>2018-20</w:t>
      </w:r>
      <w:r w:rsidR="00FD026E">
        <w:rPr>
          <w:rFonts w:ascii="Arial" w:hAnsi="Arial" w:cs="Arial" w:hint="cs"/>
          <w:sz w:val="22"/>
          <w:szCs w:val="22"/>
          <w:rtl/>
        </w:rPr>
        <w:t>21</w:t>
      </w:r>
      <w:r w:rsidRPr="006F2C7A">
        <w:rPr>
          <w:rFonts w:ascii="Arial" w:hAnsi="Arial" w:cs="Arial" w:hint="cs"/>
          <w:sz w:val="22"/>
          <w:szCs w:val="22"/>
          <w:rtl/>
        </w:rPr>
        <w:t xml:space="preserve"> </w:t>
      </w:r>
      <w:r w:rsidR="00552B35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="00C4732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040194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סמנכ"ל </w:t>
      </w:r>
      <w:bookmarkStart w:id="0" w:name="_GoBack"/>
      <w:bookmarkEnd w:id="0"/>
      <w:r w:rsidRPr="006F2C7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רכש ופיתוח מוצרים ברשת </w:t>
      </w:r>
      <w:r w:rsid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>סקארה</w:t>
      </w:r>
      <w:r w:rsid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>קוסמטיקס</w:t>
      </w:r>
      <w:r w:rsid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,</w:t>
      </w:r>
    </w:p>
    <w:p w:rsidR="008C0457" w:rsidRPr="006F2C7A" w:rsidP="008C0457">
      <w:pPr>
        <w:numPr>
          <w:ilvl w:val="0"/>
          <w:numId w:val="1"/>
        </w:numPr>
        <w:spacing w:line="312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6F2C7A">
        <w:rPr>
          <w:rFonts w:ascii="Arial" w:hAnsi="Arial" w:cs="Arial" w:hint="cs"/>
          <w:sz w:val="22"/>
          <w:szCs w:val="22"/>
          <w:rtl/>
        </w:rPr>
        <w:t>אחריות על  כלל הרכש המקומי ובסין .</w:t>
      </w:r>
    </w:p>
    <w:p w:rsidR="008C0457" w:rsidRPr="006F2C7A" w:rsidP="008C0457">
      <w:pPr>
        <w:numPr>
          <w:ilvl w:val="0"/>
          <w:numId w:val="1"/>
        </w:numPr>
        <w:spacing w:line="312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6F2C7A">
        <w:rPr>
          <w:rFonts w:ascii="Arial" w:hAnsi="Arial" w:cs="Arial" w:hint="cs"/>
          <w:sz w:val="22"/>
          <w:szCs w:val="22"/>
          <w:rtl/>
        </w:rPr>
        <w:t xml:space="preserve">ביצוע רכש בפועל </w:t>
      </w:r>
      <w:r w:rsidRPr="006F2C7A">
        <w:rPr>
          <w:rFonts w:ascii="Arial" w:hAnsi="Arial" w:cs="Arial" w:hint="cs"/>
          <w:sz w:val="22"/>
          <w:szCs w:val="22"/>
          <w:rtl/>
        </w:rPr>
        <w:t>במרקטים</w:t>
      </w:r>
      <w:r w:rsidRPr="006F2C7A">
        <w:rPr>
          <w:rFonts w:ascii="Arial" w:hAnsi="Arial" w:cs="Arial" w:hint="cs"/>
          <w:sz w:val="22"/>
          <w:szCs w:val="22"/>
          <w:rtl/>
        </w:rPr>
        <w:t xml:space="preserve"> השונים בסין (</w:t>
      </w:r>
      <w:r w:rsidRPr="006F2C7A">
        <w:rPr>
          <w:rFonts w:ascii="Arial" w:hAnsi="Arial" w:cs="Arial" w:hint="cs"/>
          <w:sz w:val="22"/>
          <w:szCs w:val="22"/>
          <w:rtl/>
        </w:rPr>
        <w:t>איו</w:t>
      </w:r>
      <w:r w:rsidRPr="006F2C7A">
        <w:rPr>
          <w:rFonts w:ascii="Arial" w:hAnsi="Arial" w:cs="Arial" w:hint="cs"/>
          <w:sz w:val="22"/>
          <w:szCs w:val="22"/>
          <w:rtl/>
        </w:rPr>
        <w:t xml:space="preserve"> ,</w:t>
      </w:r>
      <w:r w:rsidRPr="006F2C7A">
        <w:rPr>
          <w:rFonts w:ascii="Arial" w:hAnsi="Arial" w:cs="Arial" w:hint="cs"/>
          <w:sz w:val="22"/>
          <w:szCs w:val="22"/>
          <w:rtl/>
        </w:rPr>
        <w:t>גואנזו</w:t>
      </w:r>
      <w:r w:rsidRPr="006F2C7A">
        <w:rPr>
          <w:rFonts w:ascii="Arial" w:hAnsi="Arial" w:cs="Arial" w:hint="cs"/>
          <w:sz w:val="22"/>
          <w:szCs w:val="22"/>
          <w:rtl/>
        </w:rPr>
        <w:t xml:space="preserve"> ) </w:t>
      </w:r>
    </w:p>
    <w:p w:rsidR="008C0457" w:rsidRPr="006F2C7A" w:rsidP="008C0457">
      <w:pPr>
        <w:numPr>
          <w:ilvl w:val="0"/>
          <w:numId w:val="1"/>
        </w:numPr>
        <w:spacing w:line="312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6F2C7A">
        <w:rPr>
          <w:rFonts w:ascii="Arial" w:hAnsi="Arial" w:cs="Arial" w:hint="cs"/>
          <w:sz w:val="22"/>
          <w:szCs w:val="22"/>
          <w:rtl/>
        </w:rPr>
        <w:t xml:space="preserve">ניהול מו"מ לייצור ורכש עם ספקים מקומיים </w:t>
      </w:r>
    </w:p>
    <w:p w:rsidR="008C0457" w:rsidRPr="006F2C7A" w:rsidP="008C0457">
      <w:pPr>
        <w:numPr>
          <w:ilvl w:val="0"/>
          <w:numId w:val="1"/>
        </w:numPr>
        <w:spacing w:line="312" w:lineRule="auto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ניהול המלאי והרכש בחברה ,</w:t>
      </w:r>
    </w:p>
    <w:p w:rsidR="008C0457" w:rsidRPr="006F2C7A" w:rsidP="008C0457">
      <w:pPr>
        <w:numPr>
          <w:ilvl w:val="0"/>
          <w:numId w:val="1"/>
        </w:numPr>
        <w:spacing w:line="312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6F2C7A">
        <w:rPr>
          <w:rFonts w:ascii="Arial" w:hAnsi="Arial" w:cs="Arial" w:hint="cs"/>
          <w:sz w:val="22"/>
          <w:szCs w:val="22"/>
          <w:rtl/>
        </w:rPr>
        <w:t xml:space="preserve">ניהול מערכת הזמנות בתוכנת </w:t>
      </w:r>
      <w:r w:rsidRPr="006F2C7A">
        <w:rPr>
          <w:rFonts w:ascii="Arial" w:hAnsi="Arial" w:cs="Arial" w:hint="cs"/>
          <w:sz w:val="22"/>
          <w:szCs w:val="22"/>
          <w:rtl/>
        </w:rPr>
        <w:t>פריורטי</w:t>
      </w:r>
      <w:r w:rsidRPr="006F2C7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C0457" w:rsidRPr="006F2C7A" w:rsidP="00511FEF">
      <w:pPr>
        <w:numPr>
          <w:ilvl w:val="0"/>
          <w:numId w:val="1"/>
        </w:numPr>
        <w:spacing w:line="312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6F2C7A">
        <w:rPr>
          <w:rFonts w:ascii="Arial" w:hAnsi="Arial" w:cs="Arial" w:hint="cs"/>
          <w:sz w:val="22"/>
          <w:szCs w:val="22"/>
          <w:rtl/>
        </w:rPr>
        <w:t xml:space="preserve">ניהול צוות </w:t>
      </w:r>
      <w:r w:rsidRPr="006F2C7A" w:rsidR="00511FEF">
        <w:rPr>
          <w:rFonts w:ascii="Arial" w:hAnsi="Arial" w:cs="Arial" w:hint="cs"/>
          <w:sz w:val="22"/>
          <w:szCs w:val="22"/>
          <w:rtl/>
        </w:rPr>
        <w:t xml:space="preserve">של שלושה עובדים </w:t>
      </w:r>
      <w:r w:rsidRPr="006F2C7A">
        <w:rPr>
          <w:rFonts w:ascii="Arial" w:hAnsi="Arial" w:cs="Arial" w:hint="cs"/>
          <w:sz w:val="22"/>
          <w:szCs w:val="22"/>
          <w:rtl/>
        </w:rPr>
        <w:t xml:space="preserve"> במחלקת הרכש  .</w:t>
      </w:r>
    </w:p>
    <w:p w:rsidR="00C40399" w:rsidRPr="00B913D8" w:rsidP="00C40399">
      <w:pPr>
        <w:numPr>
          <w:ilvl w:val="0"/>
          <w:numId w:val="1"/>
        </w:numPr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B913D8">
        <w:rPr>
          <w:rFonts w:ascii="Arial" w:hAnsi="Arial" w:cs="Arial" w:hint="cs"/>
          <w:sz w:val="22"/>
          <w:szCs w:val="22"/>
          <w:rtl/>
        </w:rPr>
        <w:t>ניהול תקציבים ותוכניות עבודה</w:t>
      </w:r>
      <w:r w:rsidR="00552B3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5275580</wp:posOffset>
                </wp:positionH>
                <wp:positionV relativeFrom="paragraph">
                  <wp:posOffset>182245</wp:posOffset>
                </wp:positionV>
                <wp:extent cx="896620" cy="342900"/>
                <wp:effectExtent l="8255" t="6985" r="9525" b="12065"/>
                <wp:wrapSquare wrapText="bothSides"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89662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7329" w:rsidP="00C47329">
                            <w:pPr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2017-2018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width:70.6pt;height:27pt;margin-top:14.35pt;margin-left:415.4pt;flip:x;mso-height-percent:0;mso-height-relative:margin;mso-width-percent:0;mso-width-relative:margin;mso-wrap-distance-bottom:3.6pt;mso-wrap-distance-left:9pt;mso-wrap-distance-right:9pt;mso-wrap-distance-top:3.6pt;mso-wrap-style:square;position:absolute;visibility:visible;v-text-anchor:top;z-index:251661312" strokecolor="white">
                <v:textbox>
                  <w:txbxContent>
                    <w:p w:rsidR="00C47329" w:rsidP="00C47329">
                      <w:pPr>
                        <w:rPr>
                          <w:rtl/>
                          <w:cs/>
                        </w:rPr>
                      </w:pPr>
                      <w:r>
                        <w:rPr>
                          <w:rFonts w:hint="cs"/>
                          <w:rtl/>
                        </w:rPr>
                        <w:t>2017-2018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D10EB" w:rsidRPr="00B913D8" w:rsidP="00B913D8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B913D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רכש ברשת וואו </w:t>
      </w:r>
      <w:r w:rsidRPr="00B913D8">
        <w:rPr>
          <w:rFonts w:ascii="Arial" w:hAnsi="Arial" w:cs="Arial" w:hint="cs"/>
          <w:b/>
          <w:bCs/>
          <w:sz w:val="22"/>
          <w:szCs w:val="22"/>
          <w:u w:val="single"/>
          <w:rtl/>
        </w:rPr>
        <w:t>קוסמטיקס</w:t>
      </w:r>
      <w:r w:rsidRPr="00B913D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,</w:t>
      </w:r>
    </w:p>
    <w:p w:rsidR="003D10EB" w:rsidRPr="003D10EB" w:rsidP="003D10EB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על רכש מוצרי פארם וטואלטיקה בארץ .</w:t>
      </w:r>
    </w:p>
    <w:p w:rsidR="003D10EB" w:rsidRPr="003D10EB" w:rsidP="003D10EB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לווי ברכש </w:t>
      </w:r>
      <w:r>
        <w:rPr>
          <w:rFonts w:ascii="Arial" w:hAnsi="Arial" w:cs="Arial" w:hint="cs"/>
          <w:sz w:val="22"/>
          <w:szCs w:val="22"/>
          <w:rtl/>
        </w:rPr>
        <w:t>במרקטים</w:t>
      </w:r>
      <w:r>
        <w:rPr>
          <w:rFonts w:ascii="Arial" w:hAnsi="Arial" w:cs="Arial" w:hint="cs"/>
          <w:sz w:val="22"/>
          <w:szCs w:val="22"/>
          <w:rtl/>
        </w:rPr>
        <w:t xml:space="preserve"> בסין </w:t>
      </w:r>
    </w:p>
    <w:p w:rsidR="003D10EB" w:rsidRPr="003D10EB" w:rsidP="003D10EB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מו"מ עם ספקים . </w:t>
      </w:r>
    </w:p>
    <w:p w:rsidR="003D10EB" w:rsidRPr="00DF2F6E" w:rsidP="003D10EB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sz w:val="22"/>
          <w:szCs w:val="22"/>
        </w:rPr>
      </w:pPr>
      <w:r w:rsidRPr="00DF2F6E">
        <w:rPr>
          <w:rFonts w:ascii="Arial" w:hAnsi="Arial" w:cs="Arial" w:hint="cs"/>
          <w:sz w:val="22"/>
          <w:szCs w:val="22"/>
          <w:rtl/>
        </w:rPr>
        <w:t xml:space="preserve">ניהול הרכש והמלאי . </w:t>
      </w:r>
    </w:p>
    <w:p w:rsidR="00FC6653" w:rsidP="00FD026E">
      <w:pPr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 w:rsidRPr="006F2C7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6F2C7A">
        <w:rPr>
          <w:rFonts w:ascii="Arial" w:hAnsi="Arial" w:cs="Arial" w:hint="cs"/>
          <w:sz w:val="22"/>
          <w:szCs w:val="22"/>
          <w:rtl/>
        </w:rPr>
        <w:t>201</w:t>
      </w:r>
      <w:r w:rsidR="00FD026E">
        <w:rPr>
          <w:rFonts w:ascii="Arial" w:hAnsi="Arial" w:cs="Arial" w:hint="cs"/>
          <w:sz w:val="22"/>
          <w:szCs w:val="22"/>
          <w:rtl/>
        </w:rPr>
        <w:t>6</w:t>
      </w:r>
      <w:r w:rsidRPr="006F2C7A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</w:t>
      </w:r>
      <w:r w:rsidR="00FD026E">
        <w:rPr>
          <w:rFonts w:ascii="Arial" w:hAnsi="Arial" w:cs="Arial" w:hint="cs"/>
          <w:sz w:val="22"/>
          <w:szCs w:val="22"/>
          <w:rtl/>
        </w:rPr>
        <w:t>8</w:t>
      </w:r>
      <w:r w:rsidRPr="006F2C7A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hAnsi="Arial" w:cs="Arial" w:hint="cs"/>
          <w:sz w:val="22"/>
          <w:szCs w:val="22"/>
          <w:rtl/>
        </w:rPr>
        <w:t xml:space="preserve">- </w:t>
      </w:r>
      <w:r w:rsidRP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רכש לתחום </w:t>
      </w:r>
      <w:r w:rsidRP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>הפארם</w:t>
      </w:r>
      <w:r w:rsidRP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והקוסמטיקה ברשת "ביג </w:t>
      </w:r>
      <w:r w:rsidRP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>שופ</w:t>
      </w:r>
      <w:r w:rsidRPr="003D10EB">
        <w:rPr>
          <w:rFonts w:ascii="Arial" w:hAnsi="Arial" w:cs="Arial" w:hint="cs"/>
          <w:b/>
          <w:bCs/>
          <w:sz w:val="22"/>
          <w:szCs w:val="22"/>
          <w:u w:val="single"/>
          <w:rtl/>
        </w:rPr>
        <w:t>" .</w:t>
      </w:r>
    </w:p>
    <w:p w:rsidR="00FC6653" w:rsidP="00FC6653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אחריות על כלל הרכש למחלקות בחניות השונות . </w:t>
      </w:r>
    </w:p>
    <w:p w:rsidR="00FC6653" w:rsidP="00FC6653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קפדני של נושא המלאי . </w:t>
      </w:r>
    </w:p>
    <w:p w:rsidR="003D10EB" w:rsidP="00FC6653">
      <w:pPr>
        <w:pStyle w:val="ListParagraph"/>
        <w:numPr>
          <w:ilvl w:val="0"/>
          <w:numId w:val="1"/>
        </w:numPr>
        <w:bidi/>
        <w:spacing w:line="312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הפקת דוחות ממערכת </w:t>
      </w:r>
      <w:r>
        <w:rPr>
          <w:rFonts w:ascii="Arial" w:hAnsi="Arial" w:cs="Arial" w:hint="cs"/>
          <w:sz w:val="22"/>
          <w:szCs w:val="22"/>
          <w:rtl/>
        </w:rPr>
        <w:t>הפריורטי</w:t>
      </w:r>
      <w:r>
        <w:rPr>
          <w:rFonts w:ascii="Arial" w:hAnsi="Arial" w:cs="Arial" w:hint="cs"/>
          <w:sz w:val="22"/>
          <w:szCs w:val="22"/>
          <w:rtl/>
        </w:rPr>
        <w:t xml:space="preserve"> . </w:t>
      </w:r>
    </w:p>
    <w:p w:rsidR="00FC6653" w:rsidRPr="00DF2F6E" w:rsidP="00DF2F6E">
      <w:pPr>
        <w:pStyle w:val="ListParagraph"/>
        <w:bidi/>
        <w:spacing w:line="312" w:lineRule="auto"/>
        <w:ind w:left="-110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-     </w:t>
      </w:r>
      <w:r w:rsidRPr="00DF2F6E" w:rsidR="003D10EB">
        <w:rPr>
          <w:rFonts w:ascii="Arial" w:hAnsi="Arial" w:cs="Arial" w:hint="cs"/>
          <w:sz w:val="22"/>
          <w:szCs w:val="22"/>
          <w:rtl/>
        </w:rPr>
        <w:t>ניהול מו"מ עם ספקים .</w:t>
      </w:r>
      <w:r w:rsidRPr="00DF2F6E">
        <w:rPr>
          <w:rFonts w:ascii="Arial" w:hAnsi="Arial" w:cs="Arial" w:hint="cs"/>
          <w:sz w:val="22"/>
          <w:szCs w:val="22"/>
          <w:rtl/>
        </w:rPr>
        <w:t xml:space="preserve">            </w:t>
      </w:r>
    </w:p>
    <w:p w:rsidR="009C5565" w:rsidRPr="006F2C7A" w:rsidP="00FD026E">
      <w:pPr>
        <w:tabs>
          <w:tab w:val="left" w:pos="83"/>
        </w:tabs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 w:rsidRPr="006F2C7A">
        <w:rPr>
          <w:rFonts w:ascii="Arial" w:hAnsi="Arial" w:cs="Arial" w:hint="cs"/>
          <w:sz w:val="22"/>
          <w:szCs w:val="22"/>
          <w:rtl/>
        </w:rPr>
        <w:t>20</w:t>
      </w:r>
      <w:r w:rsidR="00FD026E">
        <w:rPr>
          <w:rFonts w:ascii="Arial" w:hAnsi="Arial" w:cs="Arial" w:hint="cs"/>
          <w:sz w:val="22"/>
          <w:szCs w:val="22"/>
          <w:rtl/>
        </w:rPr>
        <w:t>00</w:t>
      </w:r>
      <w:r w:rsidRPr="006F2C7A">
        <w:rPr>
          <w:rFonts w:ascii="Arial" w:hAnsi="Arial" w:cs="Arial" w:hint="cs"/>
          <w:sz w:val="22"/>
          <w:szCs w:val="22"/>
          <w:rtl/>
        </w:rPr>
        <w:t>-20</w:t>
      </w:r>
      <w:r w:rsidR="00FD026E">
        <w:rPr>
          <w:rFonts w:ascii="Arial" w:hAnsi="Arial" w:cs="Arial" w:hint="cs"/>
          <w:sz w:val="22"/>
          <w:szCs w:val="22"/>
          <w:rtl/>
        </w:rPr>
        <w:t>15</w:t>
      </w:r>
      <w:r w:rsidRPr="006F2C7A"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 w:rsidR="00A1342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עמית (זכיין) ברשת סופר פארם </w:t>
      </w:r>
      <w:r w:rsidRPr="006F2C7A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E0021E" w:rsidRPr="006F2C7A" w:rsidP="00DF2F6E">
      <w:pPr>
        <w:tabs>
          <w:tab w:val="left" w:pos="83"/>
        </w:tabs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 w:rsidRPr="006F2C7A">
        <w:rPr>
          <w:rFonts w:ascii="Arial" w:hAnsi="Arial" w:cs="Arial" w:hint="cs"/>
          <w:sz w:val="22"/>
          <w:szCs w:val="22"/>
          <w:rtl/>
        </w:rPr>
        <w:t xml:space="preserve">                    </w:t>
      </w:r>
      <w:r w:rsidRPr="006F2C7A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6F2C7A">
        <w:rPr>
          <w:rFonts w:ascii="Arial" w:hAnsi="Arial" w:cs="Arial" w:hint="cs"/>
          <w:sz w:val="22"/>
          <w:szCs w:val="22"/>
          <w:rtl/>
        </w:rPr>
        <w:t xml:space="preserve"> </w:t>
      </w:r>
      <w:r w:rsidR="00FC6653">
        <w:rPr>
          <w:rFonts w:ascii="Arial" w:hAnsi="Arial" w:cs="Arial" w:hint="cs"/>
          <w:sz w:val="22"/>
          <w:szCs w:val="22"/>
          <w:rtl/>
        </w:rPr>
        <w:t xml:space="preserve">ניהול עצמאי בשיטת הזכיינות של </w:t>
      </w:r>
      <w:r w:rsidRPr="006F2C7A">
        <w:rPr>
          <w:rFonts w:ascii="Arial" w:hAnsi="Arial" w:cs="Arial" w:hint="cs"/>
          <w:sz w:val="22"/>
          <w:szCs w:val="22"/>
          <w:rtl/>
        </w:rPr>
        <w:t xml:space="preserve"> שני סניפים </w:t>
      </w:r>
      <w:r w:rsidR="00DF2F6E">
        <w:rPr>
          <w:rFonts w:ascii="Arial" w:hAnsi="Arial" w:cs="Arial" w:hint="cs"/>
          <w:b/>
          <w:bCs/>
          <w:sz w:val="22"/>
          <w:szCs w:val="22"/>
          <w:rtl/>
        </w:rPr>
        <w:t xml:space="preserve"> הרשת </w:t>
      </w:r>
      <w:r w:rsidRPr="006F2C7A">
        <w:rPr>
          <w:rFonts w:ascii="Arial" w:hAnsi="Arial" w:cs="Arial" w:hint="cs"/>
          <w:b/>
          <w:bCs/>
          <w:sz w:val="22"/>
          <w:szCs w:val="22"/>
          <w:rtl/>
        </w:rPr>
        <w:t xml:space="preserve">כיחידות רווח </w:t>
      </w:r>
      <w:r w:rsidR="00FC6653">
        <w:rPr>
          <w:rFonts w:ascii="Arial" w:hAnsi="Arial" w:cs="Arial" w:hint="cs"/>
          <w:b/>
          <w:bCs/>
          <w:sz w:val="22"/>
          <w:szCs w:val="22"/>
          <w:rtl/>
        </w:rPr>
        <w:t xml:space="preserve"> ,        </w:t>
      </w:r>
    </w:p>
    <w:p w:rsidR="00FC6653" w:rsidP="00DF2F6E">
      <w:pPr>
        <w:tabs>
          <w:tab w:val="left" w:pos="83"/>
        </w:tabs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 w:rsidRPr="006F2C7A"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Pr="006F2C7A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6F2C7A">
        <w:rPr>
          <w:rFonts w:ascii="Arial" w:hAnsi="Arial" w:cs="Arial" w:hint="cs"/>
          <w:sz w:val="22"/>
          <w:szCs w:val="22"/>
          <w:rtl/>
        </w:rPr>
        <w:t xml:space="preserve"> </w:t>
      </w:r>
      <w:r w:rsidR="003D104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FC6653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Pr="00FC6653">
        <w:rPr>
          <w:rFonts w:ascii="Arial" w:hAnsi="Arial" w:cs="Arial" w:hint="cs"/>
          <w:b/>
          <w:bCs/>
          <w:sz w:val="22"/>
          <w:szCs w:val="22"/>
          <w:rtl/>
        </w:rPr>
        <w:t xml:space="preserve"> כלל נושא הרכש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F2F6E">
        <w:rPr>
          <w:rFonts w:ascii="Arial" w:hAnsi="Arial" w:cs="Arial" w:hint="cs"/>
          <w:sz w:val="22"/>
          <w:szCs w:val="22"/>
          <w:rtl/>
        </w:rPr>
        <w:t xml:space="preserve"> </w:t>
      </w:r>
      <w:r w:rsidRPr="00DF2F6E" w:rsidR="00DF2F6E">
        <w:rPr>
          <w:rFonts w:ascii="Arial" w:hAnsi="Arial" w:cs="Arial" w:hint="cs"/>
          <w:b/>
          <w:bCs/>
          <w:sz w:val="22"/>
          <w:szCs w:val="22"/>
          <w:rtl/>
        </w:rPr>
        <w:t xml:space="preserve">והמלאי </w:t>
      </w:r>
      <w:r>
        <w:rPr>
          <w:rFonts w:ascii="Arial" w:hAnsi="Arial" w:cs="Arial" w:hint="cs"/>
          <w:sz w:val="22"/>
          <w:szCs w:val="22"/>
          <w:rtl/>
        </w:rPr>
        <w:t xml:space="preserve">-מו"מ עם ספקים ,עסקאות , יעדים שנתיים , הכנסות מתצוגות </w:t>
      </w:r>
      <w:r w:rsidR="00DF2F6E">
        <w:rPr>
          <w:rFonts w:ascii="Arial" w:hAnsi="Arial" w:cs="Arial" w:hint="cs"/>
          <w:sz w:val="22"/>
          <w:szCs w:val="22"/>
          <w:rtl/>
        </w:rPr>
        <w:t xml:space="preserve">     </w:t>
      </w:r>
    </w:p>
    <w:p w:rsidR="00743D39" w:rsidP="00743D39">
      <w:pPr>
        <w:tabs>
          <w:tab w:val="left" w:pos="83"/>
        </w:tabs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</w:t>
      </w:r>
      <w:r w:rsidRPr="00DF2F6E" w:rsidR="00DF2F6E">
        <w:rPr>
          <w:rFonts w:ascii="Arial" w:hAnsi="Arial" w:cs="Arial" w:hint="cs"/>
          <w:sz w:val="22"/>
          <w:szCs w:val="22"/>
          <w:rtl/>
        </w:rPr>
        <w:t>ופעילות</w:t>
      </w:r>
      <w:r w:rsidR="00DF2F6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שיווקית משותפת , שיפור תנאי האשראי </w:t>
      </w:r>
      <w:r w:rsidR="00DF2F6E">
        <w:rPr>
          <w:rFonts w:ascii="Arial" w:hAnsi="Arial" w:cs="Arial" w:hint="cs"/>
          <w:sz w:val="22"/>
          <w:szCs w:val="22"/>
          <w:rtl/>
        </w:rPr>
        <w:t xml:space="preserve">ובקרה על המלאים </w:t>
      </w:r>
      <w:r>
        <w:rPr>
          <w:rFonts w:ascii="Arial" w:hAnsi="Arial" w:cs="Arial" w:hint="cs"/>
          <w:sz w:val="22"/>
          <w:szCs w:val="22"/>
          <w:rtl/>
        </w:rPr>
        <w:t xml:space="preserve">, עסקאות רכש שנתיות עם   </w:t>
      </w:r>
    </w:p>
    <w:p w:rsidR="00DF2F6E" w:rsidP="00743D39">
      <w:pPr>
        <w:tabs>
          <w:tab w:val="left" w:pos="83"/>
        </w:tabs>
        <w:spacing w:line="312" w:lineRule="auto"/>
        <w:ind w:left="-110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חברות התרופות  ויבואני המכשור הרפואי .         </w:t>
      </w:r>
    </w:p>
    <w:p w:rsidR="00233D37" w:rsidRPr="006F2C7A" w:rsidP="00DF2F6E">
      <w:pPr>
        <w:tabs>
          <w:tab w:val="left" w:pos="83"/>
        </w:tabs>
        <w:spacing w:line="312" w:lineRule="auto"/>
        <w:ind w:left="-1101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-</w:t>
      </w:r>
      <w:r w:rsidRPr="006F2C7A" w:rsidR="00511FEF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="00B568D7">
        <w:rPr>
          <w:rFonts w:ascii="Arial" w:hAnsi="Arial" w:cs="Arial" w:hint="cs"/>
          <w:sz w:val="22"/>
          <w:szCs w:val="22"/>
          <w:rtl/>
        </w:rPr>
        <w:t xml:space="preserve">ניהול צוות עובדים רחב . </w:t>
      </w:r>
      <w:r w:rsidRPr="006F2C7A" w:rsidR="00511FEF">
        <w:rPr>
          <w:rFonts w:ascii="Arial" w:hAnsi="Arial" w:cs="Arial" w:hint="cs"/>
          <w:b/>
          <w:bCs/>
          <w:sz w:val="22"/>
          <w:szCs w:val="22"/>
          <w:rtl/>
        </w:rPr>
        <w:t xml:space="preserve">            </w:t>
      </w:r>
    </w:p>
    <w:p w:rsidR="00E0021E" w:rsidRPr="006F2C7A" w:rsidP="006F2C7A">
      <w:pPr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9C5565" w:rsidP="009C5565">
      <w:pPr>
        <w:spacing w:line="276" w:lineRule="auto"/>
        <w:ind w:left="-1101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6F2C7A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השכלה </w:t>
      </w:r>
      <w:r w:rsidRPr="006F2C7A">
        <w:rPr>
          <w:rFonts w:ascii="Arial" w:hAnsi="Arial" w:cs="Arial" w:hint="cs"/>
          <w:b/>
          <w:bCs/>
          <w:sz w:val="22"/>
          <w:szCs w:val="22"/>
          <w:u w:val="single"/>
          <w:rtl/>
        </w:rPr>
        <w:t>וקורסים</w:t>
      </w:r>
      <w:r w:rsidRPr="006F2C7A">
        <w:rPr>
          <w:rFonts w:ascii="Arial" w:hAnsi="Arial" w:cs="Arial"/>
          <w:b/>
          <w:bCs/>
          <w:sz w:val="22"/>
          <w:szCs w:val="22"/>
          <w:u w:val="single"/>
          <w:rtl/>
        </w:rPr>
        <w:t>:</w:t>
      </w:r>
    </w:p>
    <w:p w:rsidR="008617C1" w:rsidRPr="008617C1" w:rsidP="006A1C06">
      <w:pPr>
        <w:spacing w:line="276" w:lineRule="auto"/>
        <w:ind w:left="-1101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2020-2021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A53DB8">
        <w:rPr>
          <w:rFonts w:ascii="Arial" w:hAnsi="Arial" w:cs="Arial" w:hint="cs"/>
          <w:b/>
          <w:bCs/>
          <w:sz w:val="22"/>
          <w:szCs w:val="22"/>
          <w:rtl/>
        </w:rPr>
        <w:t xml:space="preserve">קורס </w:t>
      </w:r>
      <w:r w:rsidR="006A1C06">
        <w:rPr>
          <w:rFonts w:ascii="Arial" w:hAnsi="Arial" w:cs="Arial" w:hint="cs"/>
          <w:b/>
          <w:bCs/>
          <w:sz w:val="22"/>
          <w:szCs w:val="22"/>
          <w:rtl/>
        </w:rPr>
        <w:t xml:space="preserve">מנהלי רכש </w:t>
      </w:r>
      <w:r w:rsidRPr="00A53DB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A1C06">
        <w:rPr>
          <w:rFonts w:ascii="Arial" w:hAnsi="Arial" w:cs="Arial" w:hint="cs"/>
          <w:sz w:val="22"/>
          <w:szCs w:val="22"/>
          <w:rtl/>
        </w:rPr>
        <w:t>-</w:t>
      </w:r>
      <w:r w:rsidR="003D1047">
        <w:rPr>
          <w:rFonts w:ascii="Arial" w:hAnsi="Arial" w:cs="Arial" w:hint="cs"/>
          <w:sz w:val="22"/>
          <w:szCs w:val="22"/>
          <w:rtl/>
        </w:rPr>
        <w:t xml:space="preserve">היחידה ללימודי חוץ </w:t>
      </w:r>
      <w:r>
        <w:rPr>
          <w:rFonts w:ascii="Arial" w:hAnsi="Arial" w:cs="Arial" w:hint="cs"/>
          <w:sz w:val="22"/>
          <w:szCs w:val="22"/>
          <w:rtl/>
        </w:rPr>
        <w:t xml:space="preserve"> .</w:t>
      </w:r>
      <w:r w:rsidR="00FC6653">
        <w:rPr>
          <w:rFonts w:ascii="Arial" w:hAnsi="Arial" w:cs="Arial" w:hint="cs"/>
          <w:sz w:val="22"/>
          <w:szCs w:val="22"/>
          <w:rtl/>
        </w:rPr>
        <w:t xml:space="preserve">(קבלת תעודת הסמכה מארגון מנהלי הרכש ) </w:t>
      </w:r>
    </w:p>
    <w:p w:rsidR="009C5565" w:rsidRPr="006F2C7A" w:rsidP="00860F52">
      <w:pPr>
        <w:tabs>
          <w:tab w:val="left" w:pos="139"/>
        </w:tabs>
        <w:spacing w:line="276" w:lineRule="auto"/>
        <w:ind w:left="-1101"/>
        <w:rPr>
          <w:rFonts w:ascii="Arial" w:hAnsi="Arial" w:cs="Arial"/>
          <w:sz w:val="22"/>
          <w:szCs w:val="22"/>
          <w:rtl/>
        </w:rPr>
      </w:pPr>
      <w:r w:rsidRPr="006F2C7A">
        <w:rPr>
          <w:rFonts w:ascii="Arial" w:hAnsi="Arial" w:cs="Arial" w:hint="cs"/>
          <w:sz w:val="22"/>
          <w:szCs w:val="22"/>
          <w:rtl/>
        </w:rPr>
        <w:t xml:space="preserve">1994-1991:  </w:t>
      </w:r>
      <w:r w:rsidRPr="00A53DB8">
        <w:rPr>
          <w:rFonts w:ascii="Arial" w:hAnsi="Arial" w:cs="Arial"/>
          <w:b/>
          <w:bCs/>
          <w:sz w:val="22"/>
          <w:szCs w:val="22"/>
          <w:rtl/>
        </w:rPr>
        <w:t>תואר ראשון</w:t>
      </w:r>
      <w:r w:rsidRPr="006F2C7A">
        <w:rPr>
          <w:rFonts w:ascii="Arial" w:hAnsi="Arial" w:cs="Arial" w:hint="cs"/>
          <w:sz w:val="22"/>
          <w:szCs w:val="22"/>
          <w:rtl/>
        </w:rPr>
        <w:t>,</w:t>
      </w:r>
      <w:r w:rsidRPr="006F2C7A">
        <w:rPr>
          <w:rFonts w:ascii="Arial" w:hAnsi="Arial" w:cs="Arial"/>
          <w:sz w:val="22"/>
          <w:szCs w:val="22"/>
          <w:rtl/>
        </w:rPr>
        <w:t xml:space="preserve"> יחסים בינלאומיים וסוציולוגיה בפקולטה למדעי החברה</w:t>
      </w:r>
      <w:r w:rsidRPr="006F2C7A">
        <w:rPr>
          <w:rFonts w:ascii="Arial" w:hAnsi="Arial" w:cs="Arial" w:hint="cs"/>
          <w:sz w:val="22"/>
          <w:szCs w:val="22"/>
          <w:rtl/>
        </w:rPr>
        <w:t xml:space="preserve">, </w:t>
      </w:r>
      <w:r w:rsidR="00860F52">
        <w:rPr>
          <w:rFonts w:ascii="Arial" w:hAnsi="Arial" w:cs="Arial" w:hint="cs"/>
          <w:sz w:val="22"/>
          <w:szCs w:val="22"/>
          <w:rtl/>
        </w:rPr>
        <w:t>ב</w:t>
      </w:r>
      <w:r w:rsidRPr="006F2C7A">
        <w:rPr>
          <w:rFonts w:ascii="Arial" w:hAnsi="Arial" w:cs="Arial"/>
          <w:sz w:val="22"/>
          <w:szCs w:val="22"/>
          <w:rtl/>
        </w:rPr>
        <w:t>אוניברסיטה העברית</w:t>
      </w:r>
      <w:r w:rsidRPr="006F2C7A">
        <w:rPr>
          <w:rFonts w:ascii="Arial" w:hAnsi="Arial" w:cs="Arial" w:hint="cs"/>
          <w:sz w:val="22"/>
          <w:szCs w:val="22"/>
          <w:rtl/>
        </w:rPr>
        <w:t xml:space="preserve">, </w:t>
      </w:r>
    </w:p>
    <w:p w:rsidR="009C5565" w:rsidRPr="006F2C7A" w:rsidP="006F2C7A">
      <w:pPr>
        <w:spacing w:line="276" w:lineRule="auto"/>
        <w:ind w:left="-1101"/>
        <w:rPr>
          <w:rFonts w:ascii="Arial" w:hAnsi="Arial" w:cs="Arial"/>
          <w:sz w:val="22"/>
          <w:szCs w:val="22"/>
          <w:rtl/>
        </w:rPr>
      </w:pPr>
      <w:r w:rsidRPr="006F2C7A">
        <w:rPr>
          <w:rFonts w:ascii="Arial" w:hAnsi="Arial" w:cs="Arial" w:hint="cs"/>
          <w:b/>
          <w:bCs/>
          <w:sz w:val="22"/>
          <w:szCs w:val="22"/>
          <w:u w:val="single"/>
          <w:rtl/>
        </w:rPr>
        <w:t>שפות:</w:t>
      </w:r>
      <w:r w:rsidRPr="006F2C7A">
        <w:rPr>
          <w:rFonts w:ascii="Arial" w:hAnsi="Arial" w:cs="Arial" w:hint="cs"/>
          <w:sz w:val="22"/>
          <w:szCs w:val="22"/>
          <w:rtl/>
        </w:rPr>
        <w:t xml:space="preserve"> עברית- שפת אם | אנגלית- רמה טובה.</w:t>
      </w:r>
    </w:p>
    <w:p w:rsidR="009C5565" w:rsidRPr="006F2C7A" w:rsidP="003D7BB4">
      <w:pPr>
        <w:spacing w:line="276" w:lineRule="auto"/>
        <w:ind w:left="-1101"/>
        <w:rPr>
          <w:rFonts w:ascii="Arial" w:hAnsi="Arial" w:cs="Arial"/>
          <w:sz w:val="22"/>
          <w:szCs w:val="22"/>
          <w:rtl/>
        </w:rPr>
      </w:pPr>
      <w:r w:rsidRPr="006F2C7A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מחשב:</w:t>
      </w:r>
      <w:r w:rsidRPr="006F2C7A">
        <w:rPr>
          <w:rFonts w:ascii="Arial" w:hAnsi="Arial" w:cs="Arial" w:hint="cs"/>
          <w:sz w:val="22"/>
          <w:szCs w:val="22"/>
          <w:rtl/>
        </w:rPr>
        <w:t xml:space="preserve"> </w:t>
      </w:r>
      <w:r w:rsidRPr="006F2C7A">
        <w:rPr>
          <w:rFonts w:ascii="Arial" w:hAnsi="Arial" w:cs="Arial"/>
          <w:sz w:val="22"/>
          <w:szCs w:val="22"/>
          <w:rtl/>
        </w:rPr>
        <w:t xml:space="preserve">שליטה בתוכנות </w:t>
      </w:r>
      <w:r w:rsidRPr="006F2C7A" w:rsidR="00E0021E">
        <w:rPr>
          <w:rFonts w:ascii="Arial" w:hAnsi="Arial" w:cs="Arial"/>
          <w:sz w:val="22"/>
          <w:szCs w:val="22"/>
        </w:rPr>
        <w:t>,</w:t>
      </w:r>
      <w:r w:rsidRPr="006F2C7A">
        <w:rPr>
          <w:rFonts w:ascii="Arial" w:hAnsi="Arial" w:cs="Arial"/>
          <w:sz w:val="22"/>
          <w:szCs w:val="22"/>
        </w:rPr>
        <w:t xml:space="preserve">Office </w:t>
      </w:r>
      <w:r w:rsidRPr="006F2C7A">
        <w:rPr>
          <w:rFonts w:ascii="Arial" w:hAnsi="Arial" w:cs="Arial"/>
          <w:sz w:val="22"/>
          <w:szCs w:val="22"/>
          <w:rtl/>
        </w:rPr>
        <w:t>דוא"ל</w:t>
      </w:r>
      <w:r w:rsidRPr="006F2C7A" w:rsidR="00E0021E">
        <w:rPr>
          <w:rFonts w:ascii="Arial" w:hAnsi="Arial" w:cs="Arial" w:hint="cs"/>
          <w:sz w:val="22"/>
          <w:szCs w:val="22"/>
          <w:rtl/>
        </w:rPr>
        <w:t xml:space="preserve">, </w:t>
      </w:r>
      <w:r w:rsidRPr="006F2C7A">
        <w:rPr>
          <w:rFonts w:ascii="Arial" w:hAnsi="Arial" w:cs="Arial" w:hint="cs"/>
          <w:sz w:val="22"/>
          <w:szCs w:val="22"/>
          <w:rtl/>
        </w:rPr>
        <w:t>אינטרנט</w:t>
      </w:r>
      <w:r w:rsidRPr="006F2C7A" w:rsidR="00E0021E">
        <w:rPr>
          <w:rFonts w:ascii="Arial" w:hAnsi="Arial" w:cs="Arial" w:hint="cs"/>
          <w:sz w:val="22"/>
          <w:szCs w:val="22"/>
          <w:rtl/>
        </w:rPr>
        <w:t>,</w:t>
      </w:r>
      <w:r w:rsidR="003D7BB4">
        <w:rPr>
          <w:rFonts w:ascii="Arial" w:hAnsi="Arial" w:cs="Arial" w:hint="cs"/>
          <w:sz w:val="22"/>
          <w:szCs w:val="22"/>
          <w:rtl/>
        </w:rPr>
        <w:t xml:space="preserve"> </w:t>
      </w:r>
      <w:r w:rsidR="003D7BB4">
        <w:rPr>
          <w:rFonts w:ascii="Arial" w:hAnsi="Arial" w:cs="Arial" w:hint="cs"/>
          <w:sz w:val="22"/>
          <w:szCs w:val="22"/>
          <w:rtl/>
        </w:rPr>
        <w:t>פריורטי</w:t>
      </w:r>
      <w:r w:rsidR="003D7BB4">
        <w:rPr>
          <w:rFonts w:ascii="Arial" w:hAnsi="Arial" w:cs="Arial" w:hint="cs"/>
          <w:sz w:val="22"/>
          <w:szCs w:val="22"/>
          <w:rtl/>
        </w:rPr>
        <w:t xml:space="preserve"> ותוכנת </w:t>
      </w:r>
      <w:r w:rsidR="003D7BB4">
        <w:rPr>
          <w:rFonts w:ascii="Arial" w:hAnsi="Arial" w:cs="Arial" w:hint="cs"/>
          <w:sz w:val="22"/>
          <w:szCs w:val="22"/>
          <w:rtl/>
        </w:rPr>
        <w:t>סאפ</w:t>
      </w:r>
    </w:p>
    <w:sectPr w:rsidSect="000D0CE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D7BB4" w:rsidRPr="0086450A" w:rsidP="003D7BB4">
    <w:pPr>
      <w:spacing w:line="288" w:lineRule="auto"/>
      <w:ind w:left="-1101"/>
      <w:rPr>
        <w:rFonts w:ascii="Arial" w:hAnsi="Arial" w:cs="Arial"/>
        <w:b/>
        <w:bCs/>
        <w:sz w:val="36"/>
        <w:szCs w:val="36"/>
        <w:rtl/>
      </w:rPr>
    </w:pPr>
    <w:r w:rsidRPr="0086450A">
      <w:rPr>
        <w:rFonts w:ascii="Arial" w:hAnsi="Arial" w:cs="Arial"/>
        <w:b/>
        <w:bCs/>
        <w:sz w:val="36"/>
        <w:szCs w:val="36"/>
        <w:rtl/>
      </w:rPr>
    </w:r>
    <w:r w:rsidRPr="0086450A">
      <w:rPr>
        <w:rFonts w:ascii="Arial" w:hAnsi="Arial" w:cs="Arial"/>
        <w:b/>
        <w:bCs/>
        <w:sz w:val="36"/>
        <w:szCs w:val="36"/>
        <w:rtl/>
      </w:rPr>
      <w:t>אבי בן ארוש</w:t>
    </w:r>
  </w:p>
  <w:p w:rsidR="003D7BB4" w:rsidP="003D7BB4">
    <w:pPr>
      <w:spacing w:line="288" w:lineRule="auto"/>
      <w:ind w:left="-1079"/>
      <w:rPr>
        <w:b/>
        <w:bCs/>
        <w:u w:val="single"/>
        <w:rtl/>
      </w:rPr>
    </w:pPr>
    <w:r w:rsidRPr="005F10D7">
      <w:rPr>
        <w:rFonts w:ascii="Arial" w:hAnsi="Arial" w:cs="Arial"/>
        <w:b/>
        <w:bCs/>
        <w:sz w:val="22"/>
        <w:szCs w:val="22"/>
        <w:u w:val="single"/>
        <w:rtl/>
      </w:rPr>
      <w:t xml:space="preserve">מזכרת בתיה </w:t>
    </w:r>
    <w:r w:rsidRPr="005F10D7">
      <w:rPr>
        <w:rFonts w:ascii="Arial" w:hAnsi="Arial" w:cs="Arial" w:hint="cs"/>
        <w:b/>
        <w:bCs/>
        <w:sz w:val="22"/>
        <w:szCs w:val="22"/>
        <w:u w:val="single"/>
        <w:rtl/>
      </w:rPr>
      <w:t xml:space="preserve"> | </w:t>
    </w:r>
    <w:r w:rsidRPr="005F10D7">
      <w:rPr>
        <w:rFonts w:ascii="Arial" w:hAnsi="Arial" w:cs="Arial"/>
        <w:b/>
        <w:bCs/>
        <w:sz w:val="22"/>
        <w:szCs w:val="22"/>
        <w:u w:val="single"/>
        <w:rtl/>
      </w:rPr>
      <w:t xml:space="preserve">| </w:t>
    </w:r>
    <w:r w:rsidRPr="005F10D7">
      <w:rPr>
        <w:rFonts w:ascii="Arial" w:hAnsi="Arial" w:cs="Arial"/>
        <w:b/>
        <w:bCs/>
        <w:sz w:val="22"/>
        <w:szCs w:val="22"/>
        <w:u w:val="single"/>
      </w:rPr>
      <w:t xml:space="preserve">054-9822166 </w:t>
    </w:r>
    <w:r w:rsidRPr="005F10D7">
      <w:rPr>
        <w:rFonts w:ascii="Arial" w:hAnsi="Arial" w:cs="Arial"/>
        <w:b/>
        <w:bCs/>
        <w:sz w:val="22"/>
        <w:szCs w:val="22"/>
        <w:u w:val="single"/>
        <w:rtl/>
      </w:rPr>
      <w:t xml:space="preserve"> |</w:t>
    </w:r>
    <w:r w:rsidRPr="005F10D7">
      <w:rPr>
        <w:rFonts w:ascii="Arial" w:hAnsi="Arial" w:cs="Arial" w:hint="cs"/>
        <w:b/>
        <w:bCs/>
        <w:sz w:val="22"/>
        <w:szCs w:val="22"/>
        <w:u w:val="single"/>
        <w:rtl/>
      </w:rPr>
      <w:t xml:space="preserve">  </w:t>
    </w:r>
    <w:r>
      <w:fldChar w:fldCharType="begin"/>
    </w:r>
    <w:r>
      <w:instrText xml:space="preserve"> HYPERLINK "mailto:aviba29@gmail.com" </w:instrText>
    </w:r>
    <w:r>
      <w:fldChar w:fldCharType="separate"/>
    </w:r>
    <w:r w:rsidRPr="00BE50F7" w:rsidR="00552B35">
      <w:rPr>
        <w:rStyle w:val="Hyperlink"/>
        <w:rFonts w:ascii="Arial" w:hAnsi="Arial" w:cs="Arial"/>
        <w:b/>
        <w:bCs/>
        <w:sz w:val="22"/>
        <w:szCs w:val="22"/>
      </w:rPr>
      <w:t>aviba29@gmail.com</w:t>
    </w:r>
    <w:r>
      <w:fldChar w:fldCharType="end"/>
    </w:r>
  </w:p>
  <w:p w:rsidR="00552B35" w:rsidRPr="00552B35" w:rsidP="00552B35">
    <w:pPr>
      <w:spacing w:line="288" w:lineRule="auto"/>
      <w:ind w:left="-1079"/>
      <w:rPr>
        <w:b/>
        <w:bCs/>
        <w:rtl/>
      </w:rPr>
    </w:pPr>
    <w:r w:rsidRPr="00552B35">
      <w:rPr>
        <w:rFonts w:hint="cs"/>
        <w:b/>
        <w:bCs/>
        <w:rtl/>
      </w:rPr>
      <w:t xml:space="preserve">מנהל רכש עם </w:t>
    </w:r>
    <w:r w:rsidRPr="00552B35">
      <w:rPr>
        <w:rFonts w:hint="cs"/>
        <w:b/>
        <w:bCs/>
        <w:rtl/>
      </w:rPr>
      <w:t>נסיון</w:t>
    </w:r>
    <w:r w:rsidRPr="00552B35">
      <w:rPr>
        <w:rFonts w:hint="cs"/>
        <w:b/>
        <w:bCs/>
        <w:rtl/>
      </w:rPr>
      <w:t xml:space="preserve"> של מעל עשר שנים . יוזם אחראי בעל מודעות עסקית רחבה</w:t>
    </w:r>
    <w:r>
      <w:rPr>
        <w:rFonts w:hint="cs"/>
        <w:b/>
        <w:bCs/>
        <w:rtl/>
      </w:rPr>
      <w:t xml:space="preserve"> בעל יכולת למידה עצמאית של תחומים חדשים </w:t>
    </w:r>
    <w:r w:rsidRPr="00552B35">
      <w:rPr>
        <w:rFonts w:hint="cs"/>
        <w:b/>
        <w:bCs/>
        <w:rtl/>
      </w:rPr>
      <w:t xml:space="preserve"> . שליטה באופיס ובתוכנות </w:t>
    </w:r>
    <w:r w:rsidRPr="00552B35">
      <w:rPr>
        <w:rFonts w:hint="cs"/>
        <w:b/>
        <w:bCs/>
        <w:rtl/>
      </w:rPr>
      <w:t>פריורטי</w:t>
    </w:r>
    <w:r w:rsidRPr="00552B35">
      <w:rPr>
        <w:rFonts w:hint="cs"/>
        <w:b/>
        <w:bCs/>
        <w:rtl/>
      </w:rPr>
      <w:t xml:space="preserve"> </w:t>
    </w:r>
    <w:r w:rsidRPr="00552B35">
      <w:rPr>
        <w:rFonts w:hint="cs"/>
        <w:b/>
        <w:bCs/>
        <w:rtl/>
      </w:rPr>
      <w:t>וסאפ</w:t>
    </w:r>
    <w:r w:rsidRPr="00552B35">
      <w:rPr>
        <w:rFonts w:hint="cs"/>
        <w:b/>
        <w:bCs/>
        <w:rtl/>
      </w:rPr>
      <w:t xml:space="preserve"> . </w:t>
    </w:r>
  </w:p>
  <w:p w:rsidR="003D7BB4" w:rsidP="003D7BB4">
    <w:pPr>
      <w:spacing w:line="276" w:lineRule="auto"/>
      <w:ind w:left="-967" w:hanging="14"/>
    </w:pPr>
    <w:r>
      <w:rPr>
        <w:rFonts w:ascii="Arial" w:hAnsi="Arial" w:cs="Arial"/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-1182370</wp:posOffset>
              </wp:positionH>
              <wp:positionV relativeFrom="paragraph">
                <wp:posOffset>85090</wp:posOffset>
              </wp:positionV>
              <wp:extent cx="7578090" cy="0"/>
              <wp:effectExtent l="17780" t="15875" r="24130" b="22225"/>
              <wp:wrapNone/>
              <wp:docPr id="1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7809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xmlns:a="http://schemas.openxmlformats.org/drawingml/2006/main" uri="{AF507438-7753-43E0-B8FC-AC1667EBCBE1}">
                          <a14:hiddenEffects xmlns:a14="http://schemas.microsoft.com/office/drawing/2010/main">
                            <a:effectLst>
                              <a:outerShdw algn="ctr" dir="2700000" dist="35921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2049" type="#_x0000_t32" style="width:596.7pt;height:0;margin-top:6.7pt;margin-left:-93.1pt;mso-height-percent:0;mso-height-relative:page;mso-width-percent:0;mso-width-relative:page;mso-wrap-distance-bottom:0;mso-wrap-distance-left:9pt;mso-wrap-distance-right:9pt;mso-wrap-distance-top:0;mso-wrap-style:square;position:absolute;visibility:visible;z-index:251660288" strokecolor="#404040" strokeweight="2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B80881"/>
    <w:multiLevelType w:val="hybridMultilevel"/>
    <w:tmpl w:val="B6BE0ED6"/>
    <w:lvl w:ilvl="0">
      <w:start w:val="2018"/>
      <w:numFmt w:val="bullet"/>
      <w:lvlText w:val="-"/>
      <w:lvlJc w:val="left"/>
      <w:pPr>
        <w:ind w:left="459" w:hanging="360"/>
      </w:pPr>
      <w:rPr>
        <w:rFonts w:ascii="Arial" w:eastAsia="Times New Roman" w:hAnsi="Arial" w:cs="Arial" w:hint="default"/>
        <w:b w:val="0"/>
        <w:u w:val="none"/>
      </w:rPr>
    </w:lvl>
    <w:lvl w:ilvl="1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abstractNum w:abstractNumId="1">
    <w:nsid w:val="28707D22"/>
    <w:multiLevelType w:val="hybridMultilevel"/>
    <w:tmpl w:val="0B287D4C"/>
    <w:lvl w:ilvl="0">
      <w:start w:val="20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104790"/>
    <w:multiLevelType w:val="hybridMultilevel"/>
    <w:tmpl w:val="85B04132"/>
    <w:lvl w:ilvl="0">
      <w:start w:val="2023"/>
      <w:numFmt w:val="bullet"/>
      <w:lvlText w:val="-"/>
      <w:lvlJc w:val="left"/>
      <w:pPr>
        <w:ind w:left="669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3">
    <w:nsid w:val="463B1ABF"/>
    <w:multiLevelType w:val="hybridMultilevel"/>
    <w:tmpl w:val="DCC88932"/>
    <w:lvl w:ilvl="0">
      <w:start w:val="2020"/>
      <w:numFmt w:val="bullet"/>
      <w:lvlText w:val="-"/>
      <w:lvlJc w:val="left"/>
      <w:pPr>
        <w:ind w:left="549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26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9" w:hanging="360"/>
      </w:pPr>
      <w:rPr>
        <w:rFonts w:ascii="Wingdings" w:hAnsi="Wingdings" w:hint="default"/>
      </w:rPr>
    </w:lvl>
  </w:abstractNum>
  <w:abstractNum w:abstractNumId="4">
    <w:nsid w:val="5851564D"/>
    <w:multiLevelType w:val="hybridMultilevel"/>
    <w:tmpl w:val="35FC5094"/>
    <w:lvl w:ilvl="0">
      <w:start w:val="1"/>
      <w:numFmt w:val="bullet"/>
      <w:lvlText w:val=""/>
      <w:lvlJc w:val="left"/>
      <w:pPr>
        <w:ind w:left="-38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3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</w:abstractNum>
  <w:abstractNum w:abstractNumId="5">
    <w:nsid w:val="6B4743D3"/>
    <w:multiLevelType w:val="hybridMultilevel"/>
    <w:tmpl w:val="1D0831F6"/>
    <w:lvl w:ilvl="0">
      <w:start w:val="2023"/>
      <w:numFmt w:val="bullet"/>
      <w:lvlText w:val="-"/>
      <w:lvlJc w:val="left"/>
      <w:pPr>
        <w:ind w:left="1029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6">
    <w:nsid w:val="7A391E05"/>
    <w:multiLevelType w:val="hybridMultilevel"/>
    <w:tmpl w:val="F5CC4298"/>
    <w:lvl w:ilvl="0">
      <w:start w:val="2013"/>
      <w:numFmt w:val="bullet"/>
      <w:lvlText w:val=""/>
      <w:lvlJc w:val="left"/>
      <w:pPr>
        <w:ind w:left="534" w:hanging="360"/>
      </w:pPr>
      <w:rPr>
        <w:rFonts w:ascii="Symbol" w:eastAsia="Times New Roman" w:hAnsi="Symbol" w:cs="Arial" w:hint="default"/>
        <w:sz w:val="24"/>
      </w:rPr>
    </w:lvl>
    <w:lvl w:ilvl="1" w:tentative="1">
      <w:start w:val="1"/>
      <w:numFmt w:val="bullet"/>
      <w:lvlText w:val="o"/>
      <w:lvlJc w:val="left"/>
      <w:pPr>
        <w:ind w:left="1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9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457"/>
    <w:rsid w:val="00040194"/>
    <w:rsid w:val="00051D3D"/>
    <w:rsid w:val="00086597"/>
    <w:rsid w:val="000A5586"/>
    <w:rsid w:val="000D0CE0"/>
    <w:rsid w:val="00180B1D"/>
    <w:rsid w:val="001A6CC0"/>
    <w:rsid w:val="001F1406"/>
    <w:rsid w:val="00233D37"/>
    <w:rsid w:val="003D1047"/>
    <w:rsid w:val="003D10EB"/>
    <w:rsid w:val="003D7BB4"/>
    <w:rsid w:val="00430455"/>
    <w:rsid w:val="004B240C"/>
    <w:rsid w:val="00511FEF"/>
    <w:rsid w:val="00541F90"/>
    <w:rsid w:val="0054234F"/>
    <w:rsid w:val="00552B35"/>
    <w:rsid w:val="005B4A08"/>
    <w:rsid w:val="005F10D7"/>
    <w:rsid w:val="00610656"/>
    <w:rsid w:val="006A1C06"/>
    <w:rsid w:val="006F2C7A"/>
    <w:rsid w:val="00743D39"/>
    <w:rsid w:val="00753C5E"/>
    <w:rsid w:val="00860F52"/>
    <w:rsid w:val="008617C1"/>
    <w:rsid w:val="0086450A"/>
    <w:rsid w:val="008B6C43"/>
    <w:rsid w:val="008C0457"/>
    <w:rsid w:val="009004F0"/>
    <w:rsid w:val="009176C5"/>
    <w:rsid w:val="00936832"/>
    <w:rsid w:val="00991440"/>
    <w:rsid w:val="009B58E0"/>
    <w:rsid w:val="009C5565"/>
    <w:rsid w:val="009E1EE0"/>
    <w:rsid w:val="00A13428"/>
    <w:rsid w:val="00A53DB8"/>
    <w:rsid w:val="00A633A4"/>
    <w:rsid w:val="00A7162E"/>
    <w:rsid w:val="00AA027F"/>
    <w:rsid w:val="00B13CC0"/>
    <w:rsid w:val="00B568D7"/>
    <w:rsid w:val="00B90479"/>
    <w:rsid w:val="00B913D8"/>
    <w:rsid w:val="00BE50F7"/>
    <w:rsid w:val="00C30936"/>
    <w:rsid w:val="00C40399"/>
    <w:rsid w:val="00C46A8E"/>
    <w:rsid w:val="00C47329"/>
    <w:rsid w:val="00DF2F6E"/>
    <w:rsid w:val="00E0021E"/>
    <w:rsid w:val="00E50E7D"/>
    <w:rsid w:val="00EF13F3"/>
    <w:rsid w:val="00F31853"/>
    <w:rsid w:val="00F74CFB"/>
    <w:rsid w:val="00F7598E"/>
    <w:rsid w:val="00FA6578"/>
    <w:rsid w:val="00FC6653"/>
    <w:rsid w:val="00FD026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C0F1020-C817-4EAF-8F3E-6761CE0F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457"/>
    <w:pPr>
      <w:bidi/>
      <w:spacing w:after="0" w:line="240" w:lineRule="auto"/>
    </w:pPr>
    <w:rPr>
      <w:rFonts w:ascii="Times New Roman" w:eastAsia="Times New Roman" w:hAnsi="Times New Roman"/>
      <w:sz w:val="24"/>
      <w:szCs w:val="24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E50E7D"/>
    <w:pPr>
      <w:keepNext/>
      <w:bidi w:val="0"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E50E7D"/>
    <w:pPr>
      <w:keepNext/>
      <w:bidi w:val="0"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E50E7D"/>
    <w:pPr>
      <w:keepNext/>
      <w:bidi w:val="0"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E50E7D"/>
    <w:pPr>
      <w:keepNext/>
      <w:bidi w:val="0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50E7D"/>
    <w:pPr>
      <w:bidi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50E7D"/>
    <w:pPr>
      <w:bidi w:val="0"/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E50E7D"/>
    <w:pPr>
      <w:bidi w:val="0"/>
      <w:spacing w:before="240" w:after="60"/>
      <w:outlineLvl w:val="6"/>
    </w:p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E50E7D"/>
    <w:pPr>
      <w:bidi w:val="0"/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E50E7D"/>
    <w:pPr>
      <w:bidi w:val="0"/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E50E7D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">
    <w:name w:val="כותרת 2 תו"/>
    <w:basedOn w:val="DefaultParagraphFont"/>
    <w:link w:val="Heading2"/>
    <w:uiPriority w:val="9"/>
    <w:rsid w:val="00E50E7D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rsid w:val="00E50E7D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">
    <w:name w:val="כותרת 4 תו"/>
    <w:basedOn w:val="DefaultParagraphFont"/>
    <w:link w:val="Heading4"/>
    <w:uiPriority w:val="9"/>
    <w:rsid w:val="00E50E7D"/>
    <w:rPr>
      <w:b/>
      <w:bCs/>
      <w:sz w:val="28"/>
      <w:szCs w:val="28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E50E7D"/>
    <w:rPr>
      <w:b/>
      <w:bCs/>
      <w:i/>
      <w:iCs/>
      <w:sz w:val="26"/>
      <w:szCs w:val="26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E50E7D"/>
    <w:rPr>
      <w:b/>
      <w:bCs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E50E7D"/>
    <w:rPr>
      <w:sz w:val="24"/>
      <w:szCs w:val="24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E50E7D"/>
    <w:rPr>
      <w:i/>
      <w:iCs/>
      <w:sz w:val="24"/>
      <w:szCs w:val="24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E50E7D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a"/>
    <w:uiPriority w:val="10"/>
    <w:qFormat/>
    <w:rsid w:val="00E50E7D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">
    <w:name w:val="כותרת טקסט תו"/>
    <w:basedOn w:val="DefaultParagraphFont"/>
    <w:link w:val="Title"/>
    <w:uiPriority w:val="10"/>
    <w:rsid w:val="00E50E7D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a0"/>
    <w:uiPriority w:val="11"/>
    <w:qFormat/>
    <w:rsid w:val="00E50E7D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0">
    <w:name w:val="כותרת משנה תו"/>
    <w:basedOn w:val="DefaultParagraphFont"/>
    <w:link w:val="Subtitle"/>
    <w:uiPriority w:val="11"/>
    <w:rsid w:val="00E50E7D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50E7D"/>
    <w:rPr>
      <w:b/>
      <w:bCs/>
    </w:rPr>
  </w:style>
  <w:style w:type="character" w:styleId="Emphasis">
    <w:name w:val="Emphasis"/>
    <w:basedOn w:val="DefaultParagraphFont"/>
    <w:uiPriority w:val="20"/>
    <w:qFormat/>
    <w:rsid w:val="00E50E7D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50E7D"/>
    <w:rPr>
      <w:szCs w:val="32"/>
    </w:rPr>
  </w:style>
  <w:style w:type="paragraph" w:styleId="ListParagraph">
    <w:name w:val="List Paragraph"/>
    <w:basedOn w:val="Normal"/>
    <w:uiPriority w:val="34"/>
    <w:qFormat/>
    <w:rsid w:val="00E50E7D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a1"/>
    <w:uiPriority w:val="29"/>
    <w:qFormat/>
    <w:rsid w:val="00E50E7D"/>
    <w:pPr>
      <w:bidi w:val="0"/>
    </w:pPr>
    <w:rPr>
      <w:i/>
    </w:rPr>
  </w:style>
  <w:style w:type="character" w:customStyle="1" w:styleId="a1">
    <w:name w:val="ציטוט תו"/>
    <w:basedOn w:val="DefaultParagraphFont"/>
    <w:link w:val="Quote"/>
    <w:uiPriority w:val="29"/>
    <w:rsid w:val="00E50E7D"/>
    <w:rPr>
      <w:i/>
      <w:sz w:val="24"/>
      <w:szCs w:val="24"/>
    </w:rPr>
  </w:style>
  <w:style w:type="paragraph" w:styleId="IntenseQuote">
    <w:name w:val="Intense Quote"/>
    <w:basedOn w:val="Normal"/>
    <w:next w:val="Normal"/>
    <w:link w:val="a2"/>
    <w:uiPriority w:val="30"/>
    <w:qFormat/>
    <w:rsid w:val="00E50E7D"/>
    <w:pPr>
      <w:bidi w:val="0"/>
      <w:ind w:left="720" w:right="720"/>
    </w:pPr>
    <w:rPr>
      <w:b/>
      <w:i/>
      <w:szCs w:val="22"/>
    </w:rPr>
  </w:style>
  <w:style w:type="character" w:customStyle="1" w:styleId="a2">
    <w:name w:val="ציטוט חזק תו"/>
    <w:basedOn w:val="DefaultParagraphFont"/>
    <w:link w:val="IntenseQuote"/>
    <w:uiPriority w:val="30"/>
    <w:rsid w:val="00E50E7D"/>
    <w:rPr>
      <w:b/>
      <w:i/>
      <w:sz w:val="24"/>
    </w:rPr>
  </w:style>
  <w:style w:type="character" w:styleId="SubtleEmphasis">
    <w:name w:val="Subtle Emphasis"/>
    <w:uiPriority w:val="19"/>
    <w:qFormat/>
    <w:rsid w:val="00E50E7D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50E7D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50E7D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50E7D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50E7D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E7D"/>
    <w:pPr>
      <w:outlineLvl w:val="9"/>
    </w:pPr>
  </w:style>
  <w:style w:type="paragraph" w:styleId="Header">
    <w:name w:val="header"/>
    <w:basedOn w:val="Normal"/>
    <w:link w:val="a3"/>
    <w:uiPriority w:val="99"/>
    <w:unhideWhenUsed/>
    <w:rsid w:val="003D7BB4"/>
    <w:pPr>
      <w:tabs>
        <w:tab w:val="center" w:pos="4153"/>
        <w:tab w:val="right" w:pos="8306"/>
      </w:tabs>
    </w:pPr>
  </w:style>
  <w:style w:type="character" w:customStyle="1" w:styleId="a3">
    <w:name w:val="כותרת עליונה תו"/>
    <w:basedOn w:val="DefaultParagraphFont"/>
    <w:link w:val="Header"/>
    <w:uiPriority w:val="99"/>
    <w:rsid w:val="003D7BB4"/>
    <w:rPr>
      <w:rFonts w:ascii="Times New Roman" w:eastAsia="Times New Roman" w:hAnsi="Times New Roman"/>
      <w:sz w:val="24"/>
      <w:szCs w:val="24"/>
      <w:lang w:bidi="he-IL"/>
    </w:rPr>
  </w:style>
  <w:style w:type="paragraph" w:styleId="Footer">
    <w:name w:val="footer"/>
    <w:basedOn w:val="Normal"/>
    <w:link w:val="a4"/>
    <w:uiPriority w:val="99"/>
    <w:unhideWhenUsed/>
    <w:rsid w:val="003D7BB4"/>
    <w:pPr>
      <w:tabs>
        <w:tab w:val="center" w:pos="4153"/>
        <w:tab w:val="right" w:pos="8306"/>
      </w:tabs>
    </w:pPr>
  </w:style>
  <w:style w:type="character" w:customStyle="1" w:styleId="a4">
    <w:name w:val="כותרת תחתונה תו"/>
    <w:basedOn w:val="DefaultParagraphFont"/>
    <w:link w:val="Footer"/>
    <w:uiPriority w:val="99"/>
    <w:rsid w:val="003D7BB4"/>
    <w:rPr>
      <w:rFonts w:ascii="Times New Roman" w:eastAsia="Times New Roman" w:hAnsi="Times New Roman"/>
      <w:sz w:val="24"/>
      <w:szCs w:val="24"/>
      <w:lang w:bidi="he-IL"/>
    </w:rPr>
  </w:style>
  <w:style w:type="character" w:styleId="Hyperlink">
    <w:name w:val="Hyperlink"/>
    <w:basedOn w:val="DefaultParagraphFont"/>
    <w:uiPriority w:val="99"/>
    <w:unhideWhenUsed/>
    <w:rsid w:val="00552B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4H5KX" Type="http://schemas.openxmlformats.org/officeDocument/2006/relationships/image" Target="media/9CXS2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357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aroosh</dc:creator>
  <cp:lastModifiedBy>אברהם בן ארוש</cp:lastModifiedBy>
  <cp:revision>5</cp:revision>
  <dcterms:created xsi:type="dcterms:W3CDTF">2023-11-22T07:29:00Z</dcterms:created>
  <dcterms:modified xsi:type="dcterms:W3CDTF">2024-08-04T06:14:00Z</dcterms:modified>
</cp:coreProperties>
</file>