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0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418"/>
                    <pic:cNvPicPr/>
                  </pic:nvPicPr>
                  <pic:blipFill>
                    <a:blip xmlns:r="http://schemas.openxmlformats.org/officeDocument/2006/relationships" r:embed="rIdDVGRE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David" w:eastAsia="David" w:hAnsi="David" w:cs="David"/>
          <w:b/>
          <w:bCs/>
          <w:sz w:val="32"/>
          <w:szCs w:val="32"/>
          <w:u w:val="single"/>
          <w:rtl/>
        </w:rPr>
      </w:pPr>
      <w:r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 xml:space="preserve">אבי קידר לוי</w:t>
      </w:r>
      <w:r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sz w:val="32"/>
          <w:szCs w:val="32"/>
          <w:u w:val="single"/>
          <w:rtl/>
        </w:rPr>
        <w:t xml:space="preserve">–</w:t>
      </w:r>
      <w:r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 xml:space="preserve"> מומחה </w:t>
      </w:r>
      <w:r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 xml:space="preserve">בגיוס</w:t>
      </w:r>
      <w:r>
        <w:rPr>
          <w:rFonts w:ascii="David" w:eastAsia="David" w:hAnsi="David" w:cs="David" w:hint="cs"/>
          <w:b/>
          <w:bCs/>
          <w:sz w:val="32"/>
          <w:szCs w:val="32"/>
          <w:u w:val="single"/>
          <w:rtl/>
        </w:rPr>
        <w:t xml:space="preserve"> לקוחות</w:t>
      </w:r>
      <w:r>
        <w:br/>
      </w:r>
    </w:p>
    <w:p>
      <w:pPr>
        <w:spacing/>
        <w:jc w:val="center"/>
        <w:rPr>
          <w:b/>
          <w:bCs/>
          <w:u w:val="single"/>
          <w:rtl/>
        </w:rPr>
      </w:pPr>
      <w:r>
        <w:rPr>
          <w:b/>
          <w:bCs/>
          <w:u w:val="single"/>
          <w:lang w:val="fr-FR"/>
        </w:rPr>
        <w:t xml:space="preserve">e-mail</w:t>
      </w:r>
      <w:r>
        <w:rPr>
          <w:b/>
          <w:bCs/>
          <w:u w:val="single"/>
          <w:rtl/>
        </w:rPr>
        <w:t xml:space="preserve"> : </w:t>
      </w:r>
      <w:hyperlink r:id="rId1" w:history="1">
        <w:r>
          <w:rPr>
            <w:rStyle w:val="Hyperlink"/>
            <w:b/>
            <w:bCs/>
            <w:color w:val="auto"/>
            <w:lang w:val="fr-FR"/>
          </w:rPr>
          <w:t xml:space="preserve">keidarfamily@hotmail.com</w:t>
        </w:r>
      </w:hyperlink>
    </w:p>
    <w:p>
      <w:pPr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מצב משפחתי: נשוי </w:t>
      </w:r>
    </w:p>
    <w:p>
      <w:pPr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כתובת: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קפלנסקי 61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פתח-תקווה</w:t>
      </w:r>
    </w:p>
    <w:p>
      <w:pPr>
        <w:spacing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נייד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: 052-3405901</w:t>
      </w:r>
    </w:p>
    <w:p>
      <w:pPr>
        <w:spacing/>
        <w:rPr>
          <w:rFonts w:ascii="Arial" w:eastAsia="Arial" w:hAnsi="Arial" w:cs="Arial"/>
          <w:b/>
          <w:bCs/>
          <w:sz w:val="22"/>
          <w:szCs w:val="22"/>
          <w:rtl/>
        </w:rPr>
      </w:pPr>
    </w:p>
    <w:p>
      <w:pPr>
        <w:spacing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תמצית</w:t>
      </w:r>
      <w:r>
        <w:rPr>
          <w:rFonts w:ascii="Arial" w:eastAsia="Arial" w:hAnsi="Arial" w:cs="Arial"/>
          <w:b/>
          <w:bCs/>
          <w:u w:val="single"/>
          <w:rtl/>
        </w:rPr>
        <w:t xml:space="preserve">:</w:t>
      </w:r>
      <w:r>
        <w:br/>
      </w:r>
    </w:p>
    <w:p>
      <w:pPr>
        <w:spacing/>
        <w:rPr>
          <w:rFonts w:ascii="Bauhaus 93" w:eastAsia="Bauhaus 93" w:hAnsi="Bauhaus 93" w:cs="Bauhaus 93"/>
          <w:sz w:val="28"/>
          <w:szCs w:val="28"/>
          <w:rtl/>
        </w:rPr>
      </w:pPr>
      <w:r>
        <w:rPr>
          <w:rFonts w:ascii="Bauhaus 93" w:eastAsia="Bauhaus 93" w:hAnsi="Bauhaus 93" w:cs="Bauhaus 93"/>
          <w:sz w:val="28"/>
          <w:szCs w:val="28"/>
          <w:rtl/>
        </w:rPr>
        <w:t xml:space="preserve">הנני</w:t>
      </w:r>
      <w:r>
        <w:rPr>
          <w:rFonts w:ascii="Bauhaus 93" w:eastAsia="Bauhaus 93" w:hAnsi="Bauhaus 93" w:cs="Bauhaus 93"/>
          <w:sz w:val="28"/>
          <w:szCs w:val="28"/>
          <w:rtl/>
        </w:rPr>
        <w:t xml:space="preserve"> שאפתן במקו</w:t>
      </w:r>
      <w:r>
        <w:rPr>
          <w:rFonts w:ascii="Bauhaus 93" w:eastAsia="Bauhaus 93" w:hAnsi="Bauhaus 93" w:cs="Bauhaus 93" w:hint="cs"/>
          <w:sz w:val="28"/>
          <w:szCs w:val="28"/>
          <w:rtl/>
        </w:rPr>
        <w:t xml:space="preserve">ם</w:t>
      </w:r>
      <w:r>
        <w:rPr>
          <w:rFonts w:ascii="Bauhaus 93" w:eastAsia="Bauhaus 93" w:hAnsi="Bauhaus 93" w:cs="Bauhaus 93"/>
          <w:sz w:val="28"/>
          <w:szCs w:val="28"/>
          <w:rtl/>
        </w:rPr>
        <w:t xml:space="preserve"> עבודתי,</w:t>
      </w:r>
      <w:r>
        <w:rPr>
          <w:rFonts w:ascii="Bauhaus 93" w:eastAsia="Bauhaus 93" w:hAnsi="Bauhaus 93" w:cs="Bauhaus 93"/>
          <w:sz w:val="28"/>
          <w:szCs w:val="28"/>
          <w:rtl/>
        </w:rPr>
        <w:t xml:space="preserve"> בעל יכולת ניהול, ראייה מרחבית ותפעול של מספר משימות במקביל. אני מאמין</w:t>
      </w:r>
      <w:r>
        <w:rPr>
          <w:rFonts w:ascii="Bauhaus 93" w:eastAsia="Bauhaus 93" w:hAnsi="Bauhaus 93" w:cs="Bauhaus 93"/>
          <w:sz w:val="28"/>
          <w:szCs w:val="28"/>
          <w:rtl/>
        </w:rPr>
        <w:t xml:space="preserve"> </w:t>
      </w:r>
      <w:r>
        <w:rPr>
          <w:rFonts w:ascii="Bauhaus 93" w:eastAsia="Bauhaus 93" w:hAnsi="Bauhaus 93" w:cs="Bauhaus 93"/>
          <w:sz w:val="28"/>
          <w:szCs w:val="28"/>
          <w:rtl/>
        </w:rPr>
        <w:t xml:space="preserve">שעם הון אנושי איכותי, נהלים מסודרים ועבודת צוות אפקטיבית ניתן לכבוש כל יעד ומטרה. הנני מחפש תפקיד ניהולי \ תפ</w:t>
      </w:r>
      <w:r>
        <w:rPr>
          <w:rFonts w:ascii="Bauhaus 93" w:eastAsia="Bauhaus 93" w:hAnsi="Bauhaus 93" w:cs="Bauhaus 93"/>
          <w:sz w:val="28"/>
          <w:szCs w:val="28"/>
          <w:rtl/>
        </w:rPr>
        <w:t xml:space="preserve">עולי \ שיווקי </w:t>
      </w:r>
      <w:r>
        <w:br/>
      </w:r>
      <w:r>
        <w:rPr>
          <w:rFonts w:ascii="Bauhaus 93" w:eastAsia="Bauhaus 93" w:hAnsi="Bauhaus 93" w:cs="Bauhaus 93"/>
          <w:sz w:val="28"/>
          <w:szCs w:val="28"/>
          <w:rtl/>
        </w:rPr>
        <w:t xml:space="preserve">כך שאביא לידי מיצוי את כישורי הרבים וכך נקדם יחד את מטרות החברה החדשה שבה אעבוד.</w:t>
      </w:r>
      <w:r>
        <w:br/>
      </w:r>
    </w:p>
    <w:p>
      <w:pPr>
        <w:spacing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2007-201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7</w:t>
      </w:r>
      <w:r>
        <w:rPr>
          <w:rFonts w:ascii="Arial" w:eastAsia="Arial" w:hAnsi="Arial" w:cs="Arial"/>
          <w:b/>
          <w:bCs/>
          <w:u w:val="single"/>
          <w:rtl/>
        </w:rPr>
        <w:t xml:space="preserve">- מנהל קשרי לקוחות ושיווק לחברה לשינוע ציוד מכני כבד. </w:t>
      </w:r>
    </w:p>
    <w:p>
      <w:pPr>
        <w:spacing/>
        <w:rPr>
          <w:rFonts w:ascii="Arial" w:eastAsia="Arial" w:hAnsi="Arial" w:cs="Arial"/>
          <w:b/>
          <w:bCs/>
          <w:u w:val="single"/>
          <w:rtl/>
        </w:rPr>
      </w:pPr>
    </w:p>
    <w:p>
      <w:pPr>
        <w:numPr>
          <w:ilvl w:val="0"/>
          <w:numId w:val="4"/>
        </w:numPr>
        <w:spacing/>
        <w:rPr>
          <w:rFonts w:ascii="Arial" w:eastAsia="Arial" w:hAnsi="Arial" w:cs="Arial"/>
          <w:color w:val="0070C0"/>
          <w:sz w:val="22"/>
          <w:szCs w:val="22"/>
        </w:rPr>
      </w:pPr>
      <w:r>
        <w:rPr>
          <w:rFonts w:ascii="Arial" w:eastAsia="Arial" w:hAnsi="Arial" w:cs="Arial" w:hint="cs"/>
          <w:color w:val="1644AA"/>
          <w:sz w:val="22"/>
          <w:szCs w:val="22"/>
          <w:rtl/>
        </w:rPr>
        <w:t xml:space="preserve">התחלתי בתור סדרן עבודה ולאחר מכן קודמתי למנהל שיווק וקשרי לקוחות של החברה</w:t>
      </w:r>
      <w:r>
        <w:rPr>
          <w:rFonts w:ascii="Arial" w:eastAsia="Arial" w:hAnsi="Arial" w:cs="Arial" w:hint="cs"/>
          <w:color w:val="1644AA"/>
          <w:sz w:val="22"/>
          <w:szCs w:val="22"/>
          <w:rtl/>
        </w:rPr>
        <w:t xml:space="preserve">:</w:t>
      </w:r>
      <w:r>
        <w:br/>
      </w:r>
      <w:r>
        <w:br/>
      </w:r>
      <w:r>
        <w:rPr>
          <w:rFonts w:ascii="Arial" w:eastAsia="Arial" w:hAnsi="Arial" w:cs="Arial" w:hint="cs"/>
          <w:sz w:val="22"/>
          <w:szCs w:val="22"/>
          <w:rtl/>
        </w:rPr>
        <w:t xml:space="preserve">ארגנתי את כל נהלי הזמנות הרכש, </w:t>
      </w:r>
      <w:r>
        <w:rPr>
          <w:rFonts w:ascii="Arial" w:eastAsia="Arial" w:hAnsi="Arial" w:cs="Arial" w:hint="cs"/>
          <w:sz w:val="22"/>
          <w:szCs w:val="22"/>
          <w:rtl/>
        </w:rPr>
        <w:t xml:space="preserve">גביית התשלומים מלקוחות, בדיקת איכות הלקוח ע"י מערכות מידע 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בתפקידי יצרתי קשר יזום ואישי עם לקוחות גדולים כמו תעשיות בי</w:t>
      </w:r>
      <w:r>
        <w:rPr>
          <w:rFonts w:ascii="Arial" w:eastAsia="Arial" w:hAnsi="Arial" w:cs="Arial" w:hint="cs"/>
          <w:sz w:val="22"/>
          <w:szCs w:val="22"/>
          <w:rtl/>
        </w:rPr>
        <w:t xml:space="preserve">טחוניות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וחברות גדולות במשק .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המטרה שלי הייתה להרחיב את הקשרים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של החברה, לייצר עבודה איכותית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באופן שוטף ולהביא את החברה למובילה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בתחומה. </w:t>
      </w:r>
      <w:r>
        <w:rPr>
          <w:rFonts w:ascii="Arial" w:eastAsia="Arial" w:hAnsi="Arial" w:cs="Arial" w:hint="cs"/>
          <w:color w:val="1644AA"/>
          <w:sz w:val="22"/>
          <w:szCs w:val="22"/>
          <w:rtl/>
        </w:rPr>
        <w:t xml:space="preserve">הצלחתי להביא לגיוס </w:t>
      </w:r>
      <w:r>
        <w:rPr>
          <w:rFonts w:ascii="Arial" w:eastAsia="Arial" w:hAnsi="Arial" w:cs="Arial"/>
          <w:color w:val="1644AA"/>
          <w:sz w:val="22"/>
          <w:szCs w:val="22"/>
          <w:rtl/>
        </w:rPr>
        <w:t xml:space="preserve">לקוחות איכותיים</w:t>
      </w:r>
      <w:r>
        <w:rPr>
          <w:rFonts w:ascii="Arial" w:eastAsia="Arial" w:hAnsi="Arial" w:cs="Arial" w:hint="cs"/>
          <w:color w:val="1644AA"/>
          <w:sz w:val="22"/>
          <w:szCs w:val="22"/>
          <w:rtl/>
        </w:rPr>
        <w:t xml:space="preserve"> וגדולים וזה הביא לגידול של50% בהכנסות.</w:t>
      </w:r>
      <w:r>
        <w:br/>
      </w:r>
      <w:r>
        <w:br/>
      </w:r>
      <w:r>
        <w:rPr>
          <w:rFonts w:ascii="Arial" w:eastAsia="Arial" w:hAnsi="Arial" w:cs="Arial" w:hint="cs"/>
          <w:sz w:val="22"/>
          <w:szCs w:val="22"/>
          <w:rtl/>
        </w:rPr>
        <w:t xml:space="preserve">בין היתר עסקתי בתחומים הבאים .</w:t>
      </w:r>
    </w:p>
    <w:p>
      <w:pPr>
        <w:numPr>
          <w:ilvl w:val="0"/>
          <w:numId w:val="3"/>
        </w:numPr>
        <w:spacing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דאגתי לטיפול השוטף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בלקוחות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, במתן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שירות \ חיובים וזיכויים .</w:t>
      </w:r>
    </w:p>
    <w:p>
      <w:pPr>
        <w:numPr>
          <w:ilvl w:val="0"/>
          <w:numId w:val="3"/>
        </w:num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תמחור הובלות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/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גרירות –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בניית מחירון עפ"י סוג הלקוח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למקסום הרווח של החברה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numPr>
          <w:ilvl w:val="0"/>
          <w:numId w:val="3"/>
        </w:num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שיווק ופ</w:t>
      </w:r>
      <w:r>
        <w:rPr>
          <w:rFonts w:ascii="Arial" w:eastAsia="Arial" w:hAnsi="Arial" w:cs="Arial"/>
          <w:sz w:val="22"/>
          <w:szCs w:val="22"/>
          <w:rtl/>
        </w:rPr>
        <w:t xml:space="preserve">רסום –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בניתי</w:t>
      </w:r>
      <w:r>
        <w:rPr>
          <w:rFonts w:ascii="Arial" w:eastAsia="Arial" w:hAnsi="Arial" w:cs="Arial"/>
          <w:sz w:val="22"/>
          <w:szCs w:val="22"/>
          <w:rtl/>
        </w:rPr>
        <w:t xml:space="preserve"> קמפיין פרסומי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בגוגל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שמביא לקוחות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באופן שוטף(עד היום)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ושיפור</w:t>
      </w:r>
      <w:r>
        <w:rPr>
          <w:rFonts w:ascii="Arial" w:eastAsia="Arial" w:hAnsi="Arial" w:cs="Arial"/>
          <w:sz w:val="22"/>
          <w:szCs w:val="22"/>
          <w:rtl/>
        </w:rPr>
        <w:t xml:space="preserve"> הפרסום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באופן מתמיד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numPr>
          <w:ilvl w:val="0"/>
          <w:numId w:val="3"/>
        </w:num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זכיתי</w:t>
      </w:r>
      <w:r>
        <w:rPr>
          <w:rFonts w:ascii="Arial" w:eastAsia="Arial" w:hAnsi="Arial" w:cs="Arial"/>
          <w:sz w:val="22"/>
          <w:szCs w:val="22"/>
          <w:rtl/>
        </w:rPr>
        <w:t xml:space="preserve"> במכרזים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רבים כגון מוניציפליים ובטחוניים </w:t>
      </w:r>
      <w:r>
        <w:rPr>
          <w:rFonts w:ascii="Arial" w:eastAsia="Arial" w:hAnsi="Arial" w:cs="Arial"/>
          <w:sz w:val="22"/>
          <w:szCs w:val="22"/>
          <w:rtl/>
        </w:rPr>
        <w:t xml:space="preserve">–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וזאת לאחר </w:t>
      </w:r>
      <w:r>
        <w:rPr>
          <w:rFonts w:ascii="Arial" w:eastAsia="Arial" w:hAnsi="Arial" w:cs="Arial"/>
          <w:sz w:val="22"/>
          <w:szCs w:val="22"/>
          <w:rtl/>
        </w:rPr>
        <w:t xml:space="preserve">בדיקת כדאיות כלכלית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3"/>
        </w:num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השגתי את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ה</w:t>
      </w:r>
      <w:r>
        <w:rPr>
          <w:rFonts w:ascii="Arial" w:eastAsia="Arial" w:hAnsi="Arial" w:cs="Arial"/>
          <w:sz w:val="22"/>
          <w:szCs w:val="22"/>
          <w:rtl/>
        </w:rPr>
        <w:t xml:space="preserve">יעדים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באופן עקבי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ב</w:t>
      </w:r>
      <w:r>
        <w:rPr>
          <w:rFonts w:ascii="Arial" w:eastAsia="Arial" w:hAnsi="Arial" w:cs="Arial"/>
          <w:sz w:val="22"/>
          <w:szCs w:val="22"/>
          <w:rtl/>
        </w:rPr>
        <w:t xml:space="preserve">הזמנות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ה</w:t>
      </w:r>
      <w:r>
        <w:rPr>
          <w:rFonts w:ascii="Arial" w:eastAsia="Arial" w:hAnsi="Arial" w:cs="Arial"/>
          <w:sz w:val="22"/>
          <w:szCs w:val="22"/>
          <w:rtl/>
        </w:rPr>
        <w:t xml:space="preserve">עבודה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ובהכנסות החברה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numPr>
          <w:ilvl w:val="0"/>
          <w:numId w:val="3"/>
        </w:num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סידור עבודה מול נהגים – משמש לעתים מחליף לסדרני העבודה בשילוח נהגים</w:t>
      </w:r>
    </w:p>
    <w:p>
      <w:pPr>
        <w:spacing/>
        <w:ind w:left="720"/>
        <w:rPr>
          <w:rFonts w:ascii="Arial" w:eastAsia="Arial" w:hAnsi="Arial" w:cs="Arial"/>
          <w:sz w:val="22"/>
          <w:szCs w:val="22"/>
        </w:rPr>
      </w:pPr>
      <w:r>
        <w:br/>
      </w:r>
      <w:r>
        <w:rPr>
          <w:rFonts w:ascii="Arial" w:eastAsia="Arial" w:hAnsi="Arial" w:cs="Arial" w:hint="cs"/>
          <w:sz w:val="22"/>
          <w:szCs w:val="22"/>
          <w:rtl/>
        </w:rPr>
        <w:t xml:space="preserve">בתפקידי בניתי מאפס </w:t>
      </w:r>
      <w:r>
        <w:rPr>
          <w:rFonts w:ascii="Arial" w:eastAsia="Arial" w:hAnsi="Arial" w:cs="Arial"/>
          <w:sz w:val="22"/>
          <w:szCs w:val="22"/>
          <w:rtl/>
        </w:rPr>
        <w:t xml:space="preserve">מאגר לקוחות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תוך </w:t>
      </w:r>
      <w:r>
        <w:rPr>
          <w:rFonts w:ascii="Arial" w:eastAsia="Arial" w:hAnsi="Arial" w:cs="Arial"/>
          <w:sz w:val="22"/>
          <w:szCs w:val="22"/>
          <w:rtl/>
        </w:rPr>
        <w:t xml:space="preserve">בדיקת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רלוונטיות</w:t>
      </w:r>
      <w:r>
        <w:rPr>
          <w:rFonts w:ascii="Arial" w:eastAsia="Arial" w:hAnsi="Arial" w:cs="Arial"/>
          <w:sz w:val="22"/>
          <w:szCs w:val="22"/>
          <w:rtl/>
        </w:rPr>
        <w:t xml:space="preserve"> במאגרי מידע, </w:t>
      </w:r>
      <w:r>
        <w:rPr>
          <w:rFonts w:ascii="Arial" w:eastAsia="Arial" w:hAnsi="Arial" w:cs="Arial" w:hint="cs"/>
          <w:sz w:val="22"/>
          <w:szCs w:val="22"/>
          <w:rtl/>
        </w:rPr>
        <w:t xml:space="preserve">יצרתי התקשרות ארוכת שנים כך שיהיו לקוחות נאמנים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spacing/>
        <w:ind w:left="360"/>
        <w:rPr>
          <w:rFonts w:ascii="Arial" w:eastAsia="Arial" w:hAnsi="Arial" w:cs="Arial"/>
          <w:sz w:val="22"/>
          <w:szCs w:val="22"/>
        </w:rPr>
      </w:pPr>
    </w:p>
    <w:p>
      <w:pPr>
        <w:spacing/>
        <w:rPr>
          <w:rFonts w:cs="David"/>
          <w:sz w:val="28"/>
          <w:szCs w:val="28"/>
          <w:rtl/>
        </w:rPr>
      </w:pPr>
    </w:p>
    <w:p>
      <w:pPr>
        <w:spacing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</w:rPr>
        <w:t xml:space="preserve">2005-2007</w:t>
      </w:r>
      <w:r>
        <w:rPr>
          <w:rFonts w:ascii="Arial" w:eastAsia="Arial" w:hAnsi="Arial" w:cs="Arial"/>
          <w:b/>
          <w:bCs/>
          <w:u w:val="single"/>
          <w:rtl/>
        </w:rPr>
        <w:t xml:space="preserve">  יועץ השמה ב</w:t>
      </w:r>
      <w:r>
        <w:rPr>
          <w:rFonts w:ascii="Arial" w:eastAsia="Arial" w:hAnsi="Arial" w:cs="Arial"/>
          <w:b/>
          <w:bCs/>
          <w:u w:val="single"/>
          <w:rtl/>
        </w:rPr>
        <w:t xml:space="preserve">קרן </w:t>
      </w:r>
      <w:r>
        <w:rPr>
          <w:rFonts w:ascii="Arial" w:eastAsia="Arial" w:hAnsi="Arial" w:cs="Arial"/>
          <w:b/>
          <w:bCs/>
          <w:u w:val="single"/>
          <w:rtl/>
        </w:rPr>
        <w:t xml:space="preserve">ל</w:t>
      </w:r>
      <w:r>
        <w:rPr>
          <w:rFonts w:ascii="Arial" w:eastAsia="Arial" w:hAnsi="Arial" w:cs="Arial"/>
          <w:b/>
          <w:bCs/>
          <w:u w:val="single"/>
          <w:rtl/>
        </w:rPr>
        <w:t xml:space="preserve">בעלי </w:t>
      </w:r>
      <w:r>
        <w:rPr>
          <w:rFonts w:ascii="Arial" w:eastAsia="Arial" w:hAnsi="Arial" w:cs="Arial"/>
          <w:b/>
          <w:bCs/>
          <w:u w:val="single"/>
          <w:rtl/>
        </w:rPr>
        <w:t xml:space="preserve">מוגבלויות</w:t>
      </w:r>
      <w:r>
        <w:rPr>
          <w:rFonts w:ascii="Arial" w:eastAsia="Arial" w:hAnsi="Arial" w:cs="Arial"/>
          <w:b/>
          <w:bCs/>
          <w:u w:val="single"/>
          <w:rtl/>
        </w:rPr>
        <w:t xml:space="preserve"> </w:t>
      </w:r>
    </w:p>
    <w:p>
      <w:pPr>
        <w:numPr>
          <w:ilvl w:val="0"/>
          <w:numId w:val="3"/>
        </w:num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ראיון המועמד – זיהוי יכולות תעסוקתיות של בעל המוגבלות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ושילובו בעבודה מתאימה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numPr>
          <w:ilvl w:val="0"/>
          <w:numId w:val="3"/>
        </w:num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איתור מקומות תעסוקה – איתור ועריכת פגישות עם בעלי מפעלים להעסקתם.</w:t>
      </w:r>
    </w:p>
    <w:p>
      <w:pPr>
        <w:numPr>
          <w:ilvl w:val="0"/>
          <w:numId w:val="3"/>
        </w:num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מעקב אחר קליטת בעל המוגבלות – ליווי המוגבל במהלך תעסוקתו ופתרון בעיות.</w:t>
      </w:r>
    </w:p>
    <w:p>
      <w:pPr>
        <w:numPr>
          <w:ilvl w:val="0"/>
          <w:numId w:val="3"/>
        </w:num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העברת סדנאות – ביצוע הדרכה לבניית קו"ח</w:t>
      </w:r>
    </w:p>
    <w:p>
      <w:pPr>
        <w:numPr>
          <w:ilvl w:val="0"/>
          <w:numId w:val="3"/>
        </w:num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הכנת המועמד לעבודה – ביצוע סימולציות לראיונות לעבודה.</w:t>
      </w:r>
    </w:p>
    <w:p>
      <w:pPr>
        <w:numPr>
          <w:ilvl w:val="0"/>
          <w:numId w:val="3"/>
        </w:numPr>
        <w: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איתור אמצעים טכנולוגים – זיהוי הגורם המגביל לעבודה ואיתור אמצעי טכנולוגי העוקף, או משפר משמעותית את עבודתו בעל המוגבלות.</w:t>
      </w:r>
    </w:p>
    <w:p>
      <w:pPr>
        <w:spacing/>
        <w:rPr>
          <w:rFonts w:cs="David"/>
          <w:sz w:val="28"/>
          <w:szCs w:val="28"/>
          <w:rtl/>
        </w:rPr>
      </w:pPr>
    </w:p>
    <w:p>
      <w:pPr>
        <w:spacing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2004-2005 משרד ראש הממשלה 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חשיבה יצירתית 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ניתוחים סטטיסטיים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ניסוח סיכומים והמלצות</w:t>
      </w:r>
    </w:p>
    <w:p>
      <w:pPr>
        <w:spacing/>
        <w:rPr>
          <w:rFonts w:cs="David"/>
          <w:sz w:val="28"/>
          <w:szCs w:val="28"/>
          <w:rtl/>
        </w:rPr>
      </w:pPr>
    </w:p>
    <w:p>
      <w:pPr>
        <w:spacing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יוצא יחידה 8200 במגוון רחב של תפקידי פיקוד, ניהול , ארגון והדרכה.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1997-2003 </w:t>
      </w:r>
      <w:r>
        <w:rPr>
          <w:rFonts w:ascii="Arial" w:eastAsia="Arial" w:hAnsi="Arial" w:cs="Arial"/>
          <w:sz w:val="22"/>
          <w:szCs w:val="22"/>
          <w:rtl/>
        </w:rPr>
        <w:t xml:space="preserve">ראש</w:t>
      </w:r>
      <w:r>
        <w:rPr>
          <w:rFonts w:ascii="Arial" w:eastAsia="Arial" w:hAnsi="Arial" w:cs="Arial"/>
          <w:sz w:val="22"/>
          <w:szCs w:val="22"/>
          <w:rtl/>
        </w:rPr>
        <w:t xml:space="preserve"> צוות במרכז הארץ</w:t>
      </w:r>
      <w:r>
        <w:rPr>
          <w:rFonts w:ascii="Arial" w:eastAsia="Arial" w:hAnsi="Arial" w:cs="Arial"/>
          <w:sz w:val="22"/>
          <w:szCs w:val="22"/>
          <w:rtl/>
        </w:rPr>
        <w:t xml:space="preserve"> - ניהול מחלקה של 20 חיילים במשמרות.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עבודה מול גורמי פנים וחוץ 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עבודה מול גורמים טכניים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פיקוח על עבודת שטח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1995-1997 פרוי</w:t>
      </w:r>
      <w:r>
        <w:rPr>
          <w:rFonts w:ascii="Arial" w:eastAsia="Arial" w:hAnsi="Arial" w:cs="Arial"/>
          <w:sz w:val="22"/>
          <w:szCs w:val="22"/>
          <w:rtl/>
        </w:rPr>
        <w:t xml:space="preserve">קטור מודיעיני בירושלים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1990-1995 </w:t>
      </w:r>
      <w:r>
        <w:rPr>
          <w:rFonts w:ascii="Arial" w:eastAsia="Arial" w:hAnsi="Arial" w:cs="Arial"/>
          <w:sz w:val="22"/>
          <w:szCs w:val="22"/>
          <w:rtl/>
        </w:rPr>
        <w:t xml:space="preserve">ראש צוות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מודיעיני באזור צפת</w:t>
      </w:r>
      <w:r>
        <w:rPr>
          <w:rFonts w:ascii="Arial" w:eastAsia="Arial" w:hAnsi="Arial" w:cs="Arial"/>
          <w:sz w:val="22"/>
          <w:szCs w:val="22"/>
          <w:rtl/>
        </w:rPr>
        <w:t xml:space="preserve"> – מחלקה המונה כ 36 חיילים ו</w:t>
      </w:r>
      <w:r>
        <w:rPr>
          <w:rFonts w:ascii="Arial" w:eastAsia="Arial" w:hAnsi="Arial" w:cs="Arial"/>
          <w:sz w:val="22"/>
          <w:szCs w:val="22"/>
          <w:rtl/>
        </w:rPr>
        <w:t xml:space="preserve">הובלת הצוות ליעדים הנדרשים ולהגעה להישגים </w:t>
      </w:r>
      <w:r>
        <w:rPr>
          <w:rFonts w:ascii="Arial" w:eastAsia="Arial" w:hAnsi="Arial" w:cs="Arial"/>
          <w:sz w:val="22"/>
          <w:szCs w:val="22"/>
          <w:rtl/>
        </w:rPr>
        <w:t xml:space="preserve">משמעותיים</w:t>
      </w:r>
      <w:r>
        <w:rPr>
          <w:rFonts w:ascii="Arial" w:eastAsia="Arial" w:hAnsi="Arial" w:cs="Arial"/>
          <w:sz w:val="22"/>
          <w:szCs w:val="22"/>
          <w:rtl/>
        </w:rPr>
        <w:t xml:space="preserve">. 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  <w:rtl/>
        </w:rPr>
      </w:pP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  <w:rtl/>
        </w:rPr>
      </w:pPr>
    </w:p>
    <w:p>
      <w:pPr>
        <w:spacing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השכלה: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1999-2001 תואר ראשון ב"חינוך קהילתי" .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1997-1999 טכנאי "תעשיה וניהול"</w:t>
      </w:r>
      <w:r>
        <w:rPr>
          <w:rFonts w:ascii="Arial" w:eastAsia="Arial" w:hAnsi="Arial" w:cs="Arial"/>
          <w:sz w:val="22"/>
          <w:szCs w:val="22"/>
          <w:rtl/>
        </w:rPr>
        <w:t xml:space="preserve"> – סיימתי את הלימודים בהצטיינות</w:t>
      </w:r>
      <w:r>
        <w:rPr>
          <w:rFonts w:ascii="Arial" w:eastAsia="Arial" w:hAnsi="Arial" w:cs="Arial"/>
          <w:sz w:val="22"/>
          <w:szCs w:val="22"/>
          <w:rtl/>
        </w:rPr>
        <w:t xml:space="preserve"> במכון לפריון העבודה והיצור בתל-אביב.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  <w:rtl/>
        </w:rPr>
      </w:pPr>
    </w:p>
    <w:p>
      <w:pPr>
        <w:spacing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שפות: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עברית: שפת אם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אנגלית: טכנית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ערבית: כתיבה קריאה ודיבור ברמת שפת אם.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  <w:rtl/>
        </w:rPr>
      </w:pPr>
    </w:p>
    <w:p>
      <w:pPr>
        <w:spacing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מחשבים: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 ידע מקיף בחלונות </w:t>
      </w:r>
      <w:r>
        <w:rPr>
          <w:rFonts w:ascii="Arial" w:eastAsia="Arial" w:hAnsi="Arial" w:cs="Arial" w:hint="cs"/>
          <w:sz w:val="22"/>
          <w:szCs w:val="22"/>
        </w:rPr>
        <w:t xml:space="preserve">WINDOWS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מלא</w:t>
      </w:r>
      <w:r>
        <w:rPr>
          <w:rFonts w:ascii="Arial" w:eastAsia="Arial" w:hAnsi="Arial" w:cs="Arial"/>
          <w:sz w:val="22"/>
          <w:szCs w:val="22"/>
          <w:rtl/>
        </w:rPr>
        <w:t xml:space="preserve">, וכל כלי </w:t>
      </w:r>
      <w:r>
        <w:rPr>
          <w:rFonts w:ascii="Arial" w:eastAsia="Arial" w:hAnsi="Arial" w:cs="Arial"/>
          <w:sz w:val="22"/>
          <w:szCs w:val="22"/>
        </w:rPr>
        <w:t xml:space="preserve">OFFICE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  <w:rtl/>
        </w:rPr>
      </w:pPr>
    </w:p>
    <w:p>
      <w:pPr>
        <w:spacing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כישורים נוספים:</w:t>
      </w:r>
      <w:r>
        <w:br/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בעל ראיה מערכתית רחבה, מומחה תוכן והדרכה, ומנחה מקצועי.</w:t>
      </w:r>
      <w:r>
        <w:rPr>
          <w:rFonts w:ascii="Arial" w:eastAsia="Arial" w:hAnsi="Arial" w:cs="Arial"/>
          <w:sz w:val="22"/>
          <w:szCs w:val="22"/>
          <w:rtl/>
        </w:rPr>
        <w:t xml:space="preserve"> רקע טכני טוב.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בעל יחסי אנוש טובים. ישר, אמין, ובעל מוטיבציה גבוה</w:t>
      </w:r>
      <w:r>
        <w:rPr>
          <w:rFonts w:ascii="Arial" w:eastAsia="Arial" w:hAnsi="Arial" w:cs="Arial"/>
          <w:sz w:val="22"/>
          <w:szCs w:val="22"/>
          <w:rtl/>
        </w:rPr>
        <w:t xml:space="preserve">ה</w:t>
      </w:r>
      <w:r>
        <w:rPr>
          <w:rFonts w:ascii="Arial" w:eastAsia="Arial" w:hAnsi="Arial" w:cs="Arial"/>
          <w:sz w:val="22"/>
          <w:szCs w:val="22"/>
          <w:rtl/>
        </w:rPr>
        <w:t xml:space="preserve">, ומוביל צוות להישגים נאים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bidi w:val="false"/>
        <w:spacing/>
        <w:jc w:val="right"/>
        <w:rPr>
          <w:rFonts w:ascii="Arial" w:eastAsia="Arial" w:hAnsi="Arial" w:cs="Arial"/>
          <w:sz w:val="22"/>
          <w:szCs w:val="22"/>
        </w:rPr>
      </w:pPr>
    </w:p>
    <w:p>
      <w:pPr>
        <w:spacing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תע</w:t>
      </w:r>
      <w:r>
        <w:rPr>
          <w:rFonts w:ascii="Arial" w:eastAsia="Arial" w:hAnsi="Arial" w:cs="Arial"/>
          <w:b/>
          <w:bCs/>
          <w:u w:val="single"/>
          <w:rtl/>
        </w:rPr>
        <w:t xml:space="preserve">ודות ו</w:t>
      </w:r>
      <w:r>
        <w:rPr>
          <w:rFonts w:ascii="Arial" w:eastAsia="Arial" w:hAnsi="Arial" w:cs="Arial"/>
          <w:b/>
          <w:bCs/>
          <w:u w:val="single"/>
          <w:rtl/>
        </w:rPr>
        <w:t xml:space="preserve">המלצות י</w:t>
      </w:r>
      <w:r>
        <w:rPr>
          <w:rFonts w:ascii="Arial" w:eastAsia="Arial" w:hAnsi="Arial" w:cs="Arial"/>
          <w:b/>
          <w:bCs/>
          <w:u w:val="single"/>
          <w:rtl/>
        </w:rPr>
        <w:t xml:space="preserve">י</w:t>
      </w:r>
      <w:r>
        <w:rPr>
          <w:rFonts w:ascii="Arial" w:eastAsia="Arial" w:hAnsi="Arial" w:cs="Arial"/>
          <w:b/>
          <w:bCs/>
          <w:u w:val="single"/>
          <w:rtl/>
        </w:rPr>
        <w:t xml:space="preserve">מסרו</w:t>
      </w:r>
      <w:r>
        <w:rPr>
          <w:rFonts w:ascii="Arial" w:eastAsia="Arial" w:hAnsi="Arial" w:cs="Arial"/>
          <w:b/>
          <w:bCs/>
          <w:u w:val="single"/>
          <w:rtl/>
        </w:rPr>
        <w:t xml:space="preserve"> עפ</w:t>
      </w:r>
      <w:r>
        <w:rPr>
          <w:rFonts w:ascii="Arial" w:eastAsia="Arial" w:hAnsi="Arial" w:cs="Arial"/>
          <w:b/>
          <w:bCs/>
          <w:u w:val="single"/>
          <w:rtl/>
        </w:rPr>
        <w:t xml:space="preserve">"י</w:t>
      </w:r>
      <w:r>
        <w:rPr>
          <w:rFonts w:ascii="Arial" w:eastAsia="Arial" w:hAnsi="Arial" w:cs="Arial"/>
          <w:b/>
          <w:bCs/>
          <w:u w:val="single"/>
          <w:rtl/>
        </w:rPr>
        <w:t xml:space="preserve"> דרישה</w:t>
      </w:r>
    </w:p>
    <w:p>
      <w:pPr>
        <w:spacing/>
        <w:rPr>
          <w:rFonts w:ascii="Arial" w:eastAsia="Arial" w:hAnsi="Arial" w:cs="Arial"/>
          <w:b/>
          <w:bCs/>
          <w:u w:val="single"/>
          <w:rtl/>
        </w:rPr>
      </w:pPr>
    </w:p>
    <w:p>
      <w:pPr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אשמח לתאם פגישת היכרות בנושא </w:t>
      </w:r>
    </w:p>
    <w:p>
      <w:pPr>
        <w:spacing/>
        <w:rPr>
          <w:rFonts w:ascii="Arial" w:eastAsia="Arial" w:hAnsi="Arial" w:cs="Arial"/>
        </w:rPr>
      </w:pPr>
      <w:r>
        <w:br/>
      </w:r>
      <w:r>
        <w:rPr>
          <w:rFonts w:ascii="Arial" w:eastAsia="Arial" w:hAnsi="Arial" w:cs="Arial" w:hint="cs"/>
          <w:rtl/>
        </w:rPr>
        <w:t xml:space="preserve">בברכה, אבי קידר</w:t>
      </w:r>
      <w:r>
        <w:br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052-3405901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360" w:right="1800" w:bottom="36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07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007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50"/>
  <w:proofState w:spelling="clean" w:grammar="clean"/>
  <w:defaultTabStop w:val="720"/>
  <w:characterSpacingControl w:val="doNotCompress"/>
  <w:doNotHyphenateCaps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revisionView xmlns:w="http://schemas.openxmlformats.org/wordprocessingml/2006/main" w:inkAnnotations="0"/>
  <w:noPunctuationKerning xmlns:w="http://schemas.openxmlformats.org/wordprocessingml/2006/main"/>
  <w:doNotValidateAgainstSchema xmlns:w="http://schemas.openxmlformats.org/wordprocessingml/2006/main"/>
  <w:doNotDemarcateInvalidXml xmlns:w="http://schemas.openxmlformats.org/wordprocessingml/2006/main"/>
  <w:doNotIncludeSubdocsInStats xmlns:w="http://schemas.openxmlformats.org/wordprocessingml/2006/main"/>
  <w:doNotAutoCompressPictur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efaultImageDpi xmlns:w14="http://schemas.microsoft.com/office/word/2010/wordml" w14:val="0"/>
  <w15:docId xmlns:w15="http://schemas.microsoft.com/office/word/2012/wordml" w15:val="{A7B46DAE-76D0-42F9-8977-9F53DEAF7D6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a3">
    <w:name w:val="Title"/>
    <w:basedOn w:val="a"/>
    <w:link w:val="כותרתטקסטתו"/>
    <w:qFormat/>
    <w:pPr>
      <w:bidi w:val="false"/>
      <w:spacing/>
      <w:jc w:val="center"/>
    </w:pPr>
    <w:rPr>
      <w:rFonts w:cs="David"/>
      <w:b/>
      <w:bCs/>
      <w:noProof/>
      <w:sz w:val="20"/>
      <w:lang w:eastAsia="he-IL"/>
    </w:rPr>
  </w:style>
  <w:style w:type="character" w:styleId="a4" w:customStyle="1">
    <w:name w:val="כותרת טקסט תו"/>
    <w:link w:val="Title"/>
    <w:rPr>
      <w:rFonts w:ascii="Calibri Light" w:eastAsia="Times New Roman" w:hAnsi="Calibri Light" w:cs="Times New Roman"/>
      <w:b/>
      <w:bCs/>
      <w:sz w:val="32"/>
      <w:szCs w:val="32"/>
    </w:rPr>
  </w:style>
  <w:style w:type="paragraph" w:styleId="a5">
    <w:name w:val="Header"/>
    <w:basedOn w:val="a"/>
    <w:link w:val="כותרתעליונהתו"/>
    <w:pPr>
      <w:tabs>
        <w:tab w:pos="4153" w:val="center"/>
        <w:tab w:pos="8306" w:val="right"/>
      </w:tabs>
      <w:spacing/>
    </w:pPr>
    <w:rPr/>
  </w:style>
  <w:style w:type="character" w:styleId="a6" w:customStyle="1">
    <w:name w:val="כותרת עליונה תו"/>
    <w:link w:val="Header"/>
    <w:semiHidden/>
    <w:rPr>
      <w:rFonts w:cs="Times New Roman"/>
      <w:sz w:val="24"/>
      <w:szCs w:val="24"/>
    </w:rPr>
  </w:style>
  <w:style w:type="paragraph" w:styleId="a7">
    <w:name w:val="Footer"/>
    <w:basedOn w:val="a"/>
    <w:link w:val="כותרתתחתונהתו"/>
    <w:pPr>
      <w:tabs>
        <w:tab w:pos="4153" w:val="center"/>
        <w:tab w:pos="8306" w:val="right"/>
      </w:tabs>
      <w:spacing/>
    </w:pPr>
    <w:rPr/>
  </w:style>
  <w:style w:type="character" w:styleId="a8" w:customStyle="1">
    <w:name w:val="כותרת תחתונה תו"/>
    <w:link w:val="Footer"/>
    <w:semiHidden/>
    <w:rPr>
      <w:rFonts w:cs="Times New Roman"/>
      <w:sz w:val="24"/>
      <w:szCs w:val="24"/>
    </w:rPr>
  </w:style>
  <w:style w:type="character" w:styleId="FollowedHyperlink">
    <w:name w:val="FollowedHyperlink"/>
    <w:rPr>
      <w:rFonts w:cs="Times New Roman"/>
      <w:color w:val="800080"/>
      <w:u w:val="single"/>
    </w:rPr>
  </w:style>
  <w:style w:type="paragraph" w:styleId="a9">
    <w:name w:val="Balloon Text"/>
    <w:basedOn w:val="a"/>
    <w:link w:val="טקסטבלוניםתו"/>
    <w:semiHidden/>
    <w:pPr>
      <w:spacing/>
    </w:pPr>
    <w:rPr>
      <w:rFonts w:ascii="Tahoma" w:eastAsia="Tahoma" w:hAnsi="Tahoma" w:cs="Tahoma"/>
      <w:sz w:val="16"/>
      <w:szCs w:val="16"/>
    </w:rPr>
  </w:style>
  <w:style w:type="character" w:styleId="aa" w:customStyle="1">
    <w:name w:val="טקסט בלונים תו"/>
    <w:link w:val="BalloonText"/>
    <w:semiHidden/>
    <w:rPr>
      <w:rFonts w:ascii="Tahoma" w:eastAsia="Tahoma" w:hAnsi="Tahoma" w:cs="Tahoma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keidarfamily@hotmail.com" TargetMode="External" /><Relationship Id="rIdDVGREB" Type="http://schemas.openxmlformats.org/officeDocument/2006/relationships/image" Target="media/VT7PS6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505</Words>
  <Characters>2529</Characters>
  <Application>Microsoft Office Word</Application>
  <DocSecurity>0</DocSecurity>
  <Lines>21</Lines>
  <Paragraphs>6</Paragraphs>
  <Company> 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אבי קידר לוי-קורות חיים</dc:title>
  <dc:subject/>
  <dc:creator>KeidarLevi</dc:creator>
  <cp:keywords/>
  <dc:description/>
  <cp:lastModifiedBy>keidar family</cp:lastModifiedBy>
  <cp:lastPrinted>2016-09-04T03:50:00Z</cp:lastPrinted>
  <cp:revision>2</cp:revision>
  <dcterms:created xsi:type="dcterms:W3CDTF">2024-04-30T10:45:00Z</dcterms:created>
  <dcterms:modified xsi:type="dcterms:W3CDTF">2024-04-30T10:45:00Z</dcterms:modified>
</cp:coreProperties>
</file>