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72"/>
                    <pic:cNvPicPr/>
                  </pic:nvPicPr>
                  <pic:blipFill>
                    <a:blip xmlns:r="http://schemas.openxmlformats.org/officeDocument/2006/relationships" r:embed="rIdD8LAG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236" w:val="left"/>
        </w:tabs>
        <w:spacing w:line="264" w:lineRule="auto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אודליה כהן 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נייד: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050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8436813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ראש העין </w:t>
      </w:r>
    </w:p>
    <w:p>
      <w:pPr>
        <w:tabs>
          <w:tab w:pos="3236" w:val="left"/>
        </w:tabs>
        <w:spacing w:line="264" w:lineRule="auto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נשואה +2   מייל: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  <w:sz w:val="24"/>
            <w:szCs w:val="24"/>
          </w:rPr>
          <w:t xml:space="preserve">odeliyacohen5@gmail.com</w:t>
        </w:r>
      </w:hyperlink>
    </w:p>
    <w:p>
      <w:pPr>
        <w:tabs>
          <w:tab w:pos="2051" w:val="left"/>
        </w:tabs>
        <w:spacing w:line="264" w:lineRule="auto"/>
        <w:jc w:val="both"/>
        <w:rPr>
          <w:rFonts w:hAnsiTheme="minorBidi" w:ascii="Arial" w:eastAsia="Arial" w:cs="Arial"/>
          <w:b/>
          <w:bCs/>
          <w:color w:val="000000"/>
          <w:sz w:val="28"/>
          <w:szCs w:val="28"/>
          <w:rtl/>
        </w:rPr>
      </w:pPr>
      <w:r>
        <w:rPr>
          <w:rFonts w:hAnsiTheme="minorBidi" w:ascii="Arial" w:eastAsia="Arial" w:cs="Arial"/>
          <w:b/>
          <w:bCs/>
          <w:color w:val="000000"/>
          <w:sz w:val="28"/>
          <w:szCs w:val="28"/>
          <w:rtl/>
        </w:rPr>
        <w:t xml:space="preserve">ניסיון תעסוקתי:</w:t>
      </w:r>
    </w:p>
    <w:p>
      <w:pPr>
        <w:tabs>
          <w:tab w:pos="2051" w:val="left"/>
        </w:tabs>
        <w:spacing w:line="264" w:lineRule="auto"/>
        <w:jc w:val="both"/>
        <w:rPr>
          <w:rFonts w:hAnsiTheme="minorBidi" w:ascii="Arial" w:eastAsia="Arial" w:cs="Arial"/>
          <w:color w:val="000000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2022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-2023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מנהלת 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משרד-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בסטודיו למחול ותנועה </w:t>
      </w:r>
      <w:r>
        <w:rPr>
          <w:rFonts w:hAnsiTheme="minorBidi" w:ascii="Arial" w:eastAsia="Arial" w:cs="Arial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אחראית על שיבוץ המדרכים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הלקוחות 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לשיעורים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. 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ניהול יומן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מענה טלפוני ופרונטלי, גבייה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, תשלומים ועוד...</w:t>
      </w:r>
    </w:p>
    <w:p>
      <w:pPr>
        <w:tabs>
          <w:tab w:pos="2051" w:val="left"/>
        </w:tabs>
        <w:spacing w:line="264" w:lineRule="auto"/>
        <w:jc w:val="both"/>
        <w:rPr>
          <w:rFonts w:hAnsiTheme="minorBidi" w:ascii="Arial" w:eastAsia="Arial" w:cs="Arial"/>
          <w:color w:val="000000"/>
          <w:sz w:val="24"/>
          <w:szCs w:val="24"/>
          <w:rtl/>
        </w:rPr>
      </w:pP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(עבודה זמנית </w:t>
      </w:r>
      <w:r>
        <w:rPr>
          <w:rFonts w:hAnsiTheme="minorBidi" w:ascii="Arial" w:eastAsia="Arial" w:cs="Arial" w:hint="cs"/>
          <w:color w:val="000000"/>
          <w:sz w:val="24"/>
          <w:szCs w:val="24"/>
          <w:rtl/>
        </w:rPr>
        <w:t xml:space="preserve">)</w:t>
      </w:r>
    </w:p>
    <w:p>
      <w:pPr>
        <w:tabs>
          <w:tab w:pos="2051" w:val="left"/>
        </w:tabs>
        <w:spacing w:line="264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b/>
          <w:bCs/>
          <w:color w:val="000000"/>
          <w:sz w:val="24"/>
          <w:szCs w:val="24"/>
          <w:rtl/>
        </w:rPr>
        <w:t xml:space="preserve">2021-2022- </w:t>
      </w:r>
      <w:r>
        <w:rPr>
          <w:rFonts w:ascii="Gisha" w:eastAsia="Gisha" w:hAnsi="Gisha" w:cs="Gisha"/>
          <w:color w:val="000000"/>
          <w:sz w:val="24"/>
          <w:szCs w:val="24"/>
          <w:rtl/>
        </w:rPr>
        <w:t xml:space="preserve">קורס עיסוי רפואי ואור</w:t>
      </w:r>
      <w:r>
        <w:rPr>
          <w:rFonts w:ascii="Gisha" w:eastAsia="Gisha" w:hAnsi="Gisha" w:cs="Gisha" w:hint="cs"/>
          <w:color w:val="000000"/>
          <w:sz w:val="24"/>
          <w:szCs w:val="24"/>
          <w:rtl/>
        </w:rPr>
        <w:t xml:space="preserve">ט</w:t>
      </w:r>
      <w:r>
        <w:rPr>
          <w:rFonts w:ascii="Gisha" w:eastAsia="Gisha" w:hAnsi="Gisha" w:cs="Gisha"/>
          <w:color w:val="000000"/>
          <w:sz w:val="24"/>
          <w:szCs w:val="24"/>
          <w:rtl/>
        </w:rPr>
        <w:t xml:space="preserve">ופדי מכון וינגייט – עצמאית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tabs>
          <w:tab w:pos="300" w:val="left"/>
          <w:tab w:pos="3236" w:val="left"/>
        </w:tabs>
        <w:spacing w:after="0" w:line="26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i/>
          <w:iCs/>
          <w:sz w:val="24"/>
          <w:szCs w:val="24"/>
        </w:rPr>
        <w:t xml:space="preserve">2019-2021</w:t>
      </w:r>
      <w:r>
        <w:rPr>
          <w:rFonts w:hAnsiTheme="minorBidi" w:ascii="Arial" w:eastAsia="Arial" w:cs="Arial"/>
          <w:b/>
          <w:bCs/>
          <w:i/>
          <w:iCs/>
          <w:sz w:val="24"/>
          <w:szCs w:val="24"/>
          <w:rtl/>
        </w:rPr>
        <w:t xml:space="preserve"> מנהלת משרד+ מנהלת חשבונות באולם אירועים</w:t>
      </w:r>
      <w:r>
        <w:rPr>
          <w:rFonts w:hAnsiTheme="minorBidi" w:ascii="Arial" w:eastAsia="Arial" w:cs="Arial" w:hint="cs"/>
          <w:rtl/>
        </w:rPr>
        <w:t xml:space="preserve">-</w:t>
      </w:r>
    </w:p>
    <w:p>
      <w:pPr>
        <w:tabs>
          <w:tab w:pos="3236" w:val="left"/>
        </w:tabs>
        <w:spacing w:line="264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מתן שירותי אדמיניסטרציה לחברי ההנהל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עובדים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ותפעול שוטף של המשרד, </w:t>
      </w:r>
    </w:p>
    <w:p>
      <w:pPr>
        <w:tabs>
          <w:tab w:pos="3236" w:val="left"/>
        </w:tabs>
        <w:spacing w:line="264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מענה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טלפוני ופרונטלי ללקו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ת, וספקים,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הוצאות חשבוניות, קבלות, </w:t>
      </w:r>
    </w:p>
    <w:p>
      <w:pPr>
        <w:tabs>
          <w:tab w:pos="3236" w:val="left"/>
        </w:tabs>
        <w:spacing w:line="264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זיכויים.</w:t>
      </w:r>
      <w:r>
        <w:rPr>
          <w:rFonts w:hAnsiTheme="minorBidi" w:ascii="Arial" w:eastAsia="Arial" w:cs="Arial"/>
          <w:sz w:val="24"/>
          <w:szCs w:val="24"/>
          <w:rtl/>
        </w:rPr>
        <w:t xml:space="preserve">, גבייה,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הכנת משכורות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הזמנות רכש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.</w:t>
      </w:r>
    </w:p>
    <w:p>
      <w:pPr>
        <w:tabs>
          <w:tab w:pos="3236" w:val="left"/>
        </w:tabs>
        <w:spacing w:line="264" w:lineRule="auto"/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 xml:space="preserve">2014-2017 מנהלת משרד עוזר ראש העיר עיריית ראש- העין </w:t>
      </w:r>
    </w:p>
    <w:p>
      <w:pPr>
        <w:tabs>
          <w:tab w:pos="3236" w:val="left"/>
        </w:tabs>
        <w:spacing w:line="264" w:lineRule="auto"/>
        <w:jc w:val="both"/>
        <w:rPr>
          <w:rFonts w:cs="Arial"/>
          <w:sz w:val="24"/>
          <w:szCs w:val="24"/>
          <w:rtl/>
        </w:rPr>
      </w:pP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בקרה אחר ההחלטות וביצוען בשטח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ניהול לו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"</w:t>
      </w: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ז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ארגון אולם ישיבות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</w:t>
      </w:r>
    </w:p>
    <w:p>
      <w:pPr>
        <w:tabs>
          <w:tab w:pos="3236" w:val="left"/>
        </w:tabs>
        <w:spacing w:line="264" w:lineRule="auto"/>
        <w:rPr>
          <w:rFonts w:cs="Arial"/>
          <w:sz w:val="24"/>
          <w:szCs w:val="24"/>
        </w:rPr>
      </w:pP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סיכום פגישות,</w:t>
      </w:r>
      <w:r>
        <w:rPr>
          <w:rFonts w:ascii="Gisha" w:eastAsia="Gisha" w:hAnsi="Gisha" w:cs="Gisha" w:hint="cs"/>
          <w:i/>
          <w:iCs/>
          <w:sz w:val="24"/>
          <w:szCs w:val="24"/>
          <w:rtl/>
        </w:rPr>
        <w:t xml:space="preserve"> </w:t>
      </w:r>
      <w:r>
        <w:rPr>
          <w:rFonts w:ascii="Gisha" w:eastAsia="Gisha" w:hAnsi="Gisha" w:cs="Gisha" w:hint="cs"/>
          <w:i/>
          <w:iCs/>
          <w:sz w:val="24"/>
          <w:szCs w:val="24"/>
          <w:rtl/>
        </w:rPr>
        <w:t xml:space="preserve">פרוטוקולים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מענה פרונטלי וטלפוני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</w:t>
      </w:r>
      <w:r>
        <w:rPr>
          <w:rFonts w:ascii="Gisha" w:eastAsia="Gisha" w:hAnsi="Gisha" w:cs="Gisha" w:hint="cs"/>
          <w:i/>
          <w:iCs/>
          <w:sz w:val="24"/>
          <w:szCs w:val="24"/>
          <w:rtl/>
        </w:rPr>
        <w:t xml:space="preserve"> </w:t>
      </w: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פתרון בעיית התושבים</w:t>
      </w:r>
      <w:r>
        <w:rPr>
          <w:rFonts w:ascii="Gisha" w:eastAsia="Gisha" w:hAnsi="Gisha" w:cs="Arial"/>
          <w:i/>
          <w:iCs/>
          <w:sz w:val="24"/>
          <w:szCs w:val="24"/>
          <w:rtl/>
        </w:rPr>
        <w:t xml:space="preserve">,</w:t>
      </w:r>
    </w:p>
    <w:p>
      <w:pPr>
        <w:tabs>
          <w:tab w:pos="495" w:val="left"/>
          <w:tab w:pos="3236" w:val="left"/>
        </w:tabs>
        <w:spacing w:line="264" w:lineRule="auto"/>
        <w:rPr>
          <w:b/>
          <w:bCs/>
        </w:rPr>
      </w:pPr>
      <w:r>
        <w:rPr>
          <w:rFonts w:ascii="Gisha" w:eastAsia="Gisha" w:hAnsi="Gisha" w:cs="Gisha"/>
          <w:i/>
          <w:iCs/>
          <w:sz w:val="24"/>
          <w:szCs w:val="24"/>
          <w:rtl/>
        </w:rPr>
        <w:t xml:space="preserve">ובקרה על האגפים השונים בעירייה</w:t>
      </w:r>
      <w:r>
        <w:rPr>
          <w:rFonts w:ascii="Gisha" w:eastAsia="Gisha" w:hAnsi="Gisha" w:cs="Gisha" w:hint="cs"/>
          <w:b/>
          <w:bCs/>
          <w:i/>
          <w:iCs/>
          <w:sz w:val="24"/>
          <w:szCs w:val="24"/>
          <w:rtl/>
        </w:rPr>
        <w:t xml:space="preserve">.</w:t>
      </w:r>
    </w:p>
    <w:p>
      <w:pPr>
        <w:tabs>
          <w:tab w:pos="495" w:val="left"/>
          <w:tab w:pos="3236" w:val="left"/>
        </w:tabs>
        <w:spacing w:line="264" w:lineRule="auto"/>
        <w:ind w:left="340" w:hanging="283"/>
        <w:rPr>
          <w:rFonts w:ascii="Gisha" w:eastAsia="Gisha" w:hAnsi="Gisha" w:cs="Gisha"/>
          <w:b/>
          <w:bCs/>
          <w:i/>
          <w:i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i/>
          <w:iCs/>
          <w:sz w:val="24"/>
          <w:szCs w:val="24"/>
          <w:rtl/>
        </w:rPr>
        <w:t xml:space="preserve">2009-2014 מנהלת משרד חברה לבניין </w:t>
      </w:r>
    </w:p>
    <w:p>
      <w:pPr>
        <w:spacing w:line="264" w:lineRule="auto"/>
        <w:rPr>
          <w:rFonts w:cs="Arial"/>
          <w:sz w:val="28"/>
          <w:szCs w:val="28"/>
        </w:rPr>
      </w:pPr>
      <w:r>
        <w:rPr>
          <w:rFonts w:ascii="Gisha" w:eastAsia="Gisha" w:hAnsi="Gisha" w:cs="Gisha"/>
          <w:sz w:val="24"/>
          <w:szCs w:val="24"/>
          <w:rtl/>
        </w:rPr>
        <w:t xml:space="preserve">ניהול  יומן</w:t>
      </w:r>
      <w:r>
        <w:rPr>
          <w:rFonts w:ascii="Gisha" w:eastAsia="Gisha" w:hAnsi="Gisha" w:cs="Arial"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sz w:val="24"/>
          <w:szCs w:val="24"/>
          <w:rtl/>
        </w:rPr>
        <w:t xml:space="preserve">שירות לקוחות</w:t>
      </w:r>
      <w:r>
        <w:rPr>
          <w:rFonts w:ascii="Gisha" w:eastAsia="Gisha" w:hAnsi="Gisha" w:cs="Arial"/>
          <w:sz w:val="24"/>
          <w:szCs w:val="24"/>
          <w:rtl/>
        </w:rPr>
        <w:t xml:space="preserve">,  </w:t>
      </w:r>
      <w:r>
        <w:rPr>
          <w:rFonts w:ascii="Gisha" w:eastAsia="Gisha" w:hAnsi="Gisha" w:cs="Gisha"/>
          <w:sz w:val="24"/>
          <w:szCs w:val="24"/>
          <w:rtl/>
        </w:rPr>
        <w:t xml:space="preserve">מענה טלפוני</w:t>
      </w:r>
      <w:r>
        <w:rPr>
          <w:rFonts w:ascii="Gisha" w:eastAsia="Gisha" w:hAnsi="Gisha" w:cs="Arial"/>
          <w:sz w:val="24"/>
          <w:szCs w:val="24"/>
          <w:rtl/>
        </w:rPr>
        <w:t xml:space="preserve">,</w:t>
      </w:r>
      <w:r>
        <w:rPr>
          <w:rFonts w:ascii="Gisha" w:eastAsia="Gisha" w:hAnsi="Gisha" w:cs="Gisha" w:hint="cs"/>
          <w:sz w:val="24"/>
          <w:szCs w:val="24"/>
          <w:rtl/>
        </w:rPr>
        <w:t xml:space="preserve"> </w:t>
      </w:r>
      <w:r>
        <w:rPr>
          <w:rFonts w:ascii="Gisha" w:eastAsia="Gisha" w:hAnsi="Gisha" w:cs="Gisha"/>
          <w:sz w:val="24"/>
          <w:szCs w:val="24"/>
          <w:rtl/>
        </w:rPr>
        <w:t xml:space="preserve">עבודה מול ספקים</w:t>
      </w:r>
      <w:r>
        <w:rPr>
          <w:rFonts w:ascii="Gisha" w:eastAsia="Gisha" w:hAnsi="Gisha" w:cs="Arial"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sz w:val="24"/>
          <w:szCs w:val="24"/>
          <w:rtl/>
        </w:rPr>
        <w:t xml:space="preserve">הצעות מחיר</w:t>
      </w:r>
      <w:r>
        <w:rPr>
          <w:rFonts w:ascii="Gisha" w:eastAsia="Gisha" w:hAnsi="Gisha" w:cs="Arial"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sz w:val="24"/>
          <w:szCs w:val="24"/>
          <w:rtl/>
        </w:rPr>
        <w:t xml:space="preserve">גביה וזיכויים</w:t>
      </w:r>
      <w:r>
        <w:rPr>
          <w:rFonts w:ascii="Gisha" w:eastAsia="Gisha" w:hAnsi="Gisha" w:cs="Arial"/>
          <w:sz w:val="24"/>
          <w:szCs w:val="24"/>
          <w:rtl/>
        </w:rPr>
        <w:t xml:space="preserve">.</w:t>
      </w:r>
    </w:p>
    <w:p>
      <w:pPr>
        <w:spacing w:line="264" w:lineRule="auto"/>
        <w:rPr>
          <w:rFonts w:ascii="Gisha" w:eastAsia="Gisha" w:hAnsi="Gisha" w:cs="Arial"/>
          <w:sz w:val="24"/>
          <w:szCs w:val="24"/>
          <w:rtl/>
        </w:rPr>
      </w:pPr>
      <w:r>
        <w:rPr>
          <w:rFonts w:ascii="Gisha" w:eastAsia="Gisha" w:hAnsi="Gisha" w:cs="Gisha"/>
          <w:sz w:val="24"/>
          <w:szCs w:val="24"/>
          <w:rtl/>
        </w:rPr>
        <w:t xml:space="preserve">תשלומים</w:t>
      </w:r>
      <w:r>
        <w:rPr>
          <w:rFonts w:ascii="Gisha" w:eastAsia="Gisha" w:hAnsi="Gisha" w:cs="Arial"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sz w:val="24"/>
          <w:szCs w:val="24"/>
          <w:rtl/>
        </w:rPr>
        <w:t xml:space="preserve">הזמנות וחשבוניות</w:t>
      </w:r>
      <w:r>
        <w:rPr>
          <w:rFonts w:ascii="Gisha" w:eastAsia="Gisha" w:hAnsi="Gisha" w:cs="Arial"/>
          <w:sz w:val="24"/>
          <w:szCs w:val="24"/>
          <w:rtl/>
        </w:rPr>
        <w:t xml:space="preserve">, </w:t>
      </w:r>
      <w:r>
        <w:rPr>
          <w:rFonts w:ascii="Gisha" w:eastAsia="Gisha" w:hAnsi="Gisha" w:cs="Gisha"/>
          <w:sz w:val="24"/>
          <w:szCs w:val="24"/>
          <w:rtl/>
        </w:rPr>
        <w:t xml:space="preserve">תעודת משלוח וביצוע הזמנות רכש</w:t>
      </w:r>
      <w:r>
        <w:rPr>
          <w:rFonts w:ascii="Gisha" w:eastAsia="Gisha" w:hAnsi="Gisha" w:cs="Arial"/>
          <w:sz w:val="24"/>
          <w:szCs w:val="24"/>
          <w:rtl/>
        </w:rPr>
        <w:t xml:space="preserve">.</w:t>
      </w:r>
    </w:p>
    <w:p>
      <w:pPr>
        <w:spacing w:line="264" w:lineRule="auto"/>
        <w:rPr>
          <w:rFonts w:cs="Arial"/>
          <w:b/>
          <w:bCs/>
          <w:sz w:val="24"/>
          <w:szCs w:val="24"/>
          <w:rtl/>
        </w:rPr>
      </w:pPr>
      <w:r>
        <w:rPr>
          <w:rFonts w:ascii="Gisha" w:eastAsia="Gisha" w:hAnsi="Gisha" w:cs="Arial" w:hint="cs"/>
          <w:b/>
          <w:bCs/>
          <w:sz w:val="24"/>
          <w:szCs w:val="24"/>
          <w:rtl/>
        </w:rPr>
        <w:t xml:space="preserve">2005-2009 מנהלת משרד חברת אחזקה מבנים</w:t>
      </w:r>
    </w:p>
    <w:p>
      <w:pPr>
        <w:tabs>
          <w:tab w:pos="375" w:val="left"/>
          <w:tab w:pos="3236" w:val="left"/>
        </w:tabs>
        <w:spacing w:line="264" w:lineRule="auto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התפקיד כלל שירות לקוחות פרונטלי וטלפוני, הצעות מחיר, גביה והנהלת חשבונות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וכו</w:t>
      </w:r>
      <w:r>
        <w:rPr>
          <w:rFonts w:hint="cs"/>
          <w:sz w:val="24"/>
          <w:szCs w:val="24"/>
          <w:rtl/>
        </w:rPr>
        <w:t xml:space="preserve">..</w:t>
      </w:r>
    </w:p>
    <w:p>
      <w:pPr>
        <w:tabs>
          <w:tab w:pos="3236" w:val="left"/>
        </w:tabs>
        <w:spacing w:line="264" w:lineRule="auto"/>
        <w:rPr>
          <w:rFonts w:ascii="Gisha" w:eastAsia="Gisha" w:hAnsi="Gisha" w:cs="Gisha"/>
          <w:b/>
          <w:bCs/>
          <w:i/>
          <w:i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i/>
          <w:iCs/>
          <w:sz w:val="24"/>
          <w:szCs w:val="24"/>
          <w:rtl/>
        </w:rPr>
        <w:t xml:space="preserve">1997-2005 מנהלת משרד חברת יועצים ומהנדסים 2000 בע"מ </w:t>
      </w:r>
    </w:p>
    <w:p>
      <w:pPr>
        <w:pStyle w:val="afa"/>
        <w:tabs>
          <w:tab w:pos="3236" w:val="left"/>
        </w:tabs>
        <w:spacing w:line="264" w:lineRule="auto"/>
        <w:ind w:left="0"/>
        <w:rPr>
          <w:rFonts w:ascii="Arial" w:eastAsia="Arial" w:hAnsi="Arial" w:cs="Arial"/>
          <w:b/>
          <w:bCs/>
          <w:i/>
          <w:iCs/>
          <w:sz w:val="24"/>
          <w:szCs w:val="24"/>
          <w:rtl/>
        </w:rPr>
      </w:pPr>
      <w:r>
        <w:rPr>
          <w:sz w:val="24"/>
          <w:szCs w:val="24"/>
          <w:rtl/>
        </w:rPr>
        <w:t xml:space="preserve">ניהול יומן פגישות</w:t>
      </w:r>
      <w:r>
        <w:rPr>
          <w:rFonts w:cs="Arial"/>
          <w:sz w:val="24"/>
          <w:szCs w:val="24"/>
          <w:rtl/>
        </w:rPr>
        <w:t xml:space="preserve">,  </w:t>
      </w:r>
      <w:r>
        <w:rPr>
          <w:sz w:val="24"/>
          <w:szCs w:val="24"/>
          <w:rtl/>
        </w:rPr>
        <w:t xml:space="preserve">ארגון חדר ישיבות</w:t>
      </w:r>
      <w:r>
        <w:rPr>
          <w:rFonts w:cs="Arial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מענה לטלפונים</w:t>
      </w:r>
      <w:r>
        <w:rPr>
          <w:rFonts w:cs="Arial"/>
          <w:sz w:val="24"/>
          <w:szCs w:val="24"/>
          <w:rtl/>
        </w:rPr>
        <w:t xml:space="preserve">,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הזמנת רכש, </w:t>
      </w:r>
      <w:r>
        <w:rPr>
          <w:rFonts w:cs="Arial" w:hint="cs"/>
          <w:sz w:val="24"/>
          <w:szCs w:val="24"/>
          <w:rtl/>
        </w:rPr>
        <w:t xml:space="preserve">תיוקים</w:t>
      </w:r>
      <w:r>
        <w:rPr>
          <w:rFonts w:cs="Arial" w:hint="cs"/>
          <w:sz w:val="24"/>
          <w:szCs w:val="24"/>
          <w:rtl/>
        </w:rPr>
        <w:t xml:space="preserve">, </w:t>
      </w:r>
      <w:r>
        <w:rPr>
          <w:rFonts w:cs="Arial" w:hint="cs"/>
          <w:sz w:val="24"/>
          <w:szCs w:val="24"/>
          <w:rtl/>
        </w:rPr>
        <w:t xml:space="preserve">סריקות </w:t>
      </w:r>
      <w:r>
        <w:rPr>
          <w:rFonts w:ascii="Arial" w:eastAsia="Arial" w:hAnsi="Arial" w:cs="Arial"/>
          <w:b/>
          <w:bCs/>
          <w:i/>
          <w:iCs/>
          <w:sz w:val="24"/>
          <w:szCs w:val="24"/>
          <w:rtl/>
        </w:rPr>
        <w:t xml:space="preserve">–</w:t>
      </w:r>
    </w:p>
    <w:p>
      <w:pPr>
        <w:pStyle w:val="afa"/>
        <w:tabs>
          <w:tab w:pos="3236" w:val="left"/>
        </w:tabs>
        <w:spacing w:line="264" w:lineRule="auto"/>
        <w:ind w:left="0"/>
        <w:rPr>
          <w:rFonts w:ascii="Arial" w:eastAsia="Arial" w:hAnsi="Arial" w:cs="Arial"/>
          <w:b/>
          <w:bCs/>
          <w:i/>
          <w:iCs/>
          <w:sz w:val="24"/>
          <w:szCs w:val="24"/>
          <w:rtl/>
        </w:rPr>
      </w:pPr>
    </w:p>
    <w:p>
      <w:pPr>
        <w:pStyle w:val="afa"/>
        <w:tabs>
          <w:tab w:pos="3236" w:val="left"/>
        </w:tabs>
        <w:spacing w:line="264" w:lineRule="auto"/>
        <w:ind w:left="0"/>
        <w:rPr>
          <w:rFonts w:ascii="Arial" w:eastAsia="Arial" w:hAnsi="Arial" w:cs="Arial"/>
          <w:b/>
          <w:bCs/>
          <w:i/>
          <w:i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i/>
          <w:iCs/>
          <w:sz w:val="24"/>
          <w:szCs w:val="24"/>
          <w:rtl/>
        </w:rPr>
        <w:t xml:space="preserve">שירות לאומי :</w:t>
      </w:r>
    </w:p>
    <w:p>
      <w:pPr>
        <w:pStyle w:val="afa"/>
        <w:tabs>
          <w:tab w:pos="3236" w:val="left"/>
        </w:tabs>
        <w:spacing w:line="264" w:lineRule="auto"/>
        <w:ind w:left="0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 w:hint="cs"/>
          <w:b/>
          <w:bCs/>
          <w:i/>
          <w:iCs/>
          <w:sz w:val="24"/>
          <w:szCs w:val="24"/>
          <w:rtl/>
        </w:rPr>
        <w:t xml:space="preserve">1995-1997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מחלקת פנימית ד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'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בבית החולים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בלינסון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"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פ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ת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-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מזכירה רפואית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:</w:t>
      </w:r>
    </w:p>
    <w:p>
      <w:pPr>
        <w:tabs>
          <w:tab w:pos="3236" w:val="left"/>
        </w:tabs>
        <w:spacing w:line="264" w:lineRule="auto"/>
        <w:rPr>
          <w:rFonts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מענה פרונטלי וטלפוני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קליטה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ו</w:t>
      </w:r>
      <w:r>
        <w:rPr>
          <w:rFonts w:ascii="Arial" w:eastAsia="Arial" w:hAnsi="Arial" w:cs="Arial"/>
          <w:sz w:val="24"/>
          <w:szCs w:val="24"/>
          <w:rtl/>
        </w:rPr>
        <w:t xml:space="preserve">שחרור מ</w:t>
      </w:r>
      <w:r>
        <w:rPr>
          <w:rFonts w:ascii="Arial" w:eastAsia="Arial" w:hAnsi="Arial" w:cs="Arial" w:hint="cs"/>
          <w:sz w:val="24"/>
          <w:szCs w:val="24"/>
          <w:rtl/>
        </w:rPr>
        <w:t xml:space="preserve">טופלים, </w:t>
      </w:r>
      <w:r>
        <w:rPr>
          <w:rFonts w:ascii="Arial" w:eastAsia="Arial" w:hAnsi="Arial" w:cs="Arial"/>
          <w:sz w:val="24"/>
          <w:szCs w:val="24"/>
          <w:rtl/>
        </w:rPr>
        <w:t xml:space="preserve">מת</w:t>
      </w:r>
      <w:r>
        <w:rPr>
          <w:rFonts w:ascii="Arial" w:eastAsia="Arial" w:hAnsi="Arial" w:cs="Arial" w:hint="cs"/>
          <w:sz w:val="24"/>
          <w:szCs w:val="24"/>
          <w:rtl/>
        </w:rPr>
        <w:t xml:space="preserve">ן </w:t>
      </w:r>
      <w:r>
        <w:rPr>
          <w:rFonts w:ascii="Arial" w:eastAsia="Arial" w:hAnsi="Arial" w:cs="Arial"/>
          <w:sz w:val="24"/>
          <w:szCs w:val="24"/>
          <w:rtl/>
        </w:rPr>
        <w:t xml:space="preserve">מענה לרופאים ולמטופלים</w:t>
      </w:r>
      <w:r>
        <w:rPr>
          <w:rFonts w:ascii="Arial" w:eastAsia="Arial" w:hAnsi="Arial" w:cs="Arial"/>
          <w:sz w:val="24"/>
          <w:szCs w:val="24"/>
          <w:rtl/>
        </w:rPr>
        <w:t xml:space="preserve">.</w:t>
      </w:r>
    </w:p>
    <w:p>
      <w:pPr>
        <w:tabs>
          <w:tab w:pos="3236" w:val="left"/>
        </w:tabs>
        <w:spacing w:line="264" w:lineRule="auto"/>
        <w:rPr>
          <w:rFonts w:ascii="Gisha" w:eastAsia="Gisha" w:hAnsi="Gisha" w:cs="Gisha"/>
          <w:color w:val="000000"/>
          <w:sz w:val="24"/>
          <w:szCs w:val="24"/>
          <w:rtl/>
        </w:rPr>
      </w:pPr>
      <w:r>
        <w:rPr>
          <w:rFonts w:ascii="Gisha" w:eastAsia="Gisha" w:hAnsi="Gisha" w:cs="Gisha"/>
          <w:b/>
          <w:bCs/>
          <w:color w:val="000000"/>
          <w:sz w:val="24"/>
          <w:szCs w:val="24"/>
          <w:rtl/>
        </w:rPr>
        <w:t xml:space="preserve">השכלה </w:t>
      </w:r>
      <w:r>
        <w:rPr>
          <w:rFonts w:ascii="Gisha" w:eastAsia="Gisha" w:hAnsi="Gisha" w:cs="Arial"/>
          <w:b/>
          <w:bCs/>
          <w:color w:val="000000"/>
          <w:sz w:val="24"/>
          <w:szCs w:val="24"/>
          <w:rtl/>
        </w:rPr>
        <w:t xml:space="preserve">:</w:t>
      </w:r>
      <w:r>
        <w:rPr>
          <w:rFonts w:ascii="Gisha" w:eastAsia="Gisha" w:hAnsi="Gisha" w:cs="Gisha" w:hint="cs"/>
          <w:color w:val="000000"/>
          <w:sz w:val="24"/>
          <w:szCs w:val="24"/>
          <w:rtl/>
        </w:rPr>
        <w:t xml:space="preserve"> </w:t>
      </w:r>
      <w:r>
        <w:rPr>
          <w:rFonts w:ascii="Gisha" w:eastAsia="Gisha" w:hAnsi="Gisha" w:cs="Gisha" w:hint="cs"/>
          <w:b/>
          <w:bCs/>
          <w:color w:val="000000"/>
          <w:sz w:val="24"/>
          <w:szCs w:val="24"/>
          <w:rtl/>
        </w:rPr>
        <w:t xml:space="preserve">לומדת קורס הנהלת חשבונות בכירה, מכללת </w:t>
      </w:r>
      <w:r>
        <w:rPr>
          <w:rFonts w:ascii="Gisha" w:eastAsia="Gisha" w:hAnsi="Gisha" w:cs="Gisha"/>
          <w:b/>
          <w:bCs/>
          <w:color w:val="000000"/>
          <w:sz w:val="24"/>
          <w:szCs w:val="24"/>
        </w:rPr>
        <w:t xml:space="preserve">icp</w:t>
      </w:r>
      <w:r>
        <w:rPr>
          <w:rFonts w:ascii="Gisha" w:eastAsia="Gisha" w:hAnsi="Gisha" w:cs="Gisha" w:hint="cs"/>
          <w:b/>
          <w:bCs/>
          <w:color w:val="000000"/>
          <w:sz w:val="24"/>
          <w:szCs w:val="24"/>
          <w:rtl/>
        </w:rPr>
        <w:t xml:space="preserve">, (סיום חודש </w:t>
      </w:r>
      <w:r>
        <w:rPr>
          <w:rFonts w:ascii="Gisha" w:eastAsia="Gisha" w:hAnsi="Gisha" w:cs="Gisha" w:hint="cs"/>
          <w:b/>
          <w:bCs/>
          <w:color w:val="000000"/>
          <w:sz w:val="24"/>
          <w:szCs w:val="24"/>
          <w:rtl/>
        </w:rPr>
        <w:t xml:space="preserve">אוקטובר</w:t>
      </w:r>
      <w:r>
        <w:rPr>
          <w:rFonts w:ascii="Gisha" w:eastAsia="Gisha" w:hAnsi="Gisha" w:cs="Gisha" w:hint="cs"/>
          <w:b/>
          <w:bCs/>
          <w:color w:val="000000"/>
          <w:sz w:val="24"/>
          <w:szCs w:val="24"/>
          <w:rtl/>
        </w:rPr>
        <w:t xml:space="preserve">).</w:t>
      </w:r>
    </w:p>
    <w:p>
      <w:pPr>
        <w:tabs>
          <w:tab w:pos="3236" w:val="left"/>
        </w:tabs>
        <w:spacing w:line="264" w:lineRule="auto"/>
        <w:rPr/>
      </w:pPr>
      <w:r>
        <w:rPr>
          <w:rFonts w:ascii="Gisha" w:eastAsia="Gisha" w:hAnsi="Gisha" w:cs="Gisha"/>
          <w:b/>
          <w:bCs/>
          <w:color w:val="000000"/>
          <w:sz w:val="24"/>
          <w:szCs w:val="24"/>
        </w:rPr>
        <w:t xml:space="preserve">2021-202</w:t>
      </w:r>
      <w:r>
        <w:rPr>
          <w:rFonts w:ascii="Gisha" w:eastAsia="Gisha" w:hAnsi="Gisha" w:cs="Gisha"/>
          <w:b/>
          <w:bCs/>
          <w:color w:val="000000"/>
          <w:sz w:val="24"/>
          <w:szCs w:val="24"/>
        </w:rPr>
        <w:t xml:space="preserve">2</w:t>
      </w:r>
      <w:r>
        <w:rPr>
          <w:rFonts w:ascii="Gisha" w:eastAsia="Gisha" w:hAnsi="Gisha" w:cs="Gisha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Gisha" w:eastAsia="Gisha" w:hAnsi="Gisha" w:cs="Gisha"/>
          <w:color w:val="000000"/>
          <w:sz w:val="24"/>
          <w:szCs w:val="24"/>
          <w:rtl/>
        </w:rPr>
        <w:t xml:space="preserve">קורס עיסוי רפואי ואור</w:t>
      </w:r>
      <w:r>
        <w:rPr>
          <w:rFonts w:ascii="Gisha" w:eastAsia="Gisha" w:hAnsi="Gisha" w:cs="Gisha" w:hint="cs"/>
          <w:color w:val="000000"/>
          <w:sz w:val="24"/>
          <w:szCs w:val="24"/>
          <w:rtl/>
        </w:rPr>
        <w:t xml:space="preserve">ט</w:t>
      </w:r>
      <w:r>
        <w:rPr>
          <w:rFonts w:ascii="Gisha" w:eastAsia="Gisha" w:hAnsi="Gisha" w:cs="Gisha"/>
          <w:color w:val="000000"/>
          <w:sz w:val="24"/>
          <w:szCs w:val="24"/>
          <w:rtl/>
        </w:rPr>
        <w:t xml:space="preserve">ופדי מכון וינגייט – עצמאית</w:t>
      </w:r>
    </w:p>
    <w:p>
      <w:pPr>
        <w:tabs>
          <w:tab w:pos="3236" w:val="left"/>
        </w:tabs>
        <w:spacing w:line="264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2017</w:t>
      </w:r>
      <w:r>
        <w:rPr>
          <w:rFonts w:ascii="Arial" w:eastAsia="Arial" w:hAnsi="Arial" w:cs="Arial"/>
          <w:sz w:val="24"/>
          <w:szCs w:val="24"/>
        </w:rPr>
        <w:t xml:space="preserve">-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2018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קורס יועצת נדל</w:t>
      </w:r>
      <w:r>
        <w:rPr>
          <w:rFonts w:ascii="Arial" w:eastAsia="Arial" w:hAnsi="Arial" w:cs="Arial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sz w:val="24"/>
          <w:szCs w:val="24"/>
          <w:rtl/>
        </w:rPr>
        <w:t xml:space="preserve">ן </w:t>
      </w:r>
      <w:r>
        <w:rPr>
          <w:rFonts w:ascii="Arial" w:eastAsia="Arial" w:hAnsi="Arial" w:cs="Arial"/>
          <w:sz w:val="24"/>
          <w:szCs w:val="24"/>
          <w:rtl/>
        </w:rPr>
        <w:t xml:space="preserve">+ </w:t>
      </w:r>
      <w:r>
        <w:rPr>
          <w:rFonts w:ascii="Arial" w:eastAsia="Arial" w:hAnsi="Arial" w:cs="Arial"/>
          <w:sz w:val="24"/>
          <w:szCs w:val="24"/>
          <w:rtl/>
        </w:rPr>
        <w:t xml:space="preserve">שיווק ומכירות</w:t>
      </w:r>
    </w:p>
    <w:p>
      <w:pPr>
        <w:tabs>
          <w:tab w:pos="3236" w:val="left"/>
        </w:tabs>
        <w:spacing w:line="264" w:lineRule="auto"/>
        <w:rPr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1997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-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קורס מזכירת לשכה </w:t>
      </w:r>
      <w:r>
        <w:rPr>
          <w:rFonts w:ascii="Arial" w:eastAsia="Arial" w:hAnsi="Arial" w:cs="Arial"/>
          <w:sz w:val="24"/>
          <w:szCs w:val="24"/>
          <w:rtl/>
        </w:rPr>
        <w:t xml:space="preserve">+</w:t>
      </w:r>
      <w:r>
        <w:rPr>
          <w:rFonts w:ascii="Arial" w:eastAsia="Arial" w:hAnsi="Arial" w:cs="Arial"/>
          <w:sz w:val="24"/>
          <w:szCs w:val="24"/>
          <w:rtl/>
        </w:rPr>
        <w:t xml:space="preserve">מזכירה רפואית במכללה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למנהל</w:t>
      </w:r>
      <w:r>
        <w:rPr>
          <w:rFonts w:ascii="Arial" w:eastAsia="Arial" w:hAnsi="Arial" w:cs="Arial" w:hint="cs"/>
          <w:sz w:val="24"/>
          <w:szCs w:val="24"/>
          <w:rtl/>
        </w:rPr>
        <w:t xml:space="preserve">+ בגרות מלאה.</w:t>
      </w:r>
    </w:p>
    <w:p>
      <w:pPr>
        <w:tabs>
          <w:tab w:pos="3236" w:val="left"/>
        </w:tabs>
        <w:spacing w:line="264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</w:t>
      </w:r>
      <w:r>
        <w:rPr>
          <w:rFonts w:hint="cs"/>
          <w:b/>
          <w:bCs/>
          <w:color w:val="000000"/>
          <w:sz w:val="28"/>
          <w:szCs w:val="28"/>
          <w:rtl/>
        </w:rPr>
        <w:t xml:space="preserve">חשבים:</w:t>
      </w:r>
    </w:p>
    <w:p>
      <w:pPr>
        <w:tabs>
          <w:tab w:pos="3236" w:val="left"/>
        </w:tabs>
        <w:spacing w:line="264" w:lineRule="auto"/>
        <w:rPr/>
      </w:pPr>
      <w:r>
        <w:rPr>
          <w:rFonts w:ascii="Arial" w:eastAsia="Arial" w:hAnsi="Arial" w:cs="Arial"/>
          <w:sz w:val="24"/>
          <w:szCs w:val="24"/>
          <w:rtl/>
        </w:rPr>
        <w:t xml:space="preserve">שליטה מלאה בתוכנת</w:t>
      </w:r>
      <w:r>
        <w:rPr>
          <w:rFonts w:ascii="Arial" w:eastAsia="Arial" w:hAnsi="Arial" w:cs="Arial"/>
          <w:sz w:val="24"/>
          <w:szCs w:val="24"/>
        </w:rPr>
        <w:t xml:space="preserve">office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אקסל,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אאוטלוק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חשבשבת</w:t>
      </w:r>
      <w:r>
        <w:rPr>
          <w:rFonts w:ascii="Arial" w:eastAsia="Arial" w:hAnsi="Arial" w:cs="Arial"/>
          <w:sz w:val="24"/>
          <w:szCs w:val="24"/>
          <w:rtl/>
        </w:rPr>
        <w:t xml:space="preserve">, ,</w:t>
      </w:r>
      <w:r>
        <w:rPr>
          <w:rFonts w:ascii="Arial" w:eastAsia="Arial" w:hAnsi="Arial" w:cs="Arial"/>
          <w:sz w:val="24"/>
          <w:szCs w:val="24"/>
          <w:rtl/>
        </w:rPr>
        <w:t xml:space="preserve">רווחית</w:t>
      </w:r>
      <w:r>
        <w:rPr>
          <w:rFonts w:ascii="Arial" w:eastAsia="Arial" w:hAnsi="Arial" w:cs="Arial"/>
          <w:sz w:val="24"/>
          <w:szCs w:val="24"/>
          <w:rtl/>
        </w:rPr>
        <w:t xml:space="preserve">,  </w:t>
      </w:r>
      <w:r>
        <w:rPr>
          <w:rFonts w:ascii="Arial" w:eastAsia="Arial" w:hAnsi="Arial" w:cs="Arial"/>
          <w:sz w:val="24"/>
          <w:szCs w:val="24"/>
          <w:rtl/>
        </w:rPr>
        <w:t xml:space="preserve">א</w:t>
      </w:r>
      <w:r>
        <w:rPr>
          <w:rFonts w:ascii="Arial" w:eastAsia="Arial" w:hAnsi="Arial" w:cs="Arial" w:hint="cs"/>
          <w:sz w:val="24"/>
          <w:szCs w:val="24"/>
          <w:rtl/>
        </w:rPr>
        <w:t xml:space="preserve">י</w:t>
      </w:r>
      <w:r>
        <w:rPr>
          <w:rFonts w:ascii="Arial" w:eastAsia="Arial" w:hAnsi="Arial" w:cs="Arial"/>
          <w:sz w:val="24"/>
          <w:szCs w:val="24"/>
          <w:rtl/>
        </w:rPr>
        <w:t xml:space="preserve">רועית</w:t>
      </w:r>
      <w:r>
        <w:rPr>
          <w:rFonts w:hint="cs"/>
          <w:rtl/>
        </w:rPr>
        <w:t xml:space="preserve">.</w:t>
      </w:r>
    </w:p>
    <w:p>
      <w:pPr>
        <w:tabs>
          <w:tab w:pos="3236" w:val="left"/>
        </w:tabs>
        <w:spacing w:line="264" w:lineRule="auto"/>
        <w:rPr/>
      </w:pPr>
      <w:r>
        <w:rPr>
          <w:rFonts w:hAnsiTheme="minorBidi" w:ascii="Arial" w:eastAsia="Arial" w:cs="Arial"/>
          <w:sz w:val="24"/>
          <w:szCs w:val="24"/>
          <w:rtl/>
        </w:rPr>
        <w:t xml:space="preserve">הנני רצינית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בעלת 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קשורת בינאישית טובה,</w:t>
      </w:r>
      <w:r>
        <w:rPr>
          <w:rFonts w:hAnsiTheme="minorBidi" w:ascii="Arial" w:eastAsia="Arial" w:cs="Arial"/>
          <w:sz w:val="24"/>
          <w:szCs w:val="24"/>
          <w:rtl/>
        </w:rPr>
        <w:t xml:space="preserve"> יכולת עבודה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עצמאית,</w:t>
      </w:r>
      <w:r>
        <w:rPr>
          <w:rFonts w:hAnsiTheme="minorBidi" w:ascii="Arial" w:eastAsia="Arial" w:cs="Arial"/>
          <w:sz w:val="24"/>
          <w:szCs w:val="24"/>
          <w:rtl/>
        </w:rPr>
        <w:t xml:space="preserve"> והופעה ייצוגית.</w:t>
      </w:r>
    </w:p>
    <w:p>
      <w:pPr>
        <w:pStyle w:val="afa"/>
        <w:tabs>
          <w:tab w:pos="3236" w:val="left"/>
        </w:tabs>
        <w:spacing w:line="264" w:lineRule="auto"/>
        <w:jc w:val="both"/>
        <w:rPr>
          <w:rFonts w:ascii="Arial" w:eastAsia="Arial" w:hAnsi="Arial" w:cs="Arial"/>
          <w:sz w:val="24"/>
          <w:szCs w:val="24"/>
        </w:rPr>
      </w:pPr>
    </w:p>
    <w:p>
      <w:pPr>
        <w:pStyle w:val="afa"/>
        <w:tabs>
          <w:tab w:pos="3236" w:val="left"/>
        </w:tabs>
        <w:spacing w:line="264" w:lineRule="auto"/>
        <w:jc w:val="both"/>
        <w:rPr/>
      </w:pPr>
    </w:p>
    <w:p>
      <w:pPr>
        <w:pStyle w:val="afa"/>
        <w:tabs>
          <w:tab w:pos="3236" w:val="left"/>
        </w:tabs>
        <w:spacing w:line="264" w:lineRule="auto"/>
        <w:jc w:val="both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2006" w:bottom="170" w:left="1800" w:footer="0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formProt w:val="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-Aharoni">
    <w:panose1 w:val="02010701010101010101"/>
    <w:charset w:val="B1"/>
    <w:family w:val="auto"/>
    <w:pitch w:val="variable"/>
    <w:sig w:usb0="00000801" w:usb1="40000000" w:usb2="00000000" w:usb3="00000000" w:csb0="00000020" w:csb1="00000000"/>
  </w:font>
  <w:font w:name="Liberation Sans">
    <w:altName w:val="Arial"/>
    <w:charset w:val="B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pitch w:val="default"/>
  </w:font>
  <w:font w:name="David CLM">
    <w:altName w:val="Cambria"/>
    <w:panose1 w:val="00000000000000000000"/>
    <w:charset w:val="00"/>
    <w:family w:val="roman"/>
    <w:pitch w:val="default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ind w:left="1224" w:right="1224"/>
      <w:jc w:val="center"/>
      <w:rPr>
        <w:rFonts w:hAnsiTheme="minorBidi" w:ascii="Arial" w:eastAsia="Arial" w:cs="Arial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1C2116"/>
  <w15:docId xmlns:w15="http://schemas.microsoft.com/office/word/2012/wordml" w15:val="{FFD0A1E4-4C00-46B9-803E-6D88B31C96AE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120" w:line="264" w:lineRule="auto"/>
    </w:pPr>
    <w:rPr/>
  </w:style>
  <w:style w:type="paragraph" w:styleId="1">
    <w:name w:val="Heading 1"/>
    <w:basedOn w:val="a"/>
    <w:next w:val="Normal"/>
    <w:qFormat/>
    <w:pPr>
      <w:keepNext/>
      <w:keepLines/>
      <w:spacing w:before="320" w:after="0" w:line="240" w:lineRule="auto"/>
      <w:outlineLvl w:val="0"/>
    </w:pPr>
    <w:rPr>
      <w:rFonts w:eastAsiaTheme="majorEastAsia" w:hAnsiTheme="majorHAnsi" w:cstheme="majorBidi" w:ascii="Calibri Light"/>
      <w:color w:val="374C80"/>
      <w:sz w:val="32"/>
      <w:szCs w:val="32"/>
    </w:rPr>
  </w:style>
  <w:style w:type="paragraph" w:styleId="2">
    <w:name w:val="Heading 2"/>
    <w:basedOn w:val="a"/>
    <w:next w:val="Normal"/>
    <w:unhideWhenUsed/>
    <w:qFormat/>
    <w:pPr>
      <w:keepNext/>
      <w:keepLines/>
      <w:spacing w:before="80" w:after="0" w:line="240" w:lineRule="auto"/>
      <w:outlineLvl w:val="1"/>
    </w:pPr>
    <w:rPr>
      <w:rFonts w:eastAsiaTheme="majorEastAsia" w:hAnsiTheme="majorHAnsi" w:cstheme="majorBidi" w:ascii="Calibri Light"/>
      <w:color w:val="404040"/>
      <w:sz w:val="28"/>
      <w:szCs w:val="28"/>
    </w:rPr>
  </w:style>
  <w:style w:type="paragraph" w:styleId="3">
    <w:name w:val="Heading 3"/>
    <w:basedOn w:val="a"/>
    <w:next w:val="Normal"/>
    <w:unhideWhenUsed/>
    <w:qFormat/>
    <w:pPr>
      <w:keepNext/>
      <w:keepLines/>
      <w:spacing w:before="40" w:after="0" w:line="240" w:lineRule="auto"/>
      <w:outlineLvl w:val="2"/>
    </w:pPr>
    <w:rPr>
      <w:rFonts w:eastAsiaTheme="majorEastAsia" w:hAnsiTheme="majorHAnsi" w:cstheme="majorBidi" w:ascii="Calibri Light"/>
      <w:color w:val="242852"/>
      <w:sz w:val="24"/>
      <w:szCs w:val="24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40" w:after="0"/>
      <w:outlineLvl w:val="3"/>
    </w:pPr>
    <w:rPr>
      <w:rFonts w:eastAsiaTheme="majorEastAsia" w:hAnsiTheme="majorHAnsi" w:cstheme="majorBidi" w:ascii="Calibri Light"/>
      <w:sz w:val="22"/>
      <w:szCs w:val="22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40" w:after="0"/>
      <w:outlineLvl w:val="4"/>
    </w:pPr>
    <w:rPr>
      <w:rFonts w:eastAsiaTheme="majorEastAsia" w:hAnsiTheme="majorHAnsi" w:cstheme="majorBidi" w:ascii="Calibri Light"/>
      <w:color w:val="242852"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hAnsiTheme="majorHAnsi" w:cstheme="majorBidi" w:ascii="Calibri Light"/>
      <w:i/>
      <w:iCs/>
      <w:color w:val="242852"/>
      <w:sz w:val="21"/>
      <w:szCs w:val="21"/>
    </w:rPr>
  </w:style>
  <w:style w:type="paragraph" w:styleId="7">
    <w:name w:val="Heading 7"/>
    <w:basedOn w:val="a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hAnsiTheme="majorHAnsi" w:cstheme="majorBidi" w:ascii="Calibri Light"/>
      <w:i/>
      <w:iCs/>
      <w:color w:val="253356"/>
      <w:sz w:val="21"/>
      <w:szCs w:val="21"/>
    </w:rPr>
  </w:style>
  <w:style w:type="paragraph" w:styleId="8">
    <w:name w:val="Heading 8"/>
    <w:basedOn w:val="a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libri Light"/>
      <w:b/>
      <w:bCs/>
      <w:color w:val="242852"/>
    </w:rPr>
  </w:style>
  <w:style w:type="paragraph" w:styleId="9">
    <w:name w:val="Heading 9"/>
    <w:basedOn w:val="a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libri Light"/>
      <w:b/>
      <w:bCs/>
      <w:i/>
      <w:iCs/>
      <w:color w:val="24285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rnetLink" w:customStyle="1">
    <w:name w:val="Internet Link"/>
    <w:basedOn w:val="a0"/>
    <w:unhideWhenUsed/>
    <w:rPr>
      <w:color w:val="9454C3"/>
      <w:u w:val="single"/>
    </w:rPr>
  </w:style>
  <w:style w:type="character" w:styleId="10" w:customStyle="1">
    <w:name w:val="כותרת 1 תו"/>
    <w:basedOn w:val="a0"/>
    <w:qFormat/>
    <w:rPr>
      <w:rFonts w:eastAsiaTheme="majorEastAsia" w:hAnsiTheme="majorHAnsi" w:cstheme="majorBidi" w:ascii="Calibri Light"/>
      <w:color w:val="374C80"/>
      <w:sz w:val="32"/>
      <w:szCs w:val="32"/>
    </w:rPr>
  </w:style>
  <w:style w:type="character" w:styleId="20" w:customStyle="1">
    <w:name w:val="כותרת 2 תו"/>
    <w:basedOn w:val="a0"/>
    <w:qFormat/>
    <w:rPr>
      <w:rFonts w:eastAsiaTheme="majorEastAsia" w:hAnsiTheme="majorHAnsi" w:cstheme="majorBidi" w:ascii="Calibri Light"/>
      <w:color w:val="404040"/>
      <w:sz w:val="28"/>
      <w:szCs w:val="28"/>
    </w:rPr>
  </w:style>
  <w:style w:type="character" w:styleId="30" w:customStyle="1">
    <w:name w:val="כותרת 3 תו"/>
    <w:basedOn w:val="a0"/>
    <w:qFormat/>
    <w:rPr>
      <w:rFonts w:eastAsiaTheme="majorEastAsia" w:hAnsiTheme="majorHAnsi" w:cstheme="majorBidi" w:ascii="Calibri Light"/>
      <w:color w:val="242852"/>
      <w:sz w:val="24"/>
      <w:szCs w:val="24"/>
    </w:rPr>
  </w:style>
  <w:style w:type="character" w:styleId="a3" w:customStyle="1">
    <w:name w:val="ציטוט חזק תו"/>
    <w:basedOn w:val="a0"/>
    <w:qFormat/>
    <w:rPr>
      <w:rFonts w:eastAsiaTheme="majorEastAsia" w:hAnsiTheme="majorHAnsi" w:cstheme="majorBidi" w:ascii="Calibri Light"/>
      <w:color w:val="4A66AC"/>
      <w:sz w:val="28"/>
      <w:szCs w:val="28"/>
    </w:rPr>
  </w:style>
  <w:style w:type="character" w:styleId="40" w:customStyle="1">
    <w:name w:val="כותרת 4 תו"/>
    <w:basedOn w:val="a0"/>
    <w:semiHidden/>
    <w:qFormat/>
    <w:rPr>
      <w:rFonts w:eastAsiaTheme="majorEastAsia" w:hAnsiTheme="majorHAnsi" w:cstheme="majorBidi" w:ascii="Calibri Light"/>
      <w:sz w:val="22"/>
      <w:szCs w:val="22"/>
    </w:rPr>
  </w:style>
  <w:style w:type="character" w:styleId="50" w:customStyle="1">
    <w:name w:val="כותרת 5 תו"/>
    <w:basedOn w:val="a0"/>
    <w:semiHidden/>
    <w:qFormat/>
    <w:rPr>
      <w:rFonts w:eastAsiaTheme="majorEastAsia" w:hAnsiTheme="majorHAnsi" w:cstheme="majorBidi" w:ascii="Calibri Light"/>
      <w:color w:val="242852"/>
      <w:sz w:val="22"/>
      <w:szCs w:val="22"/>
    </w:rPr>
  </w:style>
  <w:style w:type="character" w:styleId="60" w:customStyle="1">
    <w:name w:val="כותרת 6 תו"/>
    <w:basedOn w:val="a0"/>
    <w:semiHidden/>
    <w:qFormat/>
    <w:rPr>
      <w:rFonts w:eastAsiaTheme="majorEastAsia" w:hAnsiTheme="majorHAnsi" w:cstheme="majorBidi" w:ascii="Calibri Light"/>
      <w:i/>
      <w:iCs/>
      <w:color w:val="242852"/>
      <w:sz w:val="21"/>
      <w:szCs w:val="21"/>
    </w:rPr>
  </w:style>
  <w:style w:type="character" w:styleId="70" w:customStyle="1">
    <w:name w:val="כותרת 7 תו"/>
    <w:basedOn w:val="a0"/>
    <w:semiHidden/>
    <w:qFormat/>
    <w:rPr>
      <w:rFonts w:eastAsiaTheme="majorEastAsia" w:hAnsiTheme="majorHAnsi" w:cstheme="majorBidi" w:ascii="Calibri Light"/>
      <w:i/>
      <w:iCs/>
      <w:color w:val="253356"/>
      <w:sz w:val="21"/>
      <w:szCs w:val="21"/>
    </w:rPr>
  </w:style>
  <w:style w:type="character" w:styleId="80" w:customStyle="1">
    <w:name w:val="כותרת 8 תו"/>
    <w:basedOn w:val="a0"/>
    <w:semiHidden/>
    <w:qFormat/>
    <w:rPr>
      <w:rFonts w:eastAsiaTheme="majorEastAsia" w:hAnsiTheme="majorHAnsi" w:cstheme="majorBidi" w:ascii="Calibri Light"/>
      <w:b/>
      <w:bCs/>
      <w:color w:val="242852"/>
    </w:rPr>
  </w:style>
  <w:style w:type="character" w:styleId="90" w:customStyle="1">
    <w:name w:val="כותרת 9 תו"/>
    <w:basedOn w:val="a0"/>
    <w:semiHidden/>
    <w:qFormat/>
    <w:rPr>
      <w:rFonts w:eastAsiaTheme="majorEastAsia" w:hAnsiTheme="majorHAnsi" w:cstheme="majorBidi" w:ascii="Calibri Light"/>
      <w:b/>
      <w:bCs/>
      <w:i/>
      <w:iCs/>
      <w:color w:val="242852"/>
    </w:rPr>
  </w:style>
  <w:style w:type="character" w:styleId="a4" w:customStyle="1">
    <w:name w:val="כותרת טקסט תו"/>
    <w:basedOn w:val="a0"/>
    <w:qFormat/>
    <w:rPr>
      <w:rFonts w:eastAsiaTheme="majorEastAsia" w:hAnsiTheme="majorHAnsi" w:cstheme="majorBidi" w:ascii="Calibri Light"/>
      <w:color w:val="4A66AC"/>
      <w:spacing w:val="-10"/>
      <w:sz w:val="56"/>
      <w:szCs w:val="56"/>
    </w:rPr>
  </w:style>
  <w:style w:type="character" w:styleId="a5" w:customStyle="1">
    <w:name w:val="כותרת משנה תו"/>
    <w:basedOn w:val="a0"/>
    <w:qFormat/>
    <w:rPr>
      <w:rFonts w:eastAsiaTheme="majorEastAsia" w:hAnsiTheme="majorHAnsi" w:cstheme="majorBidi" w:ascii="Calibri Light"/>
      <w:sz w:val="24"/>
      <w:szCs w:val="24"/>
    </w:rPr>
  </w:style>
  <w:style w:type="character" w:styleId="a6">
    <w:name w:val="Strong"/>
    <w:basedOn w:val="a0"/>
    <w:qFormat/>
    <w:rPr>
      <w:b/>
      <w:bCs/>
    </w:rPr>
  </w:style>
  <w:style w:type="character" w:styleId="a7">
    <w:name w:val="Emphasis"/>
    <w:basedOn w:val="a0"/>
    <w:qFormat/>
    <w:rPr>
      <w:i/>
      <w:iCs/>
    </w:rPr>
  </w:style>
  <w:style w:type="character" w:styleId="a8" w:customStyle="1">
    <w:name w:val="ציטוט תו"/>
    <w:basedOn w:val="a0"/>
    <w:qFormat/>
    <w:rPr>
      <w:i/>
      <w:iCs/>
      <w:color w:val="404040"/>
    </w:rPr>
  </w:style>
  <w:style w:type="character" w:styleId="a9" w:customStyle="1">
    <w:name w:val="Subtle Emphasis"/>
    <w:basedOn w:val="a0"/>
    <w:qFormat/>
    <w:rPr>
      <w:i/>
      <w:iCs/>
      <w:color w:val="404040"/>
    </w:rPr>
  </w:style>
  <w:style w:type="character" w:styleId="aa" w:customStyle="1">
    <w:name w:val="Intense Emphasis"/>
    <w:basedOn w:val="a0"/>
    <w:qFormat/>
    <w:rPr>
      <w:b/>
      <w:bCs/>
      <w:i/>
      <w:iCs/>
    </w:rPr>
  </w:style>
  <w:style w:type="character" w:styleId="ab" w:customStyle="1">
    <w:name w:val="Subtle Reference"/>
    <w:basedOn w:val="a0"/>
    <w:qFormat/>
    <w:rPr>
      <w:smallCaps/>
      <w:color w:val="404040"/>
      <w:u w:val="single"/>
    </w:rPr>
  </w:style>
  <w:style w:type="character" w:styleId="ac" w:customStyle="1">
    <w:name w:val="Intense Reference"/>
    <w:basedOn w:val="a0"/>
    <w:qFormat/>
    <w:rPr>
      <w:b/>
      <w:bCs/>
      <w:smallCaps/>
      <w:spacing w:val="5"/>
      <w:u w:val="single"/>
    </w:rPr>
  </w:style>
  <w:style w:type="character" w:styleId="ad" w:customStyle="1">
    <w:name w:val="Book Title"/>
    <w:basedOn w:val="a0"/>
    <w:qFormat/>
    <w:rPr>
      <w:b/>
      <w:bCs/>
      <w:smallCaps/>
    </w:rPr>
  </w:style>
  <w:style w:type="character" w:styleId="ae" w:customStyle="1">
    <w:name w:val="Unresolved Mention"/>
    <w:basedOn w:val="a0"/>
    <w:semiHidden/>
    <w:unhideWhenUsed/>
    <w:qFormat/>
    <w:rPr>
      <w:color w:val="605E5C"/>
      <w:shd w:val="clear" w:color="auto" w:fill="E1DFDD"/>
    </w:rPr>
  </w:style>
  <w:style w:type="character" w:styleId="af" w:customStyle="1">
    <w:name w:val="כותרת עליונה תו"/>
    <w:basedOn w:val="a0"/>
    <w:qFormat/>
    <w:rPr/>
  </w:style>
  <w:style w:type="character" w:styleId="af0" w:customStyle="1">
    <w:name w:val="כותרת תחתונה תו"/>
    <w:basedOn w:val="a0"/>
    <w:qFormat/>
    <w:rPr/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Courier New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Gisha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ascii="Gisha" w:eastAsia="Gisha" w:hAnsi="Gisha" w:cs="Symbol"/>
      <w:b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Wingdings"/>
    </w:rPr>
  </w:style>
  <w:style w:type="character" w:styleId="ListLabel28" w:customStyle="1">
    <w:name w:val="ListLabel 28"/>
    <w:qFormat/>
    <w:rPr>
      <w:rFonts w:cs="Symbol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Wingdings"/>
    </w:rPr>
  </w:style>
  <w:style w:type="character" w:styleId="ListLabel31" w:customStyle="1">
    <w:name w:val="ListLabel 31"/>
    <w:qFormat/>
    <w:rPr>
      <w:rFonts w:cs="Symbol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Wingdings"/>
    </w:rPr>
  </w:style>
  <w:style w:type="character" w:styleId="ListLabel34" w:customStyle="1">
    <w:name w:val="ListLabel 34"/>
    <w:qFormat/>
    <w:rPr>
      <w:rFonts w:cs="Wingdings"/>
      <w:sz w:val="24"/>
    </w:rPr>
  </w:style>
  <w:style w:type="character" w:styleId="ListLabel35" w:customStyle="1">
    <w:name w:val="ListLabel 35"/>
    <w:qFormat/>
    <w:rPr>
      <w:rFonts w:cs="Gisha"/>
    </w:rPr>
  </w:style>
  <w:style w:type="character" w:styleId="ListLabel36" w:customStyle="1">
    <w:name w:val="ListLabel 36"/>
    <w:qFormat/>
    <w:rPr>
      <w:rFonts w:cs="Wingdings"/>
    </w:rPr>
  </w:style>
  <w:style w:type="character" w:styleId="ListLabel37" w:customStyle="1">
    <w:name w:val="ListLabel 37"/>
    <w:qFormat/>
    <w:rPr>
      <w:rFonts w:cs="Symbol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Wingdings"/>
    </w:rPr>
  </w:style>
  <w:style w:type="character" w:styleId="ListLabel40" w:customStyle="1">
    <w:name w:val="ListLabel 40"/>
    <w:qFormat/>
    <w:rPr>
      <w:rFonts w:cs="Symbol"/>
    </w:rPr>
  </w:style>
  <w:style w:type="character" w:styleId="ListLabel41" w:customStyle="1">
    <w:name w:val="ListLabel 41"/>
    <w:qFormat/>
    <w:rPr>
      <w:rFonts w:cs="Courier New"/>
    </w:rPr>
  </w:style>
  <w:style w:type="character" w:styleId="ListLabel42" w:customStyle="1">
    <w:name w:val="ListLabel 42"/>
    <w:qFormat/>
    <w:rPr>
      <w:rFonts w:cs="Wingdings"/>
    </w:rPr>
  </w:style>
  <w:style w:type="character" w:styleId="ListLabel43" w:customStyle="1">
    <w:name w:val="ListLabel 43"/>
    <w:qFormat/>
    <w:rPr>
      <w:rFonts w:ascii="Gisha" w:eastAsia="Gisha" w:hAnsi="Gisha" w:cs="Wingdings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cs="Wingdings"/>
    </w:rPr>
  </w:style>
  <w:style w:type="character" w:styleId="ListLabel46" w:customStyle="1">
    <w:name w:val="ListLabel 46"/>
    <w:qFormat/>
    <w:rPr>
      <w:rFonts w:cs="Symbol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Wingdings"/>
    </w:rPr>
  </w:style>
  <w:style w:type="character" w:styleId="ListLabel49" w:customStyle="1">
    <w:name w:val="ListLabel 49"/>
    <w:qFormat/>
    <w:rPr>
      <w:rFonts w:cs="Symbol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Wingdings"/>
    </w:rPr>
  </w:style>
  <w:style w:type="character" w:styleId="ListLabel52" w:customStyle="1">
    <w:name w:val="ListLabel 52"/>
    <w:qFormat/>
    <w:rPr>
      <w:rFonts w:ascii="Arial" w:eastAsia="Arial" w:hAnsi="Arial" w:cs="Wingdings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Wingdings"/>
    </w:rPr>
  </w:style>
  <w:style w:type="character" w:styleId="ListLabel55" w:customStyle="1">
    <w:name w:val="ListLabel 55"/>
    <w:qFormat/>
    <w:rPr>
      <w:rFonts w:cs="Symbo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Wingdings"/>
    </w:rPr>
  </w:style>
  <w:style w:type="character" w:styleId="ListLabel58" w:customStyle="1">
    <w:name w:val="ListLabel 58"/>
    <w:qFormat/>
    <w:rPr>
      <w:rFonts w:cs="Symbol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Wingdings"/>
    </w:rPr>
  </w:style>
  <w:style w:type="character" w:styleId="ListLabel61" w:customStyle="1">
    <w:name w:val="ListLabel 61"/>
    <w:qFormat/>
    <w:rPr>
      <w:rFonts w:ascii="Gisha" w:eastAsia="Gisha" w:hAnsi="Gisha" w:cs="Symbol"/>
      <w:b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Wingdings"/>
    </w:rPr>
  </w:style>
  <w:style w:type="character" w:styleId="ListLabel64" w:customStyle="1">
    <w:name w:val="ListLabel 64"/>
    <w:qFormat/>
    <w:rPr>
      <w:rFonts w:cs="Symbol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Wingdings"/>
    </w:rPr>
  </w:style>
  <w:style w:type="character" w:styleId="ListLabel67" w:customStyle="1">
    <w:name w:val="ListLabel 67"/>
    <w:qFormat/>
    <w:rPr>
      <w:rFonts w:cs="Symbol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Wingdings"/>
    </w:rPr>
  </w:style>
  <w:style w:type="character" w:styleId="ListLabel70" w:customStyle="1">
    <w:name w:val="ListLabel 70"/>
    <w:qFormat/>
    <w:rPr>
      <w:rFonts w:cs="Wingdings"/>
      <w:sz w:val="24"/>
    </w:rPr>
  </w:style>
  <w:style w:type="character" w:styleId="ListLabel71" w:customStyle="1">
    <w:name w:val="ListLabel 71"/>
    <w:qFormat/>
    <w:rPr>
      <w:rFonts w:cs="Gisha"/>
    </w:rPr>
  </w:style>
  <w:style w:type="character" w:styleId="ListLabel72" w:customStyle="1">
    <w:name w:val="ListLabel 72"/>
    <w:qFormat/>
    <w:rPr>
      <w:rFonts w:cs="Wingdings"/>
    </w:rPr>
  </w:style>
  <w:style w:type="character" w:styleId="ListLabel73" w:customStyle="1">
    <w:name w:val="ListLabel 73"/>
    <w:qFormat/>
    <w:rPr>
      <w:rFonts w:cs="Symbol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Wingdings"/>
    </w:rPr>
  </w:style>
  <w:style w:type="character" w:styleId="ListLabel76" w:customStyle="1">
    <w:name w:val="ListLabel 76"/>
    <w:qFormat/>
    <w:rPr>
      <w:rFonts w:cs="Symbol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Wingdings"/>
    </w:rPr>
  </w:style>
  <w:style w:type="character" w:styleId="ListLabel79" w:customStyle="1">
    <w:name w:val="ListLabel 79"/>
    <w:qFormat/>
    <w:rPr>
      <w:rFonts w:ascii="Gisha" w:eastAsia="Gisha" w:hAnsi="Gisha" w:cs="Wingdings"/>
    </w:rPr>
  </w:style>
  <w:style w:type="character" w:styleId="ListLabel80" w:customStyle="1">
    <w:name w:val="ListLabel 80"/>
    <w:qFormat/>
    <w:rPr>
      <w:rFonts w:cs="Courier New"/>
    </w:rPr>
  </w:style>
  <w:style w:type="character" w:styleId="ListLabel81" w:customStyle="1">
    <w:name w:val="ListLabel 81"/>
    <w:qFormat/>
    <w:rPr>
      <w:rFonts w:cs="Wingdings"/>
    </w:rPr>
  </w:style>
  <w:style w:type="character" w:styleId="ListLabel82" w:customStyle="1">
    <w:name w:val="ListLabel 82"/>
    <w:qFormat/>
    <w:rPr>
      <w:rFonts w:cs="Symbol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Wingdings"/>
    </w:rPr>
  </w:style>
  <w:style w:type="character" w:styleId="ListLabel85" w:customStyle="1">
    <w:name w:val="ListLabel 85"/>
    <w:qFormat/>
    <w:rPr>
      <w:rFonts w:cs="Symbol"/>
    </w:rPr>
  </w:style>
  <w:style w:type="character" w:styleId="ListLabel86" w:customStyle="1">
    <w:name w:val="ListLabel 86"/>
    <w:qFormat/>
    <w:rPr>
      <w:rFonts w:cs="Courier New"/>
    </w:rPr>
  </w:style>
  <w:style w:type="character" w:styleId="ListLabel87" w:customStyle="1">
    <w:name w:val="ListLabel 87"/>
    <w:qFormat/>
    <w:rPr>
      <w:rFonts w:cs="Wingdings"/>
    </w:rPr>
  </w:style>
  <w:style w:type="character" w:styleId="ListLabel88" w:customStyle="1">
    <w:name w:val="ListLabel 88"/>
    <w:qFormat/>
    <w:rPr>
      <w:rFonts w:ascii="Arial" w:eastAsia="Arial" w:hAnsi="Arial" w:cs="Wingdings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Wingdings"/>
    </w:rPr>
  </w:style>
  <w:style w:type="character" w:styleId="ListLabel91" w:customStyle="1">
    <w:name w:val="ListLabel 91"/>
    <w:qFormat/>
    <w:rPr>
      <w:rFonts w:cs="Symbol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Wingdings"/>
    </w:rPr>
  </w:style>
  <w:style w:type="character" w:styleId="ListLabel94" w:customStyle="1">
    <w:name w:val="ListLabel 94"/>
    <w:qFormat/>
    <w:rPr>
      <w:rFonts w:cs="Symbol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Wingdings"/>
    </w:rPr>
  </w:style>
  <w:style w:type="character" w:styleId="ListLabel97" w:customStyle="1">
    <w:name w:val="ListLabel 97"/>
    <w:qFormat/>
    <w:rPr>
      <w:rFonts w:ascii="Gisha" w:eastAsia="Gisha" w:hAnsi="Gisha" w:cs="Symbol"/>
      <w:b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Wingdings"/>
    </w:rPr>
  </w:style>
  <w:style w:type="character" w:styleId="ListLabel100" w:customStyle="1">
    <w:name w:val="ListLabel 100"/>
    <w:qFormat/>
    <w:rPr>
      <w:rFonts w:cs="Symbol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rFonts w:cs="Wingdings"/>
    </w:rPr>
  </w:style>
  <w:style w:type="character" w:styleId="ListLabel103" w:customStyle="1">
    <w:name w:val="ListLabel 103"/>
    <w:qFormat/>
    <w:rPr>
      <w:rFonts w:cs="Symbol"/>
    </w:rPr>
  </w:style>
  <w:style w:type="character" w:styleId="ListLabel104" w:customStyle="1">
    <w:name w:val="ListLabel 104"/>
    <w:qFormat/>
    <w:rPr>
      <w:rFonts w:cs="Courier New"/>
    </w:rPr>
  </w:style>
  <w:style w:type="character" w:styleId="ListLabel105" w:customStyle="1">
    <w:name w:val="ListLabel 105"/>
    <w:qFormat/>
    <w:rPr>
      <w:rFonts w:cs="Wingdings"/>
    </w:rPr>
  </w:style>
  <w:style w:type="character" w:styleId="ListLabel106" w:customStyle="1">
    <w:name w:val="ListLabel 106"/>
    <w:qFormat/>
    <w:rPr>
      <w:rFonts w:cs="Wingdings"/>
      <w:sz w:val="24"/>
    </w:rPr>
  </w:style>
  <w:style w:type="character" w:styleId="ListLabel107" w:customStyle="1">
    <w:name w:val="ListLabel 107"/>
    <w:qFormat/>
    <w:rPr>
      <w:rFonts w:cs="Gisha"/>
    </w:rPr>
  </w:style>
  <w:style w:type="character" w:styleId="ListLabel108" w:customStyle="1">
    <w:name w:val="ListLabel 108"/>
    <w:qFormat/>
    <w:rPr>
      <w:rFonts w:cs="Wingdings"/>
    </w:rPr>
  </w:style>
  <w:style w:type="character" w:styleId="ListLabel109" w:customStyle="1">
    <w:name w:val="ListLabel 109"/>
    <w:qFormat/>
    <w:rPr>
      <w:rFonts w:cs="Symbol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Wingdings"/>
    </w:rPr>
  </w:style>
  <w:style w:type="character" w:styleId="ListLabel112" w:customStyle="1">
    <w:name w:val="ListLabel 112"/>
    <w:qFormat/>
    <w:rPr>
      <w:rFonts w:cs="Symbol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Wingdings"/>
    </w:rPr>
  </w:style>
  <w:style w:type="character" w:styleId="ListLabel115" w:customStyle="1">
    <w:name w:val="ListLabel 115"/>
    <w:qFormat/>
    <w:rPr>
      <w:rFonts w:ascii="Gisha" w:eastAsia="Gisha" w:hAnsi="Gisha" w:cs="Wingdings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Wingdings"/>
    </w:rPr>
  </w:style>
  <w:style w:type="character" w:styleId="ListLabel118" w:customStyle="1">
    <w:name w:val="ListLabel 118"/>
    <w:qFormat/>
    <w:rPr>
      <w:rFonts w:cs="Symbol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Wingdings"/>
    </w:rPr>
  </w:style>
  <w:style w:type="character" w:styleId="ListLabel121" w:customStyle="1">
    <w:name w:val="ListLabel 121"/>
    <w:qFormat/>
    <w:rPr>
      <w:rFonts w:cs="Symbol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Wingdings"/>
    </w:rPr>
  </w:style>
  <w:style w:type="character" w:styleId="ListLabel124" w:customStyle="1">
    <w:name w:val="ListLabel 124"/>
    <w:qFormat/>
    <w:rPr>
      <w:rFonts w:ascii="Arial" w:eastAsia="Arial" w:hAnsi="Arial" w:cs="Wingdings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cs="Wingdings"/>
    </w:rPr>
  </w:style>
  <w:style w:type="character" w:styleId="ListLabel127" w:customStyle="1">
    <w:name w:val="ListLabel 127"/>
    <w:qFormat/>
    <w:rPr>
      <w:rFonts w:cs="Symbol"/>
    </w:rPr>
  </w:style>
  <w:style w:type="character" w:styleId="ListLabel128" w:customStyle="1">
    <w:name w:val="ListLabel 128"/>
    <w:qFormat/>
    <w:rPr>
      <w:rFonts w:cs="Courier New"/>
    </w:rPr>
  </w:style>
  <w:style w:type="character" w:styleId="ListLabel129" w:customStyle="1">
    <w:name w:val="ListLabel 129"/>
    <w:qFormat/>
    <w:rPr>
      <w:rFonts w:cs="Wingdings"/>
    </w:rPr>
  </w:style>
  <w:style w:type="character" w:styleId="ListLabel130" w:customStyle="1">
    <w:name w:val="ListLabel 130"/>
    <w:qFormat/>
    <w:rPr>
      <w:rFonts w:cs="Symbol"/>
    </w:rPr>
  </w:style>
  <w:style w:type="character" w:styleId="ListLabel131" w:customStyle="1">
    <w:name w:val="ListLabel 131"/>
    <w:qFormat/>
    <w:rPr>
      <w:rFonts w:cs="Courier New"/>
    </w:rPr>
  </w:style>
  <w:style w:type="character" w:styleId="ListLabel132" w:customStyle="1">
    <w:name w:val="ListLabel 132"/>
    <w:qFormat/>
    <w:rPr>
      <w:rFonts w:cs="Wingdings"/>
    </w:rPr>
  </w:style>
  <w:style w:type="character" w:styleId="ListLabel133" w:customStyle="1">
    <w:name w:val="ListLabel 133"/>
    <w:qFormat/>
    <w:rPr>
      <w:rFonts w:cs="Symbol"/>
      <w:b/>
    </w:rPr>
  </w:style>
  <w:style w:type="character" w:styleId="ListLabel134" w:customStyle="1">
    <w:name w:val="ListLabel 134"/>
    <w:qFormat/>
    <w:rPr>
      <w:rFonts w:cs="Courier New"/>
    </w:rPr>
  </w:style>
  <w:style w:type="character" w:styleId="ListLabel135" w:customStyle="1">
    <w:name w:val="ListLabel 135"/>
    <w:qFormat/>
    <w:rPr>
      <w:rFonts w:cs="Wingdings"/>
    </w:rPr>
  </w:style>
  <w:style w:type="character" w:styleId="ListLabel136" w:customStyle="1">
    <w:name w:val="ListLabel 136"/>
    <w:qFormat/>
    <w:rPr>
      <w:rFonts w:cs="Symbol"/>
    </w:rPr>
  </w:style>
  <w:style w:type="character" w:styleId="ListLabel137" w:customStyle="1">
    <w:name w:val="ListLabel 137"/>
    <w:qFormat/>
    <w:rPr>
      <w:rFonts w:cs="Courier New"/>
    </w:rPr>
  </w:style>
  <w:style w:type="character" w:styleId="ListLabel138" w:customStyle="1">
    <w:name w:val="ListLabel 138"/>
    <w:qFormat/>
    <w:rPr>
      <w:rFonts w:cs="Wingdings"/>
    </w:rPr>
  </w:style>
  <w:style w:type="character" w:styleId="ListLabel139" w:customStyle="1">
    <w:name w:val="ListLabel 139"/>
    <w:qFormat/>
    <w:rPr>
      <w:rFonts w:cs="Symbol"/>
    </w:rPr>
  </w:style>
  <w:style w:type="character" w:styleId="ListLabel140" w:customStyle="1">
    <w:name w:val="ListLabel 140"/>
    <w:qFormat/>
    <w:rPr>
      <w:rFonts w:cs="Courier New"/>
    </w:rPr>
  </w:style>
  <w:style w:type="character" w:styleId="ListLabel141" w:customStyle="1">
    <w:name w:val="ListLabel 141"/>
    <w:qFormat/>
    <w:rPr>
      <w:rFonts w:cs="Wingdings"/>
    </w:rPr>
  </w:style>
  <w:style w:type="character" w:styleId="ListLabel142" w:customStyle="1">
    <w:name w:val="ListLabel 142"/>
    <w:qFormat/>
    <w:rPr>
      <w:rFonts w:cs="Wingdings"/>
      <w:sz w:val="24"/>
    </w:rPr>
  </w:style>
  <w:style w:type="character" w:styleId="ListLabel143" w:customStyle="1">
    <w:name w:val="ListLabel 143"/>
    <w:qFormat/>
    <w:rPr>
      <w:rFonts w:cs="Gisha"/>
    </w:rPr>
  </w:style>
  <w:style w:type="character" w:styleId="ListLabel144" w:customStyle="1">
    <w:name w:val="ListLabel 144"/>
    <w:qFormat/>
    <w:rPr>
      <w:rFonts w:cs="Wingdings"/>
    </w:rPr>
  </w:style>
  <w:style w:type="character" w:styleId="ListLabel145" w:customStyle="1">
    <w:name w:val="ListLabel 145"/>
    <w:qFormat/>
    <w:rPr>
      <w:rFonts w:cs="Symbol"/>
    </w:rPr>
  </w:style>
  <w:style w:type="character" w:styleId="ListLabel146" w:customStyle="1">
    <w:name w:val="ListLabel 146"/>
    <w:qFormat/>
    <w:rPr>
      <w:rFonts w:cs="Courier New"/>
    </w:rPr>
  </w:style>
  <w:style w:type="character" w:styleId="ListLabel147" w:customStyle="1">
    <w:name w:val="ListLabel 147"/>
    <w:qFormat/>
    <w:rPr>
      <w:rFonts w:cs="Wingdings"/>
    </w:rPr>
  </w:style>
  <w:style w:type="character" w:styleId="ListLabel148" w:customStyle="1">
    <w:name w:val="ListLabel 148"/>
    <w:qFormat/>
    <w:rPr>
      <w:rFonts w:cs="Symbol"/>
    </w:rPr>
  </w:style>
  <w:style w:type="character" w:styleId="ListLabel149" w:customStyle="1">
    <w:name w:val="ListLabel 149"/>
    <w:qFormat/>
    <w:rPr>
      <w:rFonts w:cs="Courier New"/>
    </w:rPr>
  </w:style>
  <w:style w:type="character" w:styleId="ListLabel150" w:customStyle="1">
    <w:name w:val="ListLabel 150"/>
    <w:qFormat/>
    <w:rPr>
      <w:rFonts w:cs="Wingdings"/>
    </w:rPr>
  </w:style>
  <w:style w:type="character" w:styleId="ListLabel151" w:customStyle="1">
    <w:name w:val="ListLabel 151"/>
    <w:qFormat/>
    <w:rPr>
      <w:rFonts w:ascii="Gisha" w:eastAsia="Gisha" w:hAnsi="Gisha" w:cs="Wingdings"/>
    </w:rPr>
  </w:style>
  <w:style w:type="character" w:styleId="ListLabel152" w:customStyle="1">
    <w:name w:val="ListLabel 152"/>
    <w:qFormat/>
    <w:rPr>
      <w:rFonts w:cs="Courier New"/>
    </w:rPr>
  </w:style>
  <w:style w:type="character" w:styleId="ListLabel153" w:customStyle="1">
    <w:name w:val="ListLabel 153"/>
    <w:qFormat/>
    <w:rPr>
      <w:rFonts w:cs="Wingdings"/>
    </w:rPr>
  </w:style>
  <w:style w:type="character" w:styleId="ListLabel154" w:customStyle="1">
    <w:name w:val="ListLabel 154"/>
    <w:qFormat/>
    <w:rPr>
      <w:rFonts w:cs="Symbol"/>
    </w:rPr>
  </w:style>
  <w:style w:type="character" w:styleId="ListLabel155" w:customStyle="1">
    <w:name w:val="ListLabel 155"/>
    <w:qFormat/>
    <w:rPr>
      <w:rFonts w:cs="Courier New"/>
    </w:rPr>
  </w:style>
  <w:style w:type="character" w:styleId="ListLabel156" w:customStyle="1">
    <w:name w:val="ListLabel 156"/>
    <w:qFormat/>
    <w:rPr>
      <w:rFonts w:cs="Wingdings"/>
    </w:rPr>
  </w:style>
  <w:style w:type="character" w:styleId="ListLabel157" w:customStyle="1">
    <w:name w:val="ListLabel 157"/>
    <w:qFormat/>
    <w:rPr>
      <w:rFonts w:cs="Symbol"/>
    </w:rPr>
  </w:style>
  <w:style w:type="character" w:styleId="ListLabel158" w:customStyle="1">
    <w:name w:val="ListLabel 158"/>
    <w:qFormat/>
    <w:rPr>
      <w:rFonts w:cs="Courier New"/>
    </w:rPr>
  </w:style>
  <w:style w:type="character" w:styleId="ListLabel159" w:customStyle="1">
    <w:name w:val="ListLabel 159"/>
    <w:qFormat/>
    <w:rPr>
      <w:rFonts w:cs="Wingdings"/>
    </w:rPr>
  </w:style>
  <w:style w:type="character" w:styleId="ListLabel160" w:customStyle="1">
    <w:name w:val="ListLabel 160"/>
    <w:qFormat/>
    <w:rPr>
      <w:rFonts w:ascii="Arial" w:eastAsia="Arial" w:hAnsi="Arial" w:cs="Wingdings"/>
      <w:sz w:val="24"/>
    </w:rPr>
  </w:style>
  <w:style w:type="character" w:styleId="ListLabel161" w:customStyle="1">
    <w:name w:val="ListLabel 161"/>
    <w:qFormat/>
    <w:rPr>
      <w:rFonts w:cs="Courier New"/>
    </w:rPr>
  </w:style>
  <w:style w:type="character" w:styleId="ListLabel162" w:customStyle="1">
    <w:name w:val="ListLabel 162"/>
    <w:qFormat/>
    <w:rPr>
      <w:rFonts w:cs="Wingdings"/>
    </w:rPr>
  </w:style>
  <w:style w:type="character" w:styleId="ListLabel163" w:customStyle="1">
    <w:name w:val="ListLabel 163"/>
    <w:qFormat/>
    <w:rPr>
      <w:rFonts w:cs="Symbol"/>
    </w:rPr>
  </w:style>
  <w:style w:type="character" w:styleId="ListLabel164" w:customStyle="1">
    <w:name w:val="ListLabel 164"/>
    <w:qFormat/>
    <w:rPr>
      <w:rFonts w:cs="Courier New"/>
    </w:rPr>
  </w:style>
  <w:style w:type="character" w:styleId="ListLabel165" w:customStyle="1">
    <w:name w:val="ListLabel 165"/>
    <w:qFormat/>
    <w:rPr>
      <w:rFonts w:cs="Wingdings"/>
    </w:rPr>
  </w:style>
  <w:style w:type="character" w:styleId="ListLabel166" w:customStyle="1">
    <w:name w:val="ListLabel 166"/>
    <w:qFormat/>
    <w:rPr>
      <w:rFonts w:cs="Symbol"/>
    </w:rPr>
  </w:style>
  <w:style w:type="character" w:styleId="ListLabel167" w:customStyle="1">
    <w:name w:val="ListLabel 167"/>
    <w:qFormat/>
    <w:rPr>
      <w:rFonts w:cs="Courier New"/>
    </w:rPr>
  </w:style>
  <w:style w:type="character" w:styleId="ListLabel168" w:customStyle="1">
    <w:name w:val="ListLabel 168"/>
    <w:qFormat/>
    <w:rPr>
      <w:rFonts w:cs="Wingdings"/>
    </w:rPr>
  </w:style>
  <w:style w:type="character" w:styleId="NumberingSymbols" w:customStyle="1">
    <w:name w:val="Numbering Symbols"/>
    <w:qFormat/>
    <w:rPr/>
  </w:style>
  <w:style w:type="character" w:styleId="ListLabel169" w:customStyle="1">
    <w:name w:val="ListLabel 169"/>
    <w:qFormat/>
    <w:rPr>
      <w:rFonts w:cs="Symbol"/>
      <w:b/>
    </w:rPr>
  </w:style>
  <w:style w:type="character" w:styleId="ListLabel170" w:customStyle="1">
    <w:name w:val="ListLabel 170"/>
    <w:qFormat/>
    <w:rPr>
      <w:rFonts w:cs="Courier New"/>
    </w:rPr>
  </w:style>
  <w:style w:type="character" w:styleId="ListLabel171" w:customStyle="1">
    <w:name w:val="ListLabel 171"/>
    <w:qFormat/>
    <w:rPr>
      <w:rFonts w:cs="Wingdings"/>
    </w:rPr>
  </w:style>
  <w:style w:type="character" w:styleId="ListLabel172" w:customStyle="1">
    <w:name w:val="ListLabel 172"/>
    <w:qFormat/>
    <w:rPr>
      <w:rFonts w:cs="Symbol"/>
    </w:rPr>
  </w:style>
  <w:style w:type="character" w:styleId="ListLabel173" w:customStyle="1">
    <w:name w:val="ListLabel 173"/>
    <w:qFormat/>
    <w:rPr>
      <w:rFonts w:cs="Courier New"/>
    </w:rPr>
  </w:style>
  <w:style w:type="character" w:styleId="ListLabel174" w:customStyle="1">
    <w:name w:val="ListLabel 174"/>
    <w:qFormat/>
    <w:rPr>
      <w:rFonts w:cs="Wingdings"/>
    </w:rPr>
  </w:style>
  <w:style w:type="character" w:styleId="ListLabel175" w:customStyle="1">
    <w:name w:val="ListLabel 175"/>
    <w:qFormat/>
    <w:rPr>
      <w:rFonts w:cs="Symbol"/>
    </w:rPr>
  </w:style>
  <w:style w:type="character" w:styleId="ListLabel176" w:customStyle="1">
    <w:name w:val="ListLabel 176"/>
    <w:qFormat/>
    <w:rPr>
      <w:rFonts w:cs="Courier New"/>
    </w:rPr>
  </w:style>
  <w:style w:type="character" w:styleId="ListLabel177" w:customStyle="1">
    <w:name w:val="ListLabel 177"/>
    <w:qFormat/>
    <w:rPr>
      <w:rFonts w:cs="Wingdings"/>
    </w:rPr>
  </w:style>
  <w:style w:type="character" w:styleId="ListLabel178" w:customStyle="1">
    <w:name w:val="ListLabel 178"/>
    <w:qFormat/>
    <w:rPr>
      <w:rFonts w:cs="Wingdings"/>
    </w:rPr>
  </w:style>
  <w:style w:type="character" w:styleId="ListLabel179" w:customStyle="1">
    <w:name w:val="ListLabel 179"/>
    <w:qFormat/>
    <w:rPr>
      <w:rFonts w:cs="Courier New"/>
    </w:rPr>
  </w:style>
  <w:style w:type="character" w:styleId="ListLabel180" w:customStyle="1">
    <w:name w:val="ListLabel 180"/>
    <w:qFormat/>
    <w:rPr>
      <w:rFonts w:cs="Wingdings"/>
    </w:rPr>
  </w:style>
  <w:style w:type="character" w:styleId="ListLabel181" w:customStyle="1">
    <w:name w:val="ListLabel 181"/>
    <w:qFormat/>
    <w:rPr>
      <w:rFonts w:cs="Symbol"/>
    </w:rPr>
  </w:style>
  <w:style w:type="character" w:styleId="ListLabel182" w:customStyle="1">
    <w:name w:val="ListLabel 182"/>
    <w:qFormat/>
    <w:rPr>
      <w:rFonts w:cs="Courier New"/>
    </w:rPr>
  </w:style>
  <w:style w:type="character" w:styleId="ListLabel183" w:customStyle="1">
    <w:name w:val="ListLabel 183"/>
    <w:qFormat/>
    <w:rPr>
      <w:rFonts w:cs="Wingdings"/>
    </w:rPr>
  </w:style>
  <w:style w:type="character" w:styleId="ListLabel184" w:customStyle="1">
    <w:name w:val="ListLabel 184"/>
    <w:qFormat/>
    <w:rPr>
      <w:rFonts w:cs="Symbol"/>
    </w:rPr>
  </w:style>
  <w:style w:type="character" w:styleId="ListLabel185" w:customStyle="1">
    <w:name w:val="ListLabel 185"/>
    <w:qFormat/>
    <w:rPr>
      <w:rFonts w:cs="Courier New"/>
    </w:rPr>
  </w:style>
  <w:style w:type="character" w:styleId="ListLabel186" w:customStyle="1">
    <w:name w:val="ListLabel 186"/>
    <w:qFormat/>
    <w:rPr>
      <w:rFonts w:cs="Wingdings"/>
    </w:rPr>
  </w:style>
  <w:style w:type="character" w:styleId="ListLabel187" w:customStyle="1">
    <w:name w:val="ListLabel 187"/>
    <w:qFormat/>
    <w:rPr>
      <w:rFonts w:cs="Wingdings"/>
      <w:sz w:val="24"/>
    </w:rPr>
  </w:style>
  <w:style w:type="character" w:styleId="ListLabel188" w:customStyle="1">
    <w:name w:val="ListLabel 188"/>
    <w:qFormat/>
    <w:rPr>
      <w:rFonts w:cs="Courier New"/>
    </w:rPr>
  </w:style>
  <w:style w:type="character" w:styleId="ListLabel189" w:customStyle="1">
    <w:name w:val="ListLabel 189"/>
    <w:qFormat/>
    <w:rPr>
      <w:rFonts w:cs="Wingdings"/>
    </w:rPr>
  </w:style>
  <w:style w:type="character" w:styleId="ListLabel190" w:customStyle="1">
    <w:name w:val="ListLabel 190"/>
    <w:qFormat/>
    <w:rPr>
      <w:rFonts w:cs="Symbol"/>
    </w:rPr>
  </w:style>
  <w:style w:type="character" w:styleId="ListLabel191" w:customStyle="1">
    <w:name w:val="ListLabel 191"/>
    <w:qFormat/>
    <w:rPr>
      <w:rFonts w:cs="Courier New"/>
    </w:rPr>
  </w:style>
  <w:style w:type="character" w:styleId="ListLabel192" w:customStyle="1">
    <w:name w:val="ListLabel 192"/>
    <w:qFormat/>
    <w:rPr>
      <w:rFonts w:cs="Wingdings"/>
    </w:rPr>
  </w:style>
  <w:style w:type="character" w:styleId="ListLabel193" w:customStyle="1">
    <w:name w:val="ListLabel 193"/>
    <w:qFormat/>
    <w:rPr>
      <w:rFonts w:cs="Symbol"/>
    </w:rPr>
  </w:style>
  <w:style w:type="character" w:styleId="ListLabel194" w:customStyle="1">
    <w:name w:val="ListLabel 194"/>
    <w:qFormat/>
    <w:rPr>
      <w:rFonts w:cs="Courier New"/>
    </w:rPr>
  </w:style>
  <w:style w:type="character" w:styleId="ListLabel195" w:customStyle="1">
    <w:name w:val="ListLabel 195"/>
    <w:qFormat/>
    <w:rPr>
      <w:rFonts w:cs="Wingdings"/>
    </w:rPr>
  </w:style>
  <w:style w:type="character" w:styleId="ListLabel196" w:customStyle="1">
    <w:name w:val="ListLabel 196"/>
    <w:qFormat/>
    <w:rPr>
      <w:rFonts w:cs="Guttman-Aharoni"/>
    </w:rPr>
  </w:style>
  <w:style w:type="character" w:styleId="ListLabel197" w:customStyle="1">
    <w:name w:val="ListLabel 197"/>
    <w:qFormat/>
    <w:rPr>
      <w:rFonts w:cs="Guttman-Aharoni"/>
      <w:b/>
      <w:bCs/>
      <w:sz w:val="24"/>
      <w:szCs w:val="24"/>
    </w:rPr>
  </w:style>
  <w:style w:type="character" w:styleId="ListLabel198" w:customStyle="1">
    <w:name w:val="ListLabel 198"/>
    <w:qFormat/>
    <w:rPr>
      <w:rFonts w:cs="Guttman-Aharoni"/>
      <w:b/>
      <w:bCs/>
      <w:sz w:val="24"/>
      <w:szCs w:val="24"/>
    </w:rPr>
  </w:style>
  <w:style w:type="paragraph" w:styleId="Heading" w:customStyle="1">
    <w:name w:val="Heading"/>
    <w:basedOn w:val="a"/>
    <w:next w:val="BodyText"/>
    <w:qFormat/>
    <w:pPr>
      <w:keepNext/>
      <w:spacing w:before="240"/>
    </w:pPr>
    <w:rPr>
      <w:rFonts w:ascii="Liberation Sans" w:eastAsia="Microsoft YaHei" w:hAnsi="Liberation Sans" w:cs="Nachlieli CLM"/>
      <w:sz w:val="28"/>
      <w:szCs w:val="28"/>
    </w:rPr>
  </w:style>
  <w:style w:type="paragraph" w:styleId="af1">
    <w:name w:val="Body Text"/>
    <w:basedOn w:val="a"/>
    <w:pPr>
      <w:spacing w:after="140" w:line="276" w:lineRule="auto"/>
    </w:pPr>
    <w:rPr/>
  </w:style>
  <w:style w:type="paragraph" w:styleId="af2">
    <w:name w:val="List"/>
    <w:basedOn w:val="af1"/>
    <w:pPr>
      <w:spacing/>
    </w:pPr>
    <w:rPr>
      <w:rFonts w:cs="David CLM"/>
    </w:rPr>
  </w:style>
  <w:style w:type="paragraph" w:styleId="af3">
    <w:name w:val="Caption"/>
    <w:basedOn w:val="a"/>
    <w:next w:val="Normal"/>
    <w:semiHidden/>
    <w:unhideWhenUsed/>
    <w:qFormat/>
    <w:pPr>
      <w:spacing w:line="240" w:lineRule="auto"/>
    </w:pPr>
    <w:rPr>
      <w:b/>
      <w:bCs/>
      <w:smallCaps/>
      <w:color w:val="595959"/>
      <w:spacing w:val="6"/>
    </w:rPr>
  </w:style>
  <w:style w:type="paragraph" w:styleId="Index" w:customStyle="1">
    <w:name w:val="Index"/>
    <w:basedOn w:val="a"/>
    <w:qFormat/>
    <w:pPr>
      <w:spacing/>
    </w:pPr>
    <w:rPr>
      <w:rFonts w:cs="David CLM"/>
    </w:rPr>
  </w:style>
  <w:style w:type="paragraph" w:styleId="af4" w:customStyle="1">
    <w:name w:val="No Spacing"/>
    <w:qFormat/>
    <w:pPr>
      <w:bidi/>
      <w:spacing/>
    </w:pPr>
    <w:rPr/>
  </w:style>
  <w:style w:type="paragraph" w:styleId="af5" w:customStyle="1">
    <w:name w:val="Intense Quote"/>
    <w:basedOn w:val="a"/>
    <w:next w:val="Normal"/>
    <w:qFormat/>
    <w:pPr>
      <w:pBdr>
        <w:left w:val="single" w:sz="18" w:space="16" w:color="4A66AC"/>
      </w:pBdr>
      <w:spacing w:before="100" w:beforeAutospacing="1" w:line="300" w:lineRule="auto"/>
      <w:ind w:left="1224" w:right="1224"/>
    </w:pPr>
    <w:rPr>
      <w:rFonts w:eastAsiaTheme="majorEastAsia" w:hAnsiTheme="majorHAnsi" w:cstheme="majorBidi" w:ascii="Calibri Light"/>
      <w:color w:val="4A66AC"/>
      <w:sz w:val="28"/>
      <w:szCs w:val="28"/>
    </w:rPr>
  </w:style>
  <w:style w:type="paragraph" w:styleId="af6">
    <w:name w:val="Title"/>
    <w:basedOn w:val="a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color w:val="4A66AC"/>
      <w:spacing w:val="-10"/>
      <w:sz w:val="56"/>
      <w:szCs w:val="56"/>
    </w:rPr>
  </w:style>
  <w:style w:type="paragraph" w:styleId="af7">
    <w:name w:val="Subtitle"/>
    <w:basedOn w:val="a"/>
    <w:next w:val="Normal"/>
    <w:qFormat/>
    <w:pPr>
      <w:spacing w:line="240" w:lineRule="auto"/>
    </w:pPr>
    <w:rPr>
      <w:rFonts w:eastAsiaTheme="majorEastAsia" w:hAnsiTheme="majorHAnsi" w:cstheme="majorBidi" w:ascii="Calibri Light"/>
      <w:sz w:val="24"/>
      <w:szCs w:val="24"/>
    </w:rPr>
  </w:style>
  <w:style w:type="paragraph" w:styleId="af8" w:customStyle="1">
    <w:name w:val="Quote"/>
    <w:basedOn w:val="a"/>
    <w:next w:val="Normal"/>
    <w:qFormat/>
    <w:pPr>
      <w:spacing w:before="160"/>
      <w:ind w:left="720" w:right="720"/>
    </w:pPr>
    <w:rPr>
      <w:i/>
      <w:iCs/>
      <w:color w:val="404040"/>
    </w:rPr>
  </w:style>
  <w:style w:type="paragraph" w:styleId="af9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a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fb">
    <w:name w:val="Header"/>
    <w:basedOn w:val="a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paragraph" w:styleId="afc">
    <w:name w:val="Footer"/>
    <w:basedOn w:val="a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yperlink">
    <w:name w:val="Hyperlink"/>
    <w:basedOn w:val="a0"/>
    <w:unhideWhenUsed/>
    <w:rPr>
      <w:color w:val="9454C3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deliyacohen5@gmail.com" TargetMode="External" /><Relationship Id="rIdD8LAG7" Type="http://schemas.openxmlformats.org/officeDocument/2006/relationships/image" Target="media/TJQA6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298</Words>
  <Characters>1495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Sagiv</dc:creator>
  <dc:description/>
  <cp:lastModifiedBy>שגיב כהן</cp:lastModifiedBy>
  <cp:lastPrinted>2021-05-30T18:17:00Z</cp:lastPrinted>
  <cp:revision>3</cp:revision>
  <dcterms:created xsi:type="dcterms:W3CDTF">2023-09-02T12:58:00Z</dcterms:created>
  <dcterms:modified xsi:type="dcterms:W3CDTF">2023-09-02T13:01:00Z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AppVersion" pid="2">
    <vt:lpstr/>
  </property>
  <property fmtid="{D5CDD505-2E9C-101B-9397-08002B2CF9AE}" name="DocSecurity" pid="3">
    <vt:lpstr/>
  </property>
  <property fmtid="{D5CDD505-2E9C-101B-9397-08002B2CF9AE}" name="HyperlinksChanged" pid="4">
    <vt:lpstr/>
  </property>
  <property fmtid="{D5CDD505-2E9C-101B-9397-08002B2CF9AE}" name="LinksUpToDate" pid="5">
    <vt:lpstr/>
  </property>
  <property fmtid="{D5CDD505-2E9C-101B-9397-08002B2CF9AE}" name="ScaleCrop" pid="6">
    <vt:lpstr/>
  </property>
  <property fmtid="{D5CDD505-2E9C-101B-9397-08002B2CF9AE}" name="ShareDoc" pid="7">
    <vt:lpstr/>
  </property>
</Properties>
</file>