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785"/>
                    <pic:cNvPicPr/>
                  </pic:nvPicPr>
                  <pic:blipFill>
                    <a:blip xmlns:r="http://schemas.openxmlformats.org/officeDocument/2006/relationships" r:embed="rId84EF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102" w:type="dxa"/>
        <w:jc w:val="right"/>
        <w:tblLayout w:type="fixed"/>
        <w:tblLook w:val="0000" w:firstRow="0" w:lastRow="0" w:firstColumn="0" w:lastColumn="0" w:noHBand="0" w:noVBand="0"/>
      </w:tblPr>
      <w:tblGrid>
        <w:gridCol w:w="536"/>
        <w:gridCol w:w="9566"/>
      </w:tblGrid>
      <w:tr w:rsidR="00FB09B2" w:rsidRPr="00B34423">
        <w:trPr>
          <w:trHeight w:val="12059"/>
          <w:jc w:val="right"/>
        </w:trPr>
        <w:tc>
          <w:tcPr>
            <w:tcW w:w="5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FB09B2" w:rsidRPr="00B34423" w:rsidRDefault="00FB09B2">
            <w:pPr>
              <w:tabs>
                <w:tab w:val="left" w:pos="7226"/>
              </w:tabs>
              <w:bidi/>
              <w:ind w:left="26" w:right="515"/>
              <w:rPr>
                <w:rFonts w:hint="cs"/>
                <w:rtl/>
              </w:rPr>
            </w:pPr>
          </w:p>
        </w:tc>
        <w:tc>
          <w:tcPr>
            <w:tcW w:w="9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4B7178" w:rsidRPr="004B4E5D" w:rsidRDefault="004B7178">
            <w:pPr>
              <w:pStyle w:val="bluetitle"/>
              <w:shd w:val="clear" w:color="auto" w:fill="auto"/>
              <w:rPr>
                <w:rFonts w:hint="cs"/>
                <w:sz w:val="18"/>
                <w:szCs w:val="18"/>
                <w:rtl/>
              </w:rPr>
            </w:pPr>
            <w:r w:rsidRPr="004B4E5D">
              <w:rPr>
                <w:rFonts w:hint="cs"/>
                <w:sz w:val="18"/>
                <w:szCs w:val="18"/>
                <w:rtl/>
              </w:rPr>
              <w:t>-נא לשמור על דיסקרטיות-</w:t>
            </w:r>
          </w:p>
          <w:p w:rsidR="00C13CD3" w:rsidRPr="004B4E5D" w:rsidRDefault="00053F61">
            <w:pPr>
              <w:pStyle w:val="bluetitle"/>
              <w:shd w:val="clear" w:color="auto" w:fill="auto"/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אורלי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אייזנר</w:t>
            </w:r>
            <w:proofErr w:type="spellEnd"/>
          </w:p>
          <w:p w:rsidR="004B4E5D" w:rsidRDefault="004B4E5D">
            <w:pPr>
              <w:pStyle w:val="fields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שנת לידה</w:t>
            </w:r>
            <w:r w:rsidRPr="00B34423">
              <w:rPr>
                <w:sz w:val="24"/>
                <w:szCs w:val="24"/>
                <w:rtl/>
              </w:rPr>
              <w:t xml:space="preserve">: </w:t>
            </w:r>
            <w:r w:rsidR="005F05EA">
              <w:rPr>
                <w:rFonts w:hint="cs"/>
                <w:sz w:val="24"/>
                <w:szCs w:val="24"/>
                <w:rtl/>
              </w:rPr>
              <w:t>1976</w:t>
            </w:r>
          </w:p>
          <w:p w:rsidR="00FB09B2" w:rsidRPr="00B34423" w:rsidRDefault="00E252BC">
            <w:pPr>
              <w:pStyle w:val="bluetitle"/>
              <w:shd w:val="clear" w:color="auto" w:fill="auto"/>
              <w:rPr>
                <w:rFonts w:ascii="Arial" w:eastAsia="Arial" w:hAnsi="Arial"/>
                <w:b w:val="0"/>
                <w:bCs w:val="0"/>
                <w:szCs w:val="24"/>
                <w:rtl/>
              </w:rPr>
            </w:pPr>
            <w:r>
              <w:rPr>
                <w:rFonts w:hint="cs"/>
                <w:b w:val="0"/>
                <w:bCs w:val="0"/>
                <w:szCs w:val="24"/>
                <w:rtl/>
              </w:rPr>
              <w:t>נייד</w:t>
            </w:r>
            <w:r w:rsidR="005F1E61" w:rsidRPr="00B34423">
              <w:rPr>
                <w:rFonts w:hint="cs"/>
                <w:b w:val="0"/>
                <w:bCs w:val="0"/>
                <w:szCs w:val="24"/>
                <w:rtl/>
              </w:rPr>
              <w:t xml:space="preserve">: </w:t>
            </w:r>
            <w:r w:rsidR="009035D2" w:rsidRPr="00B34423">
              <w:rPr>
                <w:rFonts w:hint="cs"/>
                <w:b w:val="0"/>
                <w:bCs w:val="0"/>
                <w:szCs w:val="24"/>
                <w:rtl/>
              </w:rPr>
              <w:t>05</w:t>
            </w:r>
            <w:r w:rsidR="005F05EA">
              <w:rPr>
                <w:rFonts w:hint="cs"/>
                <w:b w:val="0"/>
                <w:bCs w:val="0"/>
                <w:szCs w:val="24"/>
                <w:rtl/>
              </w:rPr>
              <w:t>4</w:t>
            </w:r>
            <w:r w:rsidR="009035D2" w:rsidRPr="00B34423">
              <w:rPr>
                <w:rFonts w:hint="cs"/>
                <w:b w:val="0"/>
                <w:bCs w:val="0"/>
                <w:szCs w:val="24"/>
                <w:rtl/>
              </w:rPr>
              <w:t>-</w:t>
            </w:r>
            <w:r w:rsidR="005F05EA">
              <w:rPr>
                <w:rFonts w:hint="cs"/>
                <w:b w:val="0"/>
                <w:bCs w:val="0"/>
                <w:szCs w:val="24"/>
                <w:rtl/>
              </w:rPr>
              <w:t>6445195</w:t>
            </w:r>
            <w:r w:rsidR="00334E4A" w:rsidRPr="00B34423">
              <w:rPr>
                <w:rFonts w:hint="cs"/>
                <w:b w:val="0"/>
                <w:bCs w:val="0"/>
                <w:szCs w:val="24"/>
                <w:rtl/>
              </w:rPr>
              <w:t xml:space="preserve"> </w:t>
            </w:r>
            <w:r w:rsidR="004B4E5D">
              <w:rPr>
                <w:rFonts w:hint="cs"/>
                <w:b w:val="0"/>
                <w:bCs w:val="0"/>
                <w:szCs w:val="24"/>
                <w:rtl/>
              </w:rPr>
              <w:t xml:space="preserve"> </w:t>
            </w:r>
            <w:r w:rsidR="004B4E5D">
              <w:rPr>
                <w:rFonts w:ascii="Arial" w:eastAsia="Arial" w:hAnsi="Arial"/>
                <w:b w:val="0"/>
                <w:bCs w:val="0"/>
                <w:szCs w:val="24"/>
                <w:rtl/>
              </w:rPr>
              <w:t>●</w:t>
            </w:r>
            <w:r w:rsidR="004B4E5D">
              <w:rPr>
                <w:rFonts w:ascii="Arial" w:eastAsia="Arial" w:hAnsi="Arial" w:hint="cs"/>
                <w:b w:val="0"/>
                <w:bCs w:val="0"/>
                <w:szCs w:val="24"/>
                <w:rtl/>
              </w:rPr>
              <w:t xml:space="preserve"> </w:t>
            </w:r>
            <w:hyperlink r:id="rId7" w:history="1">
              <w:r w:rsidR="005F05EA" w:rsidRPr="00AB75B5">
                <w:rPr>
                  <w:rStyle w:val="Hyperlink"/>
                  <w:rFonts w:ascii="Arial" w:eastAsia="Arial" w:hAnsi="Arial"/>
                  <w:b w:val="0"/>
                  <w:bCs w:val="0"/>
                  <w:szCs w:val="24"/>
                </w:rPr>
                <w:t>orly.aiz@gmail.com</w:t>
              </w:r>
            </w:hyperlink>
            <w:r w:rsidR="005F05EA">
              <w:rPr>
                <w:rFonts w:ascii="Arial" w:eastAsia="Arial" w:hAnsi="Arial"/>
                <w:b w:val="0"/>
                <w:bCs w:val="0"/>
                <w:szCs w:val="24"/>
              </w:rPr>
              <w:t xml:space="preserve"> </w:t>
            </w:r>
          </w:p>
          <w:p w:rsidR="00FB09B2" w:rsidRPr="00B34423" w:rsidRDefault="004B4E5D">
            <w:pPr>
              <w:pStyle w:val="fields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_____________________________________________________________________</w:t>
            </w:r>
          </w:p>
          <w:p w:rsidR="00FB09B2" w:rsidRDefault="00FB09B2">
            <w:pPr>
              <w:pStyle w:val="subsubtitle"/>
              <w:spacing w:before="0"/>
              <w:rPr>
                <w:rFonts w:hint="cs"/>
                <w:sz w:val="24"/>
                <w:szCs w:val="24"/>
                <w:rtl/>
              </w:rPr>
            </w:pPr>
            <w:r w:rsidRPr="00B34423">
              <w:rPr>
                <w:sz w:val="24"/>
                <w:szCs w:val="24"/>
                <w:rtl/>
              </w:rPr>
              <w:t>תמצית</w:t>
            </w:r>
            <w:r w:rsidR="004B4E5D">
              <w:rPr>
                <w:rFonts w:hint="cs"/>
                <w:sz w:val="24"/>
                <w:szCs w:val="24"/>
                <w:rtl/>
              </w:rPr>
              <w:t>:</w:t>
            </w:r>
          </w:p>
          <w:p w:rsidR="004B4E5D" w:rsidRDefault="004B4E5D">
            <w:pPr>
              <w:numPr>
                <w:ilvl w:val="0"/>
                <w:numId w:val="3"/>
              </w:numPr>
              <w:bidi/>
              <w:rPr>
                <w:rFonts w:ascii="Arial" w:eastAsia="Arial" w:hAnsi="Arial" w:cs="Arial" w:hint="cs"/>
              </w:rPr>
            </w:pPr>
            <w:r w:rsidRPr="004B4E5D">
              <w:rPr>
                <w:rFonts w:ascii="Arial" w:eastAsia="Arial" w:hAnsi="Arial" w:cs="Arial"/>
                <w:rtl/>
              </w:rPr>
              <w:t>יכולת ארגון גבוהה ותקשורת בינאישית מצוינת.</w:t>
            </w:r>
          </w:p>
          <w:p w:rsidR="00B437F7" w:rsidRPr="004B4E5D" w:rsidRDefault="00B437F7">
            <w:pPr>
              <w:numPr>
                <w:ilvl w:val="0"/>
                <w:numId w:val="3"/>
              </w:numPr>
              <w:bidi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בעלת יכולת עמידה בלחץ וניהול משימות במקביל.</w:t>
            </w:r>
          </w:p>
          <w:p w:rsidR="004B4E5D" w:rsidRPr="004B4E5D" w:rsidRDefault="005F05EA">
            <w:pPr>
              <w:numPr>
                <w:ilvl w:val="0"/>
                <w:numId w:val="3"/>
              </w:numPr>
              <w:bidi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rtl/>
              </w:rPr>
              <w:t>בעלת יוזמה ו"הגדלת ראש"</w:t>
            </w:r>
            <w:r>
              <w:rPr>
                <w:rFonts w:ascii="Arial" w:eastAsia="Arial" w:hAnsi="Arial" w:cs="Arial" w:hint="cs"/>
                <w:rtl/>
              </w:rPr>
              <w:t>.</w:t>
            </w:r>
          </w:p>
          <w:p w:rsidR="004B4E5D" w:rsidRDefault="00063C6F">
            <w:pPr>
              <w:numPr>
                <w:ilvl w:val="0"/>
                <w:numId w:val="3"/>
              </w:numPr>
              <w:bidi/>
              <w:rPr>
                <w:rFonts w:ascii="Arial" w:eastAsia="Arial" w:hAnsi="Arial" w:cs="Arial" w:hint="cs"/>
              </w:rPr>
            </w:pPr>
            <w:r>
              <w:rPr>
                <w:rFonts w:ascii="Arial" w:eastAsia="Arial" w:hAnsi="Arial" w:cs="Arial" w:hint="cs"/>
                <w:rtl/>
              </w:rPr>
              <w:t xml:space="preserve">ממוקדת מטרה, בעלת </w:t>
            </w:r>
            <w:r w:rsidR="004B4E5D" w:rsidRPr="004B4E5D">
              <w:rPr>
                <w:rFonts w:ascii="Arial" w:eastAsia="Arial" w:hAnsi="Arial" w:cs="Arial"/>
                <w:rtl/>
              </w:rPr>
              <w:t xml:space="preserve">תודעת שירות </w:t>
            </w:r>
            <w:r>
              <w:rPr>
                <w:rFonts w:ascii="Arial" w:eastAsia="Arial" w:hAnsi="Arial" w:cs="Arial" w:hint="cs"/>
                <w:rtl/>
              </w:rPr>
              <w:t>גבוהה</w:t>
            </w:r>
            <w:r w:rsidR="005F05EA">
              <w:rPr>
                <w:rFonts w:ascii="Arial" w:eastAsia="Arial" w:hAnsi="Arial" w:cs="Arial" w:hint="cs"/>
                <w:rtl/>
              </w:rPr>
              <w:t>.</w:t>
            </w:r>
          </w:p>
          <w:p w:rsidR="00B437F7" w:rsidRDefault="00B437F7">
            <w:pPr>
              <w:numPr>
                <w:ilvl w:val="0"/>
                <w:numId w:val="3"/>
              </w:numPr>
              <w:bidi/>
              <w:rPr>
                <w:rFonts w:ascii="Arial" w:eastAsia="Arial" w:hAnsi="Arial" w:cs="Arial" w:hint="cs"/>
              </w:rPr>
            </w:pPr>
            <w:r>
              <w:rPr>
                <w:rFonts w:ascii="Arial" w:eastAsia="Arial" w:hAnsi="Arial" w:cs="Arial" w:hint="cs"/>
                <w:rtl/>
              </w:rPr>
              <w:t>יסודית.</w:t>
            </w:r>
          </w:p>
          <w:p w:rsidR="00BB1C38" w:rsidRPr="00BB1C38" w:rsidRDefault="00B437F7">
            <w:pPr>
              <w:numPr>
                <w:ilvl w:val="0"/>
                <w:numId w:val="3"/>
              </w:numPr>
              <w:bidi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בעלת יכולת למידה עצמאית.</w:t>
            </w:r>
          </w:p>
          <w:p w:rsidR="00FB09B2" w:rsidRPr="00B34423" w:rsidRDefault="00FB09B2">
            <w:pPr>
              <w:pStyle w:val="bluesubtitle"/>
              <w:shd w:val="clear" w:color="auto" w:fill="EEECE1"/>
              <w:rPr>
                <w:rFonts w:hint="cs"/>
                <w:rtl/>
              </w:rPr>
            </w:pPr>
            <w:r w:rsidRPr="00B34423">
              <w:rPr>
                <w:rtl/>
              </w:rPr>
              <w:t>השכלה</w:t>
            </w:r>
          </w:p>
          <w:p w:rsidR="009035D2" w:rsidRPr="00B34423" w:rsidRDefault="005F05EA">
            <w:pPr>
              <w:pStyle w:val="firstline"/>
              <w:spacing w:before="0" w:line="276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1995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תיכון ויצ"ו, רחובות (בגרות מלאה) </w:t>
            </w:r>
          </w:p>
          <w:p w:rsidR="00FB09B2" w:rsidRPr="0099086A" w:rsidRDefault="0099086A">
            <w:pPr>
              <w:pStyle w:val="bluesubtitle"/>
              <w:shd w:val="clear" w:color="auto" w:fill="EEECE1"/>
              <w:rPr>
                <w:rtl/>
              </w:rPr>
            </w:pPr>
            <w:r w:rsidRPr="0099086A">
              <w:rPr>
                <w:rFonts w:hint="cs"/>
                <w:rtl/>
              </w:rPr>
              <w:t xml:space="preserve">קורסים והשתלמויות </w:t>
            </w:r>
          </w:p>
          <w:p w:rsidR="00B34423" w:rsidRDefault="00C30602">
            <w:pPr>
              <w:pStyle w:val="a4"/>
              <w:numPr>
                <w:ilvl w:val="0"/>
                <w:numId w:val="0"/>
              </w:numPr>
              <w:spacing w:line="276" w:lineRule="auto"/>
              <w:ind w:left="386" w:hanging="36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2016-</w:t>
            </w:r>
            <w:r w:rsidR="009035D2" w:rsidRPr="00B34423">
              <w:rPr>
                <w:sz w:val="24"/>
                <w:szCs w:val="24"/>
                <w:rtl/>
              </w:rPr>
              <w:t>יבוא, ייצוא וסחר בינלאומי</w:t>
            </w:r>
            <w:r w:rsidR="00FB09B2" w:rsidRPr="00B34423">
              <w:rPr>
                <w:sz w:val="24"/>
                <w:szCs w:val="24"/>
                <w:rtl/>
              </w:rPr>
              <w:t xml:space="preserve">, </w:t>
            </w:r>
            <w:r w:rsidR="009035D2" w:rsidRPr="00B34423">
              <w:rPr>
                <w:sz w:val="24"/>
                <w:szCs w:val="24"/>
                <w:rtl/>
              </w:rPr>
              <w:t>לשכת המסחר, תל אביב</w:t>
            </w:r>
            <w:r w:rsidR="00FB09B2" w:rsidRPr="00B34423">
              <w:rPr>
                <w:sz w:val="24"/>
                <w:szCs w:val="24"/>
                <w:rtl/>
              </w:rPr>
              <w:t xml:space="preserve"> </w:t>
            </w:r>
          </w:p>
          <w:p w:rsidR="00FB09B2" w:rsidRPr="00B34423" w:rsidRDefault="00FB09B2">
            <w:pPr>
              <w:pStyle w:val="bluesubtitle"/>
              <w:shd w:val="clear" w:color="auto" w:fill="EEECE1"/>
              <w:spacing w:before="0" w:line="276" w:lineRule="auto"/>
              <w:rPr>
                <w:rtl/>
              </w:rPr>
            </w:pPr>
            <w:r w:rsidRPr="00B34423">
              <w:rPr>
                <w:rtl/>
              </w:rPr>
              <w:t>נ</w:t>
            </w:r>
            <w:r w:rsidR="000B66ED">
              <w:rPr>
                <w:rFonts w:hint="cs"/>
                <w:rtl/>
              </w:rPr>
              <w:t>י</w:t>
            </w:r>
            <w:r w:rsidRPr="00B34423">
              <w:rPr>
                <w:rtl/>
              </w:rPr>
              <w:t>סיון תעסוקתי</w:t>
            </w:r>
          </w:p>
          <w:p w:rsidR="0055281A" w:rsidRDefault="00AA09FB">
            <w:pPr>
              <w:pStyle w:val="firstline"/>
              <w:spacing w:before="0" w:line="276" w:lineRule="auto"/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2023 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C30602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היום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 מנהלת אדמיניסטרטיבית </w:t>
            </w:r>
            <w:proofErr w:type="spellStart"/>
            <w:r w:rsidR="0055281A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ובק</w:t>
            </w:r>
            <w:proofErr w:type="spellEnd"/>
            <w:r w:rsidR="0055281A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אופיס (חסוי)</w:t>
            </w:r>
          </w:p>
          <w:p w:rsidR="0055281A" w:rsidRDefault="0055281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ניהול אדמיניסטרטיבי של החברה. </w:t>
            </w:r>
          </w:p>
          <w:p w:rsidR="0055281A" w:rsidRDefault="0055281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טיפול בנושאים שוטפים מול ספקים.</w:t>
            </w:r>
          </w:p>
          <w:p w:rsidR="0055281A" w:rsidRDefault="0055281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מתן מענה אדמיניסטרטיבי לסוכני מכירות.</w:t>
            </w:r>
          </w:p>
          <w:p w:rsidR="0055281A" w:rsidRDefault="0055281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מעקב אחרי חשבוניות. </w:t>
            </w:r>
          </w:p>
          <w:p w:rsidR="0055281A" w:rsidRPr="0055281A" w:rsidRDefault="0055281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גביה מלקוחות באחוזי גביה גבוהים. </w:t>
            </w:r>
          </w:p>
          <w:p w:rsidR="00AA09FB" w:rsidRDefault="00AA09FB">
            <w:pPr>
              <w:pStyle w:val="firstline"/>
              <w:spacing w:before="0" w:line="276" w:lineRule="auto"/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</w:pPr>
          </w:p>
          <w:p w:rsidR="004B7178" w:rsidRDefault="00B34423">
            <w:pPr>
              <w:pStyle w:val="firstline"/>
              <w:spacing w:before="0" w:line="276" w:lineRule="auto"/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199</w:t>
            </w:r>
            <w:r w:rsidR="005F05EA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9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5F05EA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2023</w:t>
            </w:r>
            <w:r w:rsidR="006B28FF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קבוצת סקופ מתכות בע"מ </w:t>
            </w:r>
          </w:p>
          <w:p w:rsidR="006C52EF" w:rsidRPr="006C52EF" w:rsidRDefault="005F05EA">
            <w:pPr>
              <w:pStyle w:val="firstline"/>
              <w:spacing w:line="276" w:lineRule="auto"/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2018 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2023 קניינית רכש חו"ל </w:t>
            </w:r>
          </w:p>
          <w:p w:rsidR="006C52EF" w:rsidRPr="006C52EF" w:rsidRDefault="005F05E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עיתוד מלאים ובחינת מגמות מכירה.</w:t>
            </w:r>
          </w:p>
          <w:p w:rsidR="006C52EF" w:rsidRPr="006C52EF" w:rsidRDefault="005F05E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6C52EF" w:rsidRPr="006C52EF">
              <w:rPr>
                <w:rFonts w:hint="cs"/>
                <w:sz w:val="24"/>
                <w:szCs w:val="24"/>
                <w:rtl/>
              </w:rPr>
              <w:t xml:space="preserve">איתור </w:t>
            </w:r>
            <w:r>
              <w:rPr>
                <w:rFonts w:hint="cs"/>
                <w:sz w:val="24"/>
                <w:szCs w:val="24"/>
                <w:rtl/>
              </w:rPr>
              <w:t>ספקים.</w:t>
            </w:r>
          </w:p>
          <w:p w:rsidR="006C52EF" w:rsidRPr="006C52EF" w:rsidRDefault="005F05EA">
            <w:pPr>
              <w:pStyle w:val="bulletsfields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B437F7">
              <w:rPr>
                <w:rFonts w:hint="cs"/>
                <w:sz w:val="24"/>
                <w:szCs w:val="24"/>
                <w:rtl/>
              </w:rPr>
              <w:t>התנהלות מול ספקים; הוצאת דרישות רכש, הערכת חלופות, ניהול מו"מ, הוצאת הזמנות ומעקב עד אספקה.</w:t>
            </w:r>
          </w:p>
          <w:p w:rsidR="006C52EF" w:rsidRPr="006C52EF" w:rsidRDefault="005F05EA">
            <w:pPr>
              <w:pStyle w:val="bulletsfields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מעקב אחר הזמנות רכש.</w:t>
            </w:r>
          </w:p>
          <w:p w:rsidR="006C52EF" w:rsidRDefault="005F05E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צמצום עלויות הרכש. </w:t>
            </w:r>
          </w:p>
          <w:p w:rsidR="005F05EA" w:rsidRDefault="005F05EA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B437F7">
              <w:rPr>
                <w:rFonts w:hint="cs"/>
                <w:sz w:val="24"/>
                <w:szCs w:val="24"/>
                <w:rtl/>
              </w:rPr>
              <w:t>שיתוף פעולה עם מחלקות מכירות כדי לזהות צרכי רכש.</w:t>
            </w:r>
          </w:p>
          <w:p w:rsidR="00B437F7" w:rsidRPr="006C52EF" w:rsidRDefault="00B437F7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מעקב אחר ביצועי ספקים ושימור קשרים עמם.</w:t>
            </w:r>
          </w:p>
          <w:p w:rsidR="00AF3AC6" w:rsidRPr="00B34423" w:rsidRDefault="00B437F7">
            <w:pPr>
              <w:pStyle w:val="firstline"/>
              <w:spacing w:line="276" w:lineRule="auto"/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2018-1999 מנהלת תיקי לקוחות </w:t>
            </w:r>
          </w:p>
          <w:p w:rsidR="009035D2" w:rsidRDefault="00B437F7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ניהול תיק מכירות בהיקף של 15,000,000 ₪  תוך שמירה על דרישות תקנים מחמירות.</w:t>
            </w:r>
          </w:p>
          <w:p w:rsidR="00B437F7" w:rsidRDefault="00B437F7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ניהול מו"מ מול לקוחות ויצירת חוזי מכירה ארוכי טווח. </w:t>
            </w:r>
          </w:p>
          <w:p w:rsidR="00B437F7" w:rsidRDefault="00B437F7">
            <w:pPr>
              <w:pStyle w:val="bulletsfields"/>
              <w:numPr>
                <w:ilvl w:val="0"/>
                <w:numId w:val="4"/>
              </w:numPr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אחריות על גידול בהכנסות מלקוחות קיימים</w:t>
            </w:r>
          </w:p>
          <w:p w:rsidR="00B437F7" w:rsidRPr="00B34423" w:rsidRDefault="00B437F7">
            <w:pPr>
              <w:pStyle w:val="bulletsfields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מינוף מכירות תוך שמירה על רף רווחיות גבוה.</w:t>
            </w:r>
          </w:p>
          <w:p w:rsidR="00B34423" w:rsidRPr="00B34423" w:rsidRDefault="00B34423">
            <w:pPr>
              <w:pStyle w:val="bulletsfields"/>
              <w:numPr>
                <w:ilvl w:val="0"/>
                <w:numId w:val="0"/>
              </w:numPr>
              <w:ind w:left="389"/>
              <w:rPr>
                <w:rFonts w:hint="cs"/>
                <w:sz w:val="24"/>
                <w:szCs w:val="24"/>
              </w:rPr>
            </w:pPr>
          </w:p>
          <w:p w:rsidR="004B7178" w:rsidRPr="00B34423" w:rsidRDefault="004B7178">
            <w:pPr>
              <w:pStyle w:val="bluesubtitle"/>
              <w:shd w:val="clear" w:color="auto" w:fill="EEECE1"/>
              <w:spacing w:before="0"/>
              <w:rPr>
                <w:rtl/>
              </w:rPr>
            </w:pPr>
            <w:r w:rsidRPr="00B34423">
              <w:rPr>
                <w:rtl/>
              </w:rPr>
              <w:t>שירות צבאי</w:t>
            </w:r>
          </w:p>
          <w:p w:rsidR="00557B28" w:rsidRDefault="004B7178">
            <w:pPr>
              <w:pStyle w:val="firstline"/>
              <w:spacing w:before="0" w:line="276" w:lineRule="auto"/>
              <w:rPr>
                <w:rFonts w:hint="cs"/>
                <w:sz w:val="24"/>
                <w:szCs w:val="24"/>
                <w:rtl/>
              </w:rPr>
            </w:pPr>
            <w:r w:rsidRPr="0099086A">
              <w:rPr>
                <w:b/>
                <w:bCs/>
                <w:sz w:val="24"/>
                <w:szCs w:val="24"/>
                <w:rtl/>
              </w:rPr>
              <w:t>199</w:t>
            </w:r>
            <w:r w:rsidR="00B437F7"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  <w:r w:rsidRPr="0099086A">
              <w:rPr>
                <w:b/>
                <w:bCs/>
                <w:sz w:val="24"/>
                <w:szCs w:val="24"/>
                <w:rtl/>
              </w:rPr>
              <w:t>-199</w:t>
            </w:r>
            <w:r w:rsidR="00B437F7"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  <w:r w:rsidRPr="009908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="00895326" w:rsidRPr="0099086A">
              <w:rPr>
                <w:b/>
                <w:bCs/>
                <w:sz w:val="24"/>
                <w:szCs w:val="24"/>
                <w:rtl/>
              </w:rPr>
              <w:t>–</w:t>
            </w:r>
            <w:r w:rsidR="00C30602">
              <w:rPr>
                <w:rFonts w:hint="cs"/>
                <w:b/>
                <w:bCs/>
                <w:sz w:val="24"/>
                <w:szCs w:val="24"/>
                <w:rtl/>
              </w:rPr>
              <w:t xml:space="preserve"> פקידת לשכה </w:t>
            </w:r>
            <w:r w:rsidRPr="00B34423">
              <w:rPr>
                <w:rStyle w:val="CommentReference"/>
                <w:rFonts w:ascii="Times New Roman" w:eastAsia="Times New Roman" w:hAnsi="Times New Roman"/>
                <w:noProof/>
                <w:sz w:val="24"/>
                <w:szCs w:val="24"/>
                <w:rtl/>
                <w:lang w:eastAsia="he-IL"/>
              </w:rPr>
              <w:t xml:space="preserve"> </w:t>
            </w:r>
          </w:p>
          <w:p w:rsidR="00FB09B2" w:rsidRPr="00B34423" w:rsidRDefault="00B34423">
            <w:pPr>
              <w:pStyle w:val="bluesubtitle"/>
              <w:shd w:val="clear" w:color="auto" w:fill="EEECE1"/>
              <w:spacing w:befor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מחשבים</w:t>
            </w:r>
          </w:p>
          <w:p w:rsidR="00557B28" w:rsidRDefault="00B34423">
            <w:pPr>
              <w:pStyle w:val="firstline"/>
              <w:spacing w:before="0" w:line="276" w:lineRule="auto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שליטה מלאה בתוכנות: </w:t>
            </w:r>
            <w:r w:rsidR="009035D2" w:rsidRPr="00B34423">
              <w:rPr>
                <w:sz w:val="24"/>
                <w:szCs w:val="24"/>
              </w:rPr>
              <w:t>SAP</w:t>
            </w:r>
            <w:r>
              <w:rPr>
                <w:sz w:val="24"/>
                <w:szCs w:val="24"/>
              </w:rPr>
              <w:t xml:space="preserve"> </w:t>
            </w:r>
            <w:r w:rsidR="009035D2" w:rsidRPr="00B34423">
              <w:rPr>
                <w:sz w:val="24"/>
                <w:szCs w:val="24"/>
              </w:rPr>
              <w:t>,Word</w:t>
            </w:r>
            <w:r>
              <w:rPr>
                <w:sz w:val="24"/>
                <w:szCs w:val="24"/>
              </w:rPr>
              <w:t xml:space="preserve"> </w:t>
            </w:r>
            <w:r w:rsidR="009035D2" w:rsidRPr="00B34423">
              <w:rPr>
                <w:sz w:val="24"/>
                <w:szCs w:val="24"/>
              </w:rPr>
              <w:t>,PowerPoint</w:t>
            </w:r>
            <w:r>
              <w:rPr>
                <w:sz w:val="24"/>
                <w:szCs w:val="24"/>
              </w:rPr>
              <w:t xml:space="preserve"> </w:t>
            </w:r>
            <w:r w:rsidR="009035D2" w:rsidRPr="00B34423">
              <w:rPr>
                <w:sz w:val="24"/>
                <w:szCs w:val="24"/>
              </w:rPr>
              <w:t>,Excel</w:t>
            </w:r>
            <w:r>
              <w:rPr>
                <w:sz w:val="24"/>
                <w:szCs w:val="24"/>
              </w:rPr>
              <w:t xml:space="preserve"> </w:t>
            </w:r>
            <w:r w:rsidR="009035D2" w:rsidRPr="00B34423">
              <w:rPr>
                <w:sz w:val="24"/>
                <w:szCs w:val="24"/>
              </w:rPr>
              <w:t>,Outlook</w:t>
            </w:r>
            <w:r>
              <w:rPr>
                <w:rFonts w:hint="cs"/>
                <w:sz w:val="24"/>
                <w:szCs w:val="24"/>
                <w:rtl/>
              </w:rPr>
              <w:t xml:space="preserve"> (מודולים </w:t>
            </w:r>
            <w:r w:rsidR="000D2EC3">
              <w:rPr>
                <w:sz w:val="24"/>
                <w:szCs w:val="24"/>
              </w:rPr>
              <w:t>BW,CO-PA FI</w:t>
            </w:r>
            <w:r>
              <w:rPr>
                <w:rFonts w:hint="cs"/>
                <w:sz w:val="24"/>
                <w:szCs w:val="24"/>
              </w:rPr>
              <w:t>,SD,MM</w:t>
            </w:r>
            <w:r>
              <w:rPr>
                <w:rFonts w:hint="cs"/>
                <w:sz w:val="24"/>
                <w:szCs w:val="24"/>
                <w:rtl/>
              </w:rPr>
              <w:t>).</w:t>
            </w:r>
          </w:p>
          <w:p w:rsidR="00876EFA" w:rsidRPr="00B34423" w:rsidRDefault="00FB09B2">
            <w:pPr>
              <w:pStyle w:val="bluesubtitle"/>
              <w:shd w:val="clear" w:color="auto" w:fill="EEECE1"/>
              <w:spacing w:before="0"/>
              <w:rPr>
                <w:rFonts w:hint="cs"/>
                <w:rtl/>
              </w:rPr>
            </w:pPr>
            <w:r w:rsidRPr="00B34423">
              <w:rPr>
                <w:rtl/>
              </w:rPr>
              <w:t>שפות</w:t>
            </w:r>
          </w:p>
          <w:p w:rsidR="0002032A" w:rsidRDefault="009035D2">
            <w:pPr>
              <w:pStyle w:val="firstline"/>
              <w:spacing w:before="0" w:line="276" w:lineRule="auto"/>
              <w:rPr>
                <w:rFonts w:hint="cs"/>
                <w:sz w:val="24"/>
                <w:szCs w:val="24"/>
                <w:rtl/>
              </w:rPr>
            </w:pPr>
            <w:r w:rsidRPr="00B34423">
              <w:rPr>
                <w:b/>
                <w:bCs/>
                <w:sz w:val="24"/>
                <w:szCs w:val="24"/>
                <w:rtl/>
              </w:rPr>
              <w:t>עברית</w:t>
            </w:r>
            <w:r w:rsidR="00B437F7">
              <w:rPr>
                <w:rFonts w:hint="cs"/>
                <w:b/>
                <w:bCs/>
                <w:sz w:val="24"/>
                <w:szCs w:val="24"/>
                <w:rtl/>
              </w:rPr>
              <w:t xml:space="preserve"> ורוסית</w:t>
            </w:r>
            <w:r w:rsidRPr="00B34423">
              <w:rPr>
                <w:sz w:val="24"/>
                <w:szCs w:val="24"/>
                <w:rtl/>
              </w:rPr>
              <w:t xml:space="preserve">: שפת אם </w:t>
            </w:r>
            <w:r w:rsidR="00722796">
              <w:rPr>
                <w:rFonts w:hint="cs"/>
                <w:sz w:val="24"/>
                <w:szCs w:val="24"/>
                <w:rtl/>
              </w:rPr>
              <w:t>.</w:t>
            </w:r>
            <w:r w:rsidR="00777BDC" w:rsidRPr="00B34423">
              <w:rPr>
                <w:b/>
                <w:bCs/>
                <w:sz w:val="24"/>
                <w:szCs w:val="24"/>
                <w:rtl/>
              </w:rPr>
              <w:t xml:space="preserve"> אנגלית</w:t>
            </w:r>
            <w:r w:rsidR="00777BDC" w:rsidRPr="00B34423">
              <w:rPr>
                <w:sz w:val="24"/>
                <w:szCs w:val="24"/>
                <w:rtl/>
              </w:rPr>
              <w:t xml:space="preserve">: </w:t>
            </w:r>
            <w:r w:rsidR="004B4E5D">
              <w:rPr>
                <w:rFonts w:hint="cs"/>
                <w:sz w:val="24"/>
                <w:szCs w:val="24"/>
                <w:rtl/>
              </w:rPr>
              <w:t xml:space="preserve">רמה </w:t>
            </w:r>
            <w:r w:rsidR="00777BDC" w:rsidRPr="00B34423">
              <w:rPr>
                <w:sz w:val="24"/>
                <w:szCs w:val="24"/>
                <w:rtl/>
              </w:rPr>
              <w:t>טובה מאו</w:t>
            </w:r>
            <w:r w:rsidR="00AD6D82">
              <w:rPr>
                <w:rFonts w:hint="cs"/>
                <w:sz w:val="24"/>
                <w:szCs w:val="24"/>
                <w:rtl/>
              </w:rPr>
              <w:t>ד</w:t>
            </w:r>
          </w:p>
          <w:p w:rsidR="00273DEE" w:rsidRDefault="00273DEE">
            <w:pPr>
              <w:pStyle w:val="firstline"/>
              <w:spacing w:before="0" w:line="276" w:lineRule="auto"/>
              <w:rPr>
                <w:rFonts w:hint="cs"/>
                <w:sz w:val="24"/>
                <w:szCs w:val="24"/>
                <w:rtl/>
              </w:rPr>
            </w:pPr>
          </w:p>
          <w:p w:rsidR="00273DEE" w:rsidRPr="00AC374D" w:rsidRDefault="00273DEE">
            <w:pPr>
              <w:pStyle w:val="firstline"/>
              <w:spacing w:before="0" w:line="276" w:lineRule="auto"/>
              <w:rPr>
                <w:rFonts w:hint="cs"/>
                <w:sz w:val="24"/>
                <w:szCs w:val="24"/>
                <w:rtl/>
              </w:rPr>
            </w:pPr>
          </w:p>
        </w:tc>
      </w:tr>
    </w:tbl>
    <w:p w:rsidR="0002032A" w:rsidRPr="00B34423" w:rsidRDefault="0002032A">
      <w:pPr>
        <w:ind w:left="3600"/>
        <w:jc w:val="right"/>
      </w:pPr>
    </w:p>
    <w:sectPr w:rsidR="0002032A" w:rsidRPr="00B34423" w:rsidSect="00B34423">
      <w:headerReference w:type="even" r:id="rId8"/>
      <w:headerReference w:type="default" r:id="rId9"/>
      <w:headerReference w:type="first" r:id="rId10"/>
      <w:pgSz w:w="11906" w:h="16838"/>
      <w:pgMar w:top="567" w:right="1797" w:bottom="720" w:left="179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"/>
      <w:lvlJc w:val="left"/>
      <w:pPr>
        <w:ind w:left="386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4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70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6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389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1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9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49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9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709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9" w:hanging="360"/>
      </w:pPr>
      <w:rPr>
        <w:rFonts w:ascii="Wingdings" w:eastAsia="Wingdings" w:hAnsi="Wingdings" w:hint="default"/>
      </w:rPr>
    </w:lvl>
  </w:abstractNum>
  <w:num w:numId="1">
    <w:abstractNumId w:val="0"/>
    <w:lvlOverride w:ilvl="0"/>
    <w:lvlOverride w:ilvl="0"/>
    <w:lvlOverride w:ilv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4E5B3270-C208-4045-A023-7A8CC10E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Calibri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CommentText">
    <w:name w:val="annotation text"/>
    <w:basedOn w:val="Normal"/>
    <w:link w:val="CommentTextChar"/>
    <w:semiHidden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semiHidden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pPr>
      <w:spacing w:after="120"/>
      <w:jc w:val="both"/>
    </w:pPr>
  </w:style>
  <w:style w:type="paragraph" w:customStyle="1" w:styleId="a1">
    <w:name w:val="שורת השגים כללית"/>
    <w:basedOn w:val="a0"/>
    <w:pPr>
      <w:numPr>
        <w:numId w:val="1"/>
      </w:numPr>
      <w:spacing w:after="0"/>
      <w:ind w:right="720"/>
    </w:pPr>
  </w:style>
  <w:style w:type="paragraph" w:customStyle="1" w:styleId="a2">
    <w:name w:val="תאורחברה"/>
    <w:basedOn w:val="Normal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pPr>
      <w:bidi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pPr>
      <w:numPr>
        <w:numId w:val="2"/>
      </w:numPr>
      <w:bidi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semiHidden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"/>
    <w:qFormat/>
    <w:pPr>
      <w:tabs>
        <w:tab w:val="left" w:pos="7226"/>
      </w:tabs>
      <w:ind w:left="26" w:right="26"/>
    </w:pPr>
    <w:rPr>
      <w:szCs w:val="22"/>
    </w:rPr>
  </w:style>
  <w:style w:type="paragraph" w:customStyle="1" w:styleId="bulletsfields">
    <w:name w:val="bullets fields"/>
    <w:basedOn w:val="a4"/>
    <w:qFormat/>
    <w:pPr>
      <w:tabs>
        <w:tab w:val="left" w:pos="196"/>
      </w:tabs>
      <w:ind w:right="720"/>
    </w:pPr>
    <w:rPr>
      <w:szCs w:val="22"/>
    </w:rPr>
  </w:style>
  <w:style w:type="paragraph" w:customStyle="1" w:styleId="subtitle">
    <w:name w:val="subtitle"/>
    <w:basedOn w:val="Normal"/>
    <w:qFormat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Pr>
      <w:b/>
      <w:bCs/>
    </w:rPr>
  </w:style>
  <w:style w:type="paragraph" w:customStyle="1" w:styleId="subsubtitle">
    <w:name w:val="sub_sub_title"/>
    <w:basedOn w:val="-"/>
    <w:qFormat/>
    <w:pPr>
      <w:tabs>
        <w:tab w:val="left" w:pos="7226"/>
      </w:tabs>
      <w:spacing w:before="120"/>
      <w:ind w:left="26" w:right="26"/>
    </w:pPr>
    <w:rPr>
      <w:color w:val="auto"/>
      <w:u w:val="single"/>
    </w:rPr>
  </w:style>
  <w:style w:type="paragraph" w:customStyle="1" w:styleId="title">
    <w:name w:val="title"/>
    <w:basedOn w:val="Normal"/>
    <w:qFormat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0"/>
    <w:qFormat/>
    <w:pPr>
      <w:tabs>
        <w:tab w:val="left" w:pos="7226"/>
      </w:tabs>
      <w:ind w:left="26" w:right="26"/>
    </w:pPr>
    <w:rPr>
      <w:b/>
      <w:bCs/>
    </w:rPr>
  </w:style>
  <w:style w:type="paragraph" w:customStyle="1" w:styleId="firstline">
    <w:name w:val="first line"/>
    <w:basedOn w:val="fields"/>
    <w:qFormat/>
    <w:pPr>
      <w:spacing w:before="240"/>
      <w:ind w:left="29" w:right="29"/>
    </w:pPr>
  </w:style>
  <w:style w:type="paragraph" w:customStyle="1" w:styleId="extendeddescriptionline">
    <w:name w:val="extended description line"/>
    <w:basedOn w:val="fields"/>
    <w:qFormat/>
    <w:pPr>
      <w:spacing w:before="120"/>
      <w:ind w:left="29" w:right="29"/>
    </w:pPr>
  </w:style>
  <w:style w:type="paragraph" w:styleId="Revision">
    <w:name w:val="Revision"/>
    <w:semiHidden/>
    <w:rPr>
      <w:rFonts w:eastAsia="Calibri"/>
      <w:sz w:val="24"/>
      <w:szCs w:val="24"/>
    </w:rPr>
  </w:style>
  <w:style w:type="paragraph" w:customStyle="1" w:styleId="titleblue">
    <w:name w:val="title_blue"/>
    <w:basedOn w:val="title"/>
    <w:qFormat/>
    <w:pPr>
      <w:shd w:val="clear" w:color="auto" w:fill="548DD4"/>
    </w:pPr>
  </w:style>
  <w:style w:type="paragraph" w:customStyle="1" w:styleId="subtitleblue">
    <w:name w:val="subtitle_blue"/>
    <w:basedOn w:val="subtitle"/>
    <w:qFormat/>
    <w:pPr>
      <w:shd w:val="clear" w:color="auto" w:fill="548DD4"/>
    </w:pPr>
  </w:style>
  <w:style w:type="paragraph" w:customStyle="1" w:styleId="bluetitle">
    <w:name w:val="blue_title"/>
    <w:basedOn w:val="title"/>
    <w:qFormat/>
    <w:pPr>
      <w:shd w:val="clear" w:color="auto" w:fill="E8F1FC"/>
    </w:pPr>
  </w:style>
  <w:style w:type="paragraph" w:customStyle="1" w:styleId="bluesubtitle">
    <w:name w:val="blue_subtitle"/>
    <w:basedOn w:val="subtitle"/>
    <w:qFormat/>
    <w:pPr>
      <w:shd w:val="clear" w:color="auto" w:fill="E8F1FC"/>
    </w:pPr>
  </w:style>
  <w:style w:type="paragraph" w:customStyle="1" w:styleId="micro">
    <w:name w:val="micro"/>
    <w:basedOn w:val="fields"/>
    <w:qFormat/>
    <w:pPr>
      <w:ind w:left="0"/>
    </w:pPr>
    <w:rPr>
      <w:sz w:val="2"/>
      <w:szCs w:val="2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ly.aiz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84EFX7" Type="http://schemas.openxmlformats.org/officeDocument/2006/relationships/image" Target="media/2B3MTU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1279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boiko</dc:creator>
  <cp:keywords/>
  <cp:lastModifiedBy>Oren Eizner</cp:lastModifiedBy>
  <cp:revision>3</cp:revision>
  <dcterms:created xsi:type="dcterms:W3CDTF">2024-03-22T14:40:00Z</dcterms:created>
  <dcterms:modified xsi:type="dcterms:W3CDTF">2024-03-26T06:30:00Z</dcterms:modified>
</cp:coreProperties>
</file>