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3614"/>
            <a:graphic xmlns:a="http://schemas.openxmlformats.org/drawingml/2006/main">
              <a:graphicData uri="http://schemas.openxmlformats.org/drawingml/2006/picture">
                <pic:pic xmlns:pic="http://schemas.openxmlformats.org/drawingml/2006/picture">
                  <pic:nvPicPr>
                    <pic:cNvPr name="" id="185227"/>
                    <pic:cNvPicPr/>
                  </pic:nvPicPr>
                  <pic:blipFill>
                    <a:blip xmlns:r="http://schemas.openxmlformats.org/officeDocument/2006/relationships" r:embed="rIdL57L9Z"/>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sz w:val="18"/>
          <w:szCs w:val="18"/>
          <w:rtl/>
        </w:rPr>
      </w:pPr>
      <w:bookmarkStart w:id="2" w:name="_GoBack"/>
      <w:bookmarkEnd w:id="2"/>
      <w:r>
        <w:rPr>
          <w:rFonts w:ascii="Arial" w:eastAsia="Arial" w:hAnsi="Arial" w:cs="Arial"/>
          <w:b/>
          <w:bCs/>
          <w:noProof/>
          <w:sz w:val="18"/>
          <w:szCs w:val="18"/>
          <w:rtl/>
        </w:rPr>
        <w:t xml:space="preserve">אליה</w:t>
      </w:r>
      <w:r>
        <w:rPr>
          <w:rFonts w:ascii="Arial" w:eastAsia="Arial" w:hAnsi="Arial" w:cs="Arial"/>
          <w:b/>
          <w:bCs/>
          <w:noProof/>
          <w:sz w:val="18"/>
          <w:szCs w:val="18"/>
        </w:rPr>
        <w:t xml:space="preserve"> </w:t>
      </w:r>
      <w:r>
        <w:rPr>
          <w:rFonts w:ascii="Arial" w:eastAsia="Arial" w:hAnsi="Arial" w:cs="Arial"/>
          <w:b/>
          <w:bCs/>
          <w:noProof/>
          <w:sz w:val="18"/>
          <w:szCs w:val="18"/>
          <w:rtl/>
        </w:rPr>
        <w:t xml:space="preserve">משה</w:t>
      </w:r>
    </w:p>
    <w:p>
      <w:pPr>
        <w:pStyle w:val="a5"/>
        <w:spacing/>
        <w:rPr>
          <w:noProof/>
          <w:sz w:val="18"/>
          <w:szCs w:val="18"/>
          <w:rtl/>
        </w:rPr>
      </w:pPr>
      <w:r>
        <w:rPr>
          <w:noProof/>
          <w:sz w:val="18"/>
          <w:szCs w:val="18"/>
          <w:rtl/>
        </w:rPr>
        <w:t xml:space="preserve">תאריך לידה: 13/6/1997</w:t>
      </w:r>
    </w:p>
    <w:p>
      <w:pPr>
        <w:pStyle w:val="a5"/>
        <w:spacing/>
        <w:rPr>
          <w:noProof/>
          <w:sz w:val="18"/>
          <w:szCs w:val="18"/>
          <w:rtl/>
        </w:rPr>
      </w:pPr>
      <w:r>
        <w:rPr>
          <w:noProof/>
          <w:sz w:val="18"/>
          <w:szCs w:val="18"/>
          <w:rtl/>
        </w:rPr>
        <w:t xml:space="preserve">ארץ לידה: ישראל</w:t>
      </w:r>
    </w:p>
    <w:p>
      <w:pPr>
        <w:pStyle w:val="a5"/>
        <w:spacing/>
        <w:rPr>
          <w:noProof/>
          <w:sz w:val="18"/>
          <w:szCs w:val="18"/>
          <w:rtl/>
        </w:rPr>
      </w:pPr>
      <w:r>
        <w:rPr>
          <w:noProof/>
          <w:sz w:val="18"/>
          <w:szCs w:val="18"/>
          <w:rtl/>
        </w:rPr>
        <w:t xml:space="preserve">כתובת: קדר, רחוב הזריחה 229 </w:t>
      </w:r>
    </w:p>
    <w:p>
      <w:pPr>
        <w:pStyle w:val="a5"/>
        <w:spacing/>
        <w:rPr>
          <w:noProof/>
          <w:sz w:val="18"/>
          <w:szCs w:val="18"/>
          <w:rtl/>
        </w:rPr>
      </w:pPr>
      <w:r>
        <w:rPr>
          <w:noProof/>
          <w:sz w:val="18"/>
          <w:szCs w:val="18"/>
          <w:rtl/>
        </w:rPr>
        <w:t xml:space="preserve">נגישות: בעלת רשיון נהיגה בתוקף,בעלת רכב</w:t>
      </w:r>
      <w:r>
        <w:rPr>
          <w:noProof/>
          <w:sz w:val="18"/>
          <w:szCs w:val="18"/>
          <w:rtl/>
        </w:rPr>
        <w:t xml:space="preserve"> </w:t>
      </w:r>
    </w:p>
    <w:p>
      <w:pPr>
        <w:pStyle w:val="a5"/>
        <w:spacing/>
        <w:rPr>
          <w:noProof/>
          <w:sz w:val="18"/>
          <w:szCs w:val="18"/>
        </w:rPr>
      </w:pPr>
      <w:r>
        <w:rPr>
          <w:noProof/>
          <w:sz w:val="18"/>
          <w:szCs w:val="18"/>
          <w:rtl/>
        </w:rPr>
        <w:t xml:space="preserve">טלפון: 0507703037  </w:t>
      </w:r>
    </w:p>
    <w:p>
      <w:pPr>
        <w:pStyle w:val="a5"/>
        <w:spacing/>
        <w:rPr>
          <w:noProof/>
          <w:sz w:val="18"/>
          <w:szCs w:val="18"/>
          <w:rtl/>
        </w:rPr>
      </w:pPr>
      <w:r>
        <w:rPr>
          <w:noProof/>
          <w:sz w:val="18"/>
          <w:szCs w:val="18"/>
          <w:rtl/>
        </w:rPr>
        <w:t xml:space="preserve">מספר זהות: 208916270</w:t>
      </w:r>
    </w:p>
    <w:p>
      <w:pPr>
        <w:pStyle w:val="a5"/>
        <w:spacing/>
        <w:rPr>
          <w:noProof/>
          <w:sz w:val="18"/>
          <w:szCs w:val="18"/>
          <w:rtl/>
        </w:rPr>
      </w:pPr>
      <w:r>
        <w:rPr>
          <w:noProof/>
          <w:sz w:val="18"/>
          <w:szCs w:val="18"/>
          <w:rtl/>
        </w:rPr>
        <w:t xml:space="preserve">דוא"ל: </w:t>
      </w:r>
      <w:r>
        <w:rPr>
          <w:noProof/>
          <w:sz w:val="18"/>
          <w:szCs w:val="18"/>
        </w:rPr>
        <w:t xml:space="preserve">eliamoshe0@gmail.com</w:t>
      </w:r>
    </w:p>
    <w:p>
      <w:pPr>
        <w:pStyle w:val="a5"/>
        <w:spacing/>
        <w:rPr>
          <w:noProof/>
          <w:sz w:val="18"/>
          <w:szCs w:val="18"/>
        </w:rPr>
      </w:pPr>
      <w:r>
        <w:rPr>
          <w:noProof/>
          <w:sz w:val="18"/>
          <w:szCs w:val="18"/>
          <w:rtl/>
        </w:rPr>
        <w:t xml:space="preserve">מצב משפחתי: רווקה </w:t>
      </w:r>
    </w:p>
    <w:p>
      <w:pPr>
        <w:pStyle w:val="-"/>
        <w:spacing/>
        <w:rPr>
          <w:bCs/>
          <w:noProof/>
          <w:color w:val="02117C"/>
          <w:sz w:val="18"/>
          <w:szCs w:val="18"/>
          <w:rtl/>
        </w:rPr>
      </w:pPr>
      <w:r>
        <w:rPr>
          <w:bCs/>
          <w:noProof/>
          <w:color w:val="02117C"/>
          <w:sz w:val="18"/>
          <w:szCs w:val="18"/>
          <w:rtl/>
        </w:rPr>
        <w:t xml:space="preserve">תמצית</w:t>
      </w:r>
    </w:p>
    <w:p>
      <w:pPr>
        <w:pStyle w:val="a6"/>
        <w:spacing/>
        <w:rPr>
          <w:b/>
          <w:bCs/>
          <w:noProof/>
          <w:sz w:val="18"/>
          <w:szCs w:val="18"/>
          <w:rtl/>
        </w:rPr>
      </w:pPr>
      <w:r>
        <w:rPr>
          <w:b/>
          <w:bCs/>
          <w:noProof/>
          <w:sz w:val="18"/>
          <w:szCs w:val="18"/>
          <w:rtl/>
        </w:rPr>
        <w:t xml:space="preserve">מומחית ביחס בין אישי ותקשורת מול כל הגורמים, נהלתי בזמן הצבא משמעת של בסיס שלם על הצד הטוב ביותר והיתי יד ימינו של הרסר בכל מובני השטח ועד תפקיד האדמיניסטרטיבי. אני מחפשת עבודה שתאתגר אותי ותחיה אותי. </w:t>
      </w:r>
    </w:p>
    <w:p>
      <w:pPr>
        <w:pStyle w:val="-"/>
        <w:spacing/>
        <w:rPr>
          <w:bCs/>
          <w:noProof/>
          <w:color w:val="02117C"/>
          <w:sz w:val="18"/>
          <w:szCs w:val="18"/>
          <w:rtl/>
        </w:rPr>
      </w:pPr>
      <w:r>
        <w:rPr>
          <w:bCs/>
          <w:noProof/>
          <w:color w:val="02117C"/>
          <w:sz w:val="18"/>
          <w:szCs w:val="18"/>
          <w:rtl/>
        </w:rPr>
        <w:t xml:space="preserve">השכלה</w:t>
      </w:r>
    </w:p>
    <w:p>
      <w:pPr>
        <w:pStyle w:val="a6"/>
        <w:spacing w:before="240"/>
        <w:rPr>
          <w:noProof/>
          <w:sz w:val="18"/>
          <w:szCs w:val="18"/>
          <w:rtl/>
        </w:rPr>
      </w:pPr>
      <w:r>
        <w:rPr>
          <w:noProof/>
          <w:sz w:val="18"/>
          <w:szCs w:val="18"/>
          <w:rtl/>
        </w:rPr>
        <w:t xml:space="preserve">2015-2012: </w:t>
      </w:r>
      <w:r>
        <w:rPr>
          <w:b/>
          <w:bCs/>
          <w:noProof/>
          <w:sz w:val="18"/>
          <w:szCs w:val="18"/>
          <w:rtl/>
        </w:rPr>
        <w:t xml:space="preserve">השכלה תיכונית </w:t>
      </w:r>
      <w:r>
        <w:rPr>
          <w:noProof/>
          <w:sz w:val="18"/>
          <w:szCs w:val="18"/>
          <w:rtl/>
        </w:rPr>
        <w:t xml:space="preserve">תיכון דנמרק. </w:t>
      </w:r>
    </w:p>
    <w:p>
      <w:pPr>
        <w:pStyle w:val="-"/>
        <w:spacing w:before="120"/>
        <w:rPr>
          <w:bCs/>
          <w:noProof/>
          <w:color w:val="02117C"/>
          <w:sz w:val="18"/>
          <w:szCs w:val="18"/>
          <w:rtl/>
        </w:rPr>
      </w:pPr>
      <w:r>
        <w:rPr>
          <w:bCs/>
          <w:noProof/>
          <w:color w:val="02117C"/>
          <w:sz w:val="18"/>
          <w:szCs w:val="18"/>
          <w:rtl/>
        </w:rPr>
        <w:t xml:space="preserve">קורסים והסמכות</w:t>
      </w:r>
    </w:p>
    <w:p>
      <w:pPr>
        <w:pStyle w:val="a0"/>
        <w:spacing/>
        <w:rPr>
          <w:noProof/>
          <w:sz w:val="18"/>
          <w:szCs w:val="18"/>
        </w:rPr>
      </w:pPr>
      <w:r>
        <w:rPr>
          <w:noProof/>
          <w:sz w:val="18"/>
          <w:szCs w:val="18"/>
          <w:rtl/>
        </w:rPr>
        <w:t xml:space="preserve">קורס ניהול והפקת אירועים, בית הספר להפקות אירית רחמים – 2019.</w:t>
      </w:r>
    </w:p>
    <w:p>
      <w:pPr>
        <w:pStyle w:val="-"/>
        <w:spacing w:before="120"/>
        <w:rPr>
          <w:bCs/>
          <w:noProof/>
          <w:color w:val="02117C"/>
          <w:sz w:val="18"/>
          <w:szCs w:val="18"/>
          <w:rtl/>
        </w:rPr>
      </w:pPr>
      <w:r>
        <w:rPr>
          <w:bCs/>
          <w:noProof/>
          <w:color w:val="02117C"/>
          <w:sz w:val="18"/>
          <w:szCs w:val="18"/>
          <w:rtl/>
        </w:rPr>
        <w:t xml:space="preserve">נסיון תעסוקתי</w:t>
      </w:r>
    </w:p>
    <w:p>
      <w:pPr>
        <w:pStyle w:val="a6"/>
        <w:spacing w:before="240"/>
        <w:jc w:val="left"/>
        <w:rPr>
          <w:noProof/>
          <w:sz w:val="18"/>
          <w:szCs w:val="18"/>
          <w:rtl/>
        </w:rPr>
      </w:pPr>
      <w:r>
        <w:rPr>
          <w:noProof/>
          <w:sz w:val="18"/>
          <w:szCs w:val="18"/>
          <w:rtl/>
        </w:rPr>
        <w:t xml:space="preserve">2022 – היום – </w:t>
      </w:r>
      <w:r>
        <w:rPr>
          <w:b/>
          <w:bCs/>
          <w:noProof/>
          <w:sz w:val="18"/>
          <w:szCs w:val="18"/>
          <w:rtl/>
        </w:rPr>
        <w:t xml:space="preserve">מנהלת מכירות שטח</w:t>
      </w:r>
      <w:r>
        <w:rPr>
          <w:noProof/>
          <w:sz w:val="18"/>
          <w:szCs w:val="18"/>
          <w:rtl/>
        </w:rPr>
        <w:t xml:space="preserve">, הייטק זון   </w:t>
      </w:r>
    </w:p>
    <w:p>
      <w:pPr>
        <w:pStyle w:val="a8"/>
        <w:spacing/>
        <w:rPr>
          <w:noProof/>
          <w:sz w:val="18"/>
          <w:szCs w:val="18"/>
          <w:rtl/>
        </w:rPr>
      </w:pPr>
      <w:r>
        <w:rPr>
          <w:noProof/>
          <w:sz w:val="18"/>
          <w:szCs w:val="18"/>
          <w:rtl/>
        </w:rPr>
        <w:t xml:space="preserve">תפקיד ממלא, מגוון כל לקוח והשיח איתו הבנת העסק שמולך, נתינת שירות, מכירת המוצר. </w:t>
      </w:r>
    </w:p>
    <w:p>
      <w:pPr>
        <w:pStyle w:val="a0"/>
        <w:spacing/>
        <w:rPr>
          <w:noProof/>
          <w:sz w:val="18"/>
          <w:szCs w:val="18"/>
        </w:rPr>
      </w:pPr>
      <w:r>
        <w:rPr>
          <w:noProof/>
          <w:sz w:val="18"/>
          <w:szCs w:val="18"/>
          <w:rtl/>
        </w:rPr>
        <w:t xml:space="preserve">משרת שטח </w:t>
      </w:r>
      <w:r>
        <w:rPr>
          <w:noProof/>
          <w:sz w:val="18"/>
          <w:szCs w:val="18"/>
          <w:rtl/>
        </w:rPr>
        <w:t xml:space="preserve">מציאת לקוחות פוטנציאלים</w:t>
      </w:r>
    </w:p>
    <w:p>
      <w:pPr>
        <w:pStyle w:val="a0"/>
        <w:spacing/>
        <w:rPr>
          <w:noProof/>
          <w:sz w:val="18"/>
          <w:szCs w:val="18"/>
        </w:rPr>
      </w:pPr>
      <w:r>
        <w:rPr>
          <w:noProof/>
          <w:sz w:val="18"/>
          <w:szCs w:val="18"/>
          <w:rtl/>
        </w:rPr>
        <w:t xml:space="preserve">קביעת פגישות/יצוג המוצר ומכירתו</w:t>
      </w:r>
    </w:p>
    <w:p>
      <w:pPr>
        <w:pStyle w:val="a0"/>
        <w:spacing/>
        <w:rPr>
          <w:noProof/>
          <w:sz w:val="18"/>
          <w:szCs w:val="18"/>
        </w:rPr>
      </w:pPr>
      <w:r>
        <w:rPr>
          <w:noProof/>
          <w:sz w:val="18"/>
          <w:szCs w:val="18"/>
          <w:rtl/>
        </w:rPr>
        <w:t xml:space="preserve">מילוי חוזים, מעקב במאנדי</w:t>
      </w:r>
    </w:p>
    <w:p>
      <w:pPr>
        <w:pStyle w:val="a0"/>
        <w:spacing/>
        <w:rPr>
          <w:noProof/>
          <w:sz w:val="18"/>
          <w:szCs w:val="18"/>
        </w:rPr>
      </w:pPr>
      <w:r>
        <w:rPr>
          <w:noProof/>
          <w:sz w:val="18"/>
          <w:szCs w:val="18"/>
          <w:rtl/>
        </w:rPr>
        <w:t xml:space="preserve">שיטות מכירה עמידה ביעדים</w:t>
      </w:r>
    </w:p>
    <w:p>
      <w:pPr>
        <w:pStyle w:val="a6"/>
        <w:spacing w:before="240"/>
        <w:jc w:val="left"/>
        <w:rPr>
          <w:noProof/>
          <w:sz w:val="18"/>
          <w:szCs w:val="18"/>
          <w:rtl/>
        </w:rPr>
      </w:pPr>
      <w:r>
        <w:rPr>
          <w:noProof/>
          <w:sz w:val="18"/>
          <w:szCs w:val="18"/>
          <w:rtl/>
        </w:rPr>
        <w:t xml:space="preserve">2021 – 2022 – </w:t>
      </w:r>
      <w:r>
        <w:rPr>
          <w:b/>
          <w:bCs/>
          <w:noProof/>
          <w:sz w:val="18"/>
          <w:szCs w:val="18"/>
          <w:rtl/>
        </w:rPr>
        <w:t xml:space="preserve">מנהלת הזמנות ואירועים</w:t>
      </w:r>
      <w:r>
        <w:rPr>
          <w:noProof/>
          <w:sz w:val="18"/>
          <w:szCs w:val="18"/>
          <w:rtl/>
        </w:rPr>
        <w:t xml:space="preserve">, מנהלת הזמנות ואירועים של מסעדת לאגו שף  </w:t>
      </w:r>
    </w:p>
    <w:p>
      <w:pPr>
        <w:pStyle w:val="a7"/>
        <w:spacing/>
        <w:rPr>
          <w:noProof/>
          <w:sz w:val="18"/>
          <w:szCs w:val="18"/>
          <w:rtl/>
        </w:rPr>
      </w:pPr>
      <w:r>
        <w:rPr>
          <w:noProof/>
          <w:sz w:val="18"/>
          <w:szCs w:val="18"/>
          <w:rtl/>
        </w:rPr>
        <w:t xml:space="preserve">עבודה אדמניסטרטיבית </w:t>
      </w:r>
    </w:p>
    <w:p>
      <w:pPr>
        <w:pStyle w:val="a8"/>
        <w:spacing/>
        <w:rPr>
          <w:noProof/>
          <w:sz w:val="18"/>
          <w:szCs w:val="18"/>
          <w:rtl/>
        </w:rPr>
      </w:pPr>
      <w:r>
        <w:rPr>
          <w:noProof/>
          <w:sz w:val="18"/>
          <w:szCs w:val="18"/>
          <w:rtl/>
        </w:rPr>
        <w:t xml:space="preserve">תפקיד מאתגר, עוסק בהמון תחומים, ניהול אירוע, הזמנות</w:t>
      </w:r>
      <w:r>
        <w:rPr>
          <w:noProof/>
          <w:sz w:val="18"/>
          <w:szCs w:val="18"/>
          <w:rtl/>
        </w:rPr>
        <w:t xml:space="preserve">, טלפונים, שיווק, יחסי אנוש </w:t>
      </w:r>
    </w:p>
    <w:p>
      <w:pPr>
        <w:pStyle w:val="a0"/>
        <w:spacing/>
        <w:rPr>
          <w:noProof/>
          <w:sz w:val="18"/>
          <w:szCs w:val="18"/>
        </w:rPr>
      </w:pPr>
      <w:r>
        <w:rPr>
          <w:noProof/>
          <w:sz w:val="18"/>
          <w:szCs w:val="18"/>
          <w:rtl/>
        </w:rPr>
        <w:t xml:space="preserve">עונה לשיחות המסעדה, בונה ללקוחות תפריטים, מזמנת אותם לפגישת יעוץ מציגה להם את המקום, יושבת איתם לטעימות,עיצוב האירוע שלהם. בניית האירוע עם הלקוח מאפס. עושה סידורי עבודה למלצרים. עונה לשיחות המסעדה, עושה הזמנות של חוסרים למשרדים</w:t>
      </w:r>
      <w:r>
        <w:rPr>
          <w:noProof/>
          <w:sz w:val="18"/>
          <w:szCs w:val="18"/>
          <w:rtl/>
        </w:rPr>
        <w:t xml:space="preserve"> ולמסעדה. בזמן האירועים עוזבת את המשרד לטובת האולם למטרת ניהול האירוע. </w:t>
      </w:r>
    </w:p>
    <w:p>
      <w:pPr>
        <w:pStyle w:val="a6"/>
        <w:spacing w:before="240"/>
        <w:jc w:val="left"/>
        <w:rPr>
          <w:noProof/>
          <w:sz w:val="18"/>
          <w:szCs w:val="18"/>
          <w:rtl/>
        </w:rPr>
      </w:pPr>
      <w:r>
        <w:rPr>
          <w:noProof/>
          <w:sz w:val="18"/>
          <w:szCs w:val="18"/>
          <w:rtl/>
        </w:rPr>
        <w:t xml:space="preserve">2019 – 2021 – </w:t>
      </w:r>
      <w:r>
        <w:rPr>
          <w:b/>
          <w:bCs/>
          <w:noProof/>
          <w:sz w:val="18"/>
          <w:szCs w:val="18"/>
          <w:rtl/>
        </w:rPr>
        <w:t xml:space="preserve">מנהלת מוקד מודיעין אזרחי</w:t>
      </w:r>
      <w:r>
        <w:rPr>
          <w:noProof/>
          <w:sz w:val="18"/>
          <w:szCs w:val="18"/>
          <w:rtl/>
        </w:rPr>
        <w:t xml:space="preserve">, מודיעין אזרחי   </w:t>
      </w:r>
    </w:p>
    <w:p>
      <w:pPr>
        <w:pStyle w:val="a8"/>
        <w:spacing/>
        <w:rPr>
          <w:noProof/>
          <w:sz w:val="18"/>
          <w:szCs w:val="18"/>
          <w:rtl/>
        </w:rPr>
      </w:pPr>
      <w:r>
        <w:rPr>
          <w:noProof/>
          <w:sz w:val="18"/>
          <w:szCs w:val="18"/>
          <w:rtl/>
        </w:rPr>
        <w:t xml:space="preserve">עונה לפניות תושבים תיעודי שיחות ביומן קישור התושבים לגורמים הרלוונטיים טיפול באירועים מול הגורמים הרלוונטיים  צפייה 24/7 מול מצ</w:t>
      </w:r>
      <w:r>
        <w:rPr>
          <w:noProof/>
          <w:sz w:val="18"/>
          <w:szCs w:val="18"/>
          <w:rtl/>
        </w:rPr>
        <w:t xml:space="preserve">למות העיר תצפות על עמדות האבטחה טיפול בשיחות נכנסות/תיוק/העברות לגורמים הנכונים/ יצירת קשר מול מאבטחי העיר. ניהול המוקדניות/ים  סידורי עבודה  העברת משמרת סיכומי אירועים חודשיים, הפקה ולמידת לקחים.</w:t>
      </w:r>
    </w:p>
    <w:p>
      <w:pPr>
        <w:pStyle w:val="a6"/>
        <w:spacing w:before="240"/>
        <w:jc w:val="left"/>
        <w:rPr>
          <w:noProof/>
          <w:sz w:val="18"/>
          <w:szCs w:val="18"/>
          <w:rtl/>
        </w:rPr>
      </w:pPr>
      <w:r>
        <w:rPr>
          <w:noProof/>
          <w:sz w:val="18"/>
          <w:szCs w:val="18"/>
          <w:rtl/>
        </w:rPr>
        <w:t xml:space="preserve">2017 – 2018 – </w:t>
      </w:r>
      <w:r>
        <w:rPr>
          <w:b/>
          <w:bCs/>
          <w:noProof/>
          <w:sz w:val="18"/>
          <w:szCs w:val="18"/>
          <w:rtl/>
        </w:rPr>
        <w:t xml:space="preserve">אחראית משמרת-מסעדה</w:t>
      </w:r>
      <w:r>
        <w:rPr>
          <w:noProof/>
          <w:sz w:val="18"/>
          <w:szCs w:val="18"/>
          <w:rtl/>
        </w:rPr>
        <w:t xml:space="preserve">, קפה גרג  </w:t>
      </w:r>
    </w:p>
    <w:p>
      <w:pPr>
        <w:pStyle w:val="a0"/>
        <w:spacing/>
        <w:rPr>
          <w:noProof/>
          <w:sz w:val="18"/>
          <w:szCs w:val="18"/>
        </w:rPr>
      </w:pPr>
      <w:r>
        <w:rPr>
          <w:noProof/>
          <w:sz w:val="18"/>
          <w:szCs w:val="18"/>
          <w:rtl/>
        </w:rPr>
        <w:t xml:space="preserve">התחלתי במסעדה כ</w:t>
      </w:r>
      <w:r>
        <w:rPr>
          <w:noProof/>
          <w:sz w:val="18"/>
          <w:szCs w:val="18"/>
          <w:rtl/>
        </w:rPr>
        <w:t xml:space="preserve">מארחת קודמתי לאחראית משמרת מסעדה. אחראית על פתיחת המסעדה תפקוד המשמרת יחס ושירות מול לקוחות.אחריות על תפקוד מלצרים תפקוד מטבח ובר. ובעיקר בניהול המלצרים.</w:t>
      </w:r>
    </w:p>
    <w:p>
      <w:pPr>
        <w:pStyle w:val="a6"/>
        <w:spacing w:before="240"/>
        <w:jc w:val="left"/>
        <w:rPr>
          <w:noProof/>
          <w:sz w:val="18"/>
          <w:szCs w:val="18"/>
          <w:rtl/>
        </w:rPr>
      </w:pPr>
      <w:r>
        <w:rPr>
          <w:noProof/>
          <w:sz w:val="18"/>
          <w:szCs w:val="18"/>
          <w:rtl/>
        </w:rPr>
        <w:t xml:space="preserve">2015 – 2015 – </w:t>
      </w:r>
      <w:r>
        <w:rPr>
          <w:b/>
          <w:bCs/>
          <w:noProof/>
          <w:sz w:val="18"/>
          <w:szCs w:val="18"/>
          <w:rtl/>
        </w:rPr>
        <w:t xml:space="preserve">מוכרת</w:t>
      </w:r>
      <w:r>
        <w:rPr>
          <w:noProof/>
          <w:sz w:val="18"/>
          <w:szCs w:val="18"/>
          <w:rtl/>
        </w:rPr>
        <w:t xml:space="preserve">, זארה  </w:t>
      </w:r>
    </w:p>
    <w:p>
      <w:pPr>
        <w:pStyle w:val="a0"/>
        <w:spacing/>
        <w:rPr>
          <w:noProof/>
          <w:sz w:val="18"/>
          <w:szCs w:val="18"/>
        </w:rPr>
      </w:pPr>
      <w:r>
        <w:rPr>
          <w:noProof/>
          <w:sz w:val="18"/>
          <w:szCs w:val="18"/>
          <w:rtl/>
        </w:rPr>
        <w:t xml:space="preserve">עבדתי כמוכרת במותג זארה קצת לפני השירות הצבאי שלי עד תחילתו של הגיוס</w:t>
      </w:r>
    </w:p>
    <w:p>
      <w:pPr>
        <w:pStyle w:val="-"/>
        <w:spacing w:before="0"/>
        <w:rPr>
          <w:bCs/>
          <w:noProof/>
          <w:color w:val="02117C"/>
          <w:sz w:val="18"/>
          <w:szCs w:val="18"/>
          <w:rtl/>
        </w:rPr>
      </w:pPr>
      <w:r>
        <w:rPr>
          <w:bCs/>
          <w:noProof/>
          <w:color w:val="02117C"/>
          <w:sz w:val="18"/>
          <w:szCs w:val="18"/>
          <w:rtl/>
        </w:rPr>
        <w:t xml:space="preserve">שירות צבאי</w:t>
      </w:r>
    </w:p>
    <w:p>
      <w:pPr>
        <w:bidi/>
        <w:spacing/>
        <w:rPr>
          <w:rFonts w:ascii="Arial" w:eastAsia="Arial" w:hAnsi="Arial" w:cs="Arial"/>
          <w:noProof/>
          <w:sz w:val="18"/>
          <w:szCs w:val="18"/>
          <w:rtl/>
        </w:rPr>
      </w:pPr>
      <w:r>
        <w:rPr>
          <w:rFonts w:ascii="Arial" w:eastAsia="Arial" w:hAnsi="Arial" w:cs="Arial"/>
          <w:noProof/>
          <w:sz w:val="18"/>
          <w:szCs w:val="18"/>
          <w:rtl/>
        </w:rPr>
        <w:t xml:space="preserve">2017-2015 - מחלקת רסר</w:t>
      </w:r>
    </w:p>
    <w:p>
      <w:pPr>
        <w:bidi/>
        <w:spacing/>
        <w:rPr>
          <w:rFonts w:ascii="Arial" w:eastAsia="Arial" w:hAnsi="Arial" w:cs="Arial"/>
          <w:noProof/>
          <w:sz w:val="18"/>
          <w:szCs w:val="18"/>
          <w:rtl/>
        </w:rPr>
      </w:pPr>
      <w:r>
        <w:rPr>
          <w:rFonts w:ascii="Arial" w:eastAsia="Arial" w:hAnsi="Arial" w:cs="Arial"/>
          <w:noProof/>
          <w:sz w:val="18"/>
          <w:szCs w:val="18"/>
          <w:rtl/>
        </w:rPr>
        <w:t xml:space="preserve">נגדת יחידה, שחרור בדרגת סמל.</w:t>
      </w:r>
    </w:p>
    <w:p>
      <w:pPr>
        <w:pStyle w:val="a9"/>
        <w:spacing/>
        <w:rPr>
          <w:noProof/>
          <w:sz w:val="18"/>
          <w:szCs w:val="18"/>
          <w:rtl/>
        </w:rPr>
      </w:pPr>
      <w:r>
        <w:rPr>
          <w:noProof/>
          <w:sz w:val="18"/>
          <w:szCs w:val="18"/>
          <w:rtl/>
        </w:rPr>
        <w:t xml:space="preserve">תיפקדתי כמשקית משמעת/ נגדת יחידה יד ימינו של הרסר וממלאת המקום שלן. כל נהלי משמעת הבסיס היו באחריותי, מראשון החיילים ועד אחרון הקצינים,  בפאן המסדרי בוקר מעקב הגעה, בדיקת דיגום החייל בנראות החיצונית, בדיקת דיגום המשרד. קבלת חיילים חדשים לבסיס, מעבר על נהלים אכיפות כללי הבסיס ותפקודו אחריות על עובדי הרסר ועל ניקיון הבסיס. חלוקת תפקידים לעובדי רסר כל יום ביומו, משתנה לפי אירועי היחידה.  הקמת אירועים בבסיס קשרים עם מצ בפאן הפעילות הבסיסית עבודה משרדית על המחלקה שלי- טפסי תלונה, מעקב אחרי משפטים, בדיקת מכלאות, נוהל דוח 1 וכו</w:t>
      </w:r>
    </w:p>
    <w:p>
      <w:pPr>
        <w:pStyle w:val="a"/>
        <w:spacing/>
        <w:rPr>
          <w:noProof/>
          <w:sz w:val="18"/>
          <w:szCs w:val="18"/>
          <w:rtl/>
        </w:rPr>
      </w:pPr>
      <w:r>
        <w:rPr>
          <w:noProof/>
          <w:sz w:val="18"/>
          <w:szCs w:val="18"/>
          <w:rtl/>
        </w:rPr>
        <w:t xml:space="preserve">יצאתי לקורס נגדי יחידה / משקי משמעת קורס האוכף את פקודות הצבא. מלמד נהלים. משמעת נוקבת</w:t>
      </w:r>
    </w:p>
    <w:p>
      <w:pPr>
        <w:pStyle w:val="a"/>
        <w:spacing/>
        <w:rPr>
          <w:noProof/>
          <w:sz w:val="18"/>
          <w:szCs w:val="18"/>
          <w:rtl/>
        </w:rPr>
      </w:pPr>
      <w:r>
        <w:rPr>
          <w:noProof/>
          <w:sz w:val="18"/>
          <w:szCs w:val="18"/>
          <w:rtl/>
        </w:rPr>
        <w:t xml:space="preserve">תפקיד גם המון משרדי, כתיבת התלונות סריקה למחשב, בניית טבלאות מסדרים, בניית טבלאות תלונות משפטים ו</w:t>
      </w:r>
      <w:r>
        <w:rPr>
          <w:noProof/>
          <w:sz w:val="18"/>
          <w:szCs w:val="18"/>
          <w:rtl/>
        </w:rPr>
        <w:t xml:space="preserve">כו</w:t>
      </w:r>
    </w:p>
    <w:p>
      <w:pPr>
        <w:pStyle w:val="a"/>
        <w:spacing/>
        <w:rPr>
          <w:noProof/>
          <w:sz w:val="18"/>
          <w:szCs w:val="18"/>
          <w:rtl/>
        </w:rPr>
      </w:pPr>
      <w:r>
        <w:rPr>
          <w:noProof/>
          <w:sz w:val="18"/>
          <w:szCs w:val="18"/>
          <w:rtl/>
        </w:rPr>
        <w:t xml:space="preserve">יד ימינו של הרסר כל הפנים של מחלקת הרסר. </w:t>
      </w:r>
    </w:p>
    <w:p>
      <w:pPr>
        <w:pStyle w:val="-"/>
        <w:spacing/>
        <w:rPr>
          <w:bCs/>
          <w:noProof/>
          <w:color w:val="02117C"/>
          <w:sz w:val="18"/>
          <w:szCs w:val="18"/>
          <w:rtl/>
        </w:rPr>
      </w:pPr>
      <w:r>
        <w:rPr>
          <w:bCs/>
          <w:noProof/>
          <w:color w:val="02117C"/>
          <w:sz w:val="18"/>
          <w:szCs w:val="18"/>
          <w:rtl/>
        </w:rPr>
        <w:t xml:space="preserve">שפות</w:t>
      </w:r>
    </w:p>
    <w:p>
      <w:pPr>
        <w:bidi/>
        <w:spacing/>
        <w:rPr>
          <w:rFonts w:ascii="Arial" w:eastAsia="Arial" w:hAnsi="Arial" w:cs="Arial"/>
          <w:noProof/>
          <w:sz w:val="18"/>
          <w:szCs w:val="18"/>
          <w:rtl/>
        </w:rPr>
      </w:pPr>
      <w:r>
        <w:rPr>
          <w:rFonts w:ascii="Arial" w:eastAsia="Arial" w:hAnsi="Arial" w:cs="Arial"/>
          <w:b/>
          <w:bCs/>
          <w:noProof/>
          <w:sz w:val="18"/>
          <w:szCs w:val="18"/>
          <w:rtl/>
        </w:rPr>
        <w:t xml:space="preserve">אנגלית</w:t>
      </w:r>
      <w:r>
        <w:rPr>
          <w:rFonts w:ascii="Arial" w:eastAsia="Arial" w:hAnsi="Arial" w:cs="Arial"/>
          <w:noProof/>
          <w:sz w:val="18"/>
          <w:szCs w:val="18"/>
          <w:rtl/>
        </w:rPr>
        <w:t xml:space="preserve">: בסיסית </w:t>
      </w:r>
    </w:p>
    <w:p>
      <w:pPr>
        <w:bidi/>
        <w:spacing/>
        <w:rPr>
          <w:rFonts w:ascii="Arial" w:eastAsia="Arial" w:hAnsi="Arial" w:cs="Arial"/>
          <w:noProof/>
          <w:sz w:val="18"/>
          <w:szCs w:val="18"/>
          <w:rtl/>
        </w:rPr>
      </w:pPr>
      <w:r>
        <w:rPr>
          <w:rFonts w:ascii="Arial" w:eastAsia="Arial" w:hAnsi="Arial" w:cs="Arial"/>
          <w:b/>
          <w:bCs/>
          <w:noProof/>
          <w:sz w:val="18"/>
          <w:szCs w:val="18"/>
          <w:rtl/>
        </w:rPr>
        <w:t xml:space="preserve">עברית</w:t>
      </w:r>
      <w:r>
        <w:rPr>
          <w:rFonts w:ascii="Arial" w:eastAsia="Arial" w:hAnsi="Arial" w:cs="Arial"/>
          <w:noProof/>
          <w:sz w:val="18"/>
          <w:szCs w:val="18"/>
          <w:rtl/>
        </w:rPr>
        <w:t xml:space="preserve">: שפת אם </w:t>
      </w:r>
    </w:p>
    <w:p>
      <w:pPr>
        <w:bidi/>
        <w:spacing/>
        <w:ind w:left="-11"/>
        <w:rPr>
          <w:noProof/>
          <w:color w:val="FFFFFF"/>
          <w:sz w:val="22"/>
          <w:szCs w:val="22"/>
        </w:rPr>
      </w:pPr>
      <w:r>
        <w:rPr>
          <w:noProof/>
          <w:color w:val="FFFFFF"/>
          <w:sz w:val="22"/>
          <w:szCs w:val="22"/>
        </w:rPr>
        <w:t xml:space="preserve"/>
      </w:r>
    </w:p>
    <w:sectPr>
      <w:headerReference w:type="first" r:id="rId1"/>
      <w:headerReference w:type="even" r:id="rId2"/>
      <w:headerReference w:type="default" r:id="rId3"/>
      <w:footerReference w:type="default" r:id="rId4"/>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jc w:val="center"/>
      <w:rPr/>
    </w:pPr>
    <w:r>
      <w:rPr>
        <w:noProof/>
      </w:rPr>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f"/>
      <w:tabs>
        <w:tab w:pos="4153" w:val="center"/>
        <w:tab w:pos="8306" w:val="right"/>
      </w:tabs>
      <w:spacing/>
      <w:rPr/>
    </w:pPr>
    <w:r>
      <w:rPr>
        <w:noProof/>
      </w:rPr>
      <w:drawing>
        <wp:anchor distT="0" distB="0" distL="114300" distR="114300" simplePos="0" relativeHeight="251657728" behindDoc="1" locked="0" layoutInCell="1" allowOverlap="1">
          <wp:simplePos x="0" y="0"/>
          <wp:positionH relativeFrom="column">
            <wp:posOffset>5372100</wp:posOffset>
          </wp:positionH>
          <wp:positionV relativeFrom="paragraph">
            <wp:posOffset>0</wp:posOffset>
          </wp:positionV>
          <wp:extent cx="957580" cy="9135110"/>
          <wp:effectExtent xmlns:wp="http://schemas.openxmlformats.org/drawingml/2006/wordprocessingDrawing" l="0" t="0" r="0" b="0"/>
          <wp:wrapNone/>
          <wp:docPr id="4" name="" descr="Pro_1_Blue"/>
          <a:graphic>
            <a:graphicData uri="http://schemas.openxmlformats.org/drawingml/2006/picture">
              <pic:pic>
                <pic:nvPicPr>
                  <pic:cNvPr id="0" name="" descr=""/>
                  <pic:cNvPicPr>
                    <a:picLocks noChangeAspect="1" noChangeArrowheads="1"/>
                  </pic:cNvPicPr>
                </pic:nvPicPr>
                <pic:blipFill>
                  <a:blip r:embed="rId12"/>
                  <a:stretch>
                    <a:fillRect/>
                  </a:stretch>
                </pic:blipFill>
                <pic:spPr bwMode="auto">
                  <a:xfrm>
                    <a:off x="0" y="0"/>
                    <a:ext cx="957580" cy="9135110"/>
                  </a:xfrm>
                  <a:prstGeom prst="rect">
                    <a:avLst/>
                  </a:prstGeom>
                </pic:spPr>
              </pic:pic>
            </a:graphicData>
          </a:graphic>
        </wp:anchor>
      </w:drawing>
    </w:r>
    <w:r>
      <w:rPr/>
    </w:r>
  </w:p>
  <w:p>
    <w:pPr>
      <w:pStyle w:val="af"/>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507D4EDD"/>
  <w15:docId xmlns:w15="http://schemas.microsoft.com/office/word/2012/wordml" w15:val="{3AAD3C04-8121-4BB7-9D0C-E0716842538F}"/>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ascii="Times New Roman" w:eastAsia="Times New Roman" w:hAnsi="Times New Roman" w:cs="Times New Roman"/>
      <w:sz w:val="24"/>
      <w:szCs w:val="24"/>
    </w:rPr>
  </w:style>
  <w:style w:type="character" w:styleId="a2" w:default="1">
    <w:name w:val="Default Paragraph Font"/>
    <w:semiHidden/>
    <w:unhideWhenUsed/>
    <w:rPr/>
  </w:style>
  <w:style w:type="table" w:styleId="a3" w:default="1">
    <w:name w:val="Normal Table"/>
    <w:semiHidden/>
    <w:unhideWhenUsed/>
    <w:tblPr>
      <w:tblInd w:w="0" w:type="dxa"/>
      <w:tblCellMar>
        <w:top w:w="0" w:type="dxa"/>
        <w:left w:w="108" w:type="dxa"/>
        <w:bottom w:w="0" w:type="dxa"/>
        <w:right w:w="108" w:type="dxa"/>
      </w:tblCellMar>
    </w:tblPr>
  </w:style>
  <w:style w:type="paragraph" w:styleId="-" w:customStyle="1">
    <w:name w:val="כותרת-רזומה"/>
    <w:basedOn w:val="a1"/>
    <w:next w:val="כותרת-רזומה"/>
    <w:qFormat/>
    <w:pPr>
      <w:bidi/>
      <w:spacing w:before="240" w:after="120"/>
    </w:pPr>
    <w:rPr>
      <w:rFonts w:ascii="Arial" w:eastAsia="Arial" w:hAnsi="Arial" w:cs="Arial"/>
      <w:b/>
      <w:bCs/>
      <w:color w:val="87A81D"/>
      <w:sz w:val="20"/>
      <w:szCs w:val="20"/>
    </w:rPr>
  </w:style>
  <w:style w:type="paragraph" w:styleId="a5" w:customStyle="1">
    <w:name w:val="שורת נתונים אישיים"/>
    <w:basedOn w:val="a1"/>
    <w:next w:val="שורתנתוניםאישיים"/>
    <w:qFormat/>
    <w:pPr>
      <w:bidi/>
      <w:spacing/>
    </w:pPr>
    <w:rPr>
      <w:rFonts w:ascii="Arial" w:eastAsia="Arial" w:hAnsi="Arial" w:cs="Arial"/>
      <w:sz w:val="20"/>
      <w:szCs w:val="20"/>
    </w:rPr>
  </w:style>
  <w:style w:type="paragraph" w:styleId="a6" w:customStyle="1">
    <w:name w:val="שורת לימודים"/>
    <w:basedOn w:val="a5"/>
    <w:next w:val="שורתלימודים"/>
    <w:qFormat/>
    <w:pPr>
      <w:spacing w:after="120"/>
      <w:jc w:val="both"/>
    </w:pPr>
    <w:rPr/>
  </w:style>
  <w:style w:type="paragraph" w:styleId="a0" w:customStyle="1">
    <w:name w:val="שורת השגים כללית"/>
    <w:basedOn w:val="a6"/>
    <w:next w:val="שורתהשגיםכללית"/>
    <w:qFormat/>
    <w:pPr>
      <w:numPr>
        <w:ilvl w:val="0"/>
        <w:numId w:val="4"/>
      </w:numPr>
      <w:spacing w:after="0"/>
    </w:pPr>
    <w:rPr/>
  </w:style>
  <w:style w:type="paragraph" w:styleId="a7" w:customStyle="1">
    <w:name w:val="תאורחברה"/>
    <w:basedOn w:val="a1"/>
    <w:next w:val="תאורחברה"/>
    <w:qFormat/>
    <w:pPr>
      <w:bidi/>
      <w:spacing w:after="120"/>
    </w:pPr>
    <w:rPr>
      <w:rFonts w:ascii="Arial" w:eastAsia="Arial" w:hAnsi="Arial" w:cs="Arial"/>
      <w:sz w:val="20"/>
      <w:szCs w:val="20"/>
    </w:rPr>
  </w:style>
  <w:style w:type="paragraph" w:styleId="a8" w:customStyle="1">
    <w:name w:val="תאורתפקיד"/>
    <w:basedOn w:val="a1"/>
    <w:next w:val="תאורתפקיד"/>
    <w:qFormat/>
    <w:pPr>
      <w:bidi/>
      <w:spacing/>
    </w:pPr>
    <w:rPr>
      <w:rFonts w:ascii="Arial" w:eastAsia="Arial" w:hAnsi="Arial" w:cs="Arial"/>
      <w:sz w:val="20"/>
      <w:szCs w:val="20"/>
    </w:rPr>
  </w:style>
  <w:style w:type="paragraph" w:styleId="a" w:customStyle="1">
    <w:name w:val="תאורשירות"/>
    <w:basedOn w:val="a1"/>
    <w:next w:val="תאורשירות"/>
    <w:qFormat/>
    <w:pPr>
      <w:numPr>
        <w:ilvl w:val="0"/>
        <w:numId w:val="3"/>
      </w:numPr>
      <w:bidi/>
      <w:spacing/>
    </w:pPr>
    <w:rPr>
      <w:rFonts w:ascii="Arial" w:eastAsia="Arial" w:hAnsi="Arial" w:cs="Arial"/>
      <w:sz w:val="20"/>
      <w:szCs w:val="20"/>
    </w:rPr>
  </w:style>
  <w:style w:type="paragraph" w:styleId="a9" w:customStyle="1">
    <w:name w:val="שרותתאורכללי"/>
    <w:basedOn w:val="a1"/>
    <w:next w:val="שרותתאורכללי"/>
    <w:qFormat/>
    <w:pPr>
      <w:bidi/>
      <w:spacing w:before="120"/>
    </w:pPr>
    <w:rPr>
      <w:rFonts w:ascii="Arial" w:eastAsia="Arial" w:hAnsi="Arial" w:cs="Arial"/>
      <w:sz w:val="20"/>
      <w:szCs w:val="20"/>
    </w:rPr>
  </w:style>
  <w:style w:type="character" w:styleId="aa" w:customStyle="1">
    <w:name w:val="annotation reference"/>
    <w:rPr>
      <w:sz w:val="16"/>
      <w:szCs w:val="16"/>
    </w:rPr>
  </w:style>
  <w:style w:type="paragraph" w:styleId="ab" w:customStyle="1">
    <w:name w:val="annotation text"/>
    <w:basedOn w:val="a1"/>
    <w:link w:val="טקסטהערהתו"/>
    <w:pPr>
      <w:bidi/>
      <w:spacing/>
    </w:pPr>
    <w:rPr>
      <w:noProof/>
      <w:sz w:val="20"/>
      <w:szCs w:val="20"/>
      <w:lang w:eastAsia="he-IL"/>
    </w:rPr>
  </w:style>
  <w:style w:type="character" w:styleId="ac" w:customStyle="1">
    <w:name w:val="טקסט הערה תו"/>
    <w:link w:val="annotationtext"/>
    <w:rPr>
      <w:rFonts w:ascii="Times New Roman" w:eastAsia="Times New Roman" w:hAnsi="Times New Roman" w:cs="Times New Roman"/>
      <w:noProof/>
      <w:sz w:val="20"/>
      <w:szCs w:val="20"/>
      <w:lang w:eastAsia="he-IL"/>
    </w:rPr>
  </w:style>
  <w:style w:type="paragraph" w:styleId="ad">
    <w:name w:val="Balloon Text"/>
    <w:basedOn w:val="a1"/>
    <w:link w:val="טקסטבלוניםתו"/>
    <w:semiHidden/>
    <w:unhideWhenUsed/>
    <w:pPr>
      <w:spacing/>
    </w:pPr>
    <w:rPr>
      <w:rFonts w:ascii="Tahoma" w:eastAsia="Tahoma" w:hAnsi="Tahoma" w:cs="Tahoma"/>
      <w:sz w:val="16"/>
      <w:szCs w:val="16"/>
    </w:rPr>
  </w:style>
  <w:style w:type="character" w:styleId="ae" w:customStyle="1">
    <w:name w:val="טקסט בלונים תו"/>
    <w:link w:val="BalloonText"/>
    <w:semiHidden/>
    <w:rPr>
      <w:rFonts w:ascii="Tahoma" w:eastAsia="Times New Roman" w:hAnsi="Tahoma" w:cs="Tahoma"/>
      <w:sz w:val="16"/>
      <w:szCs w:val="16"/>
    </w:rPr>
  </w:style>
  <w:style w:type="paragraph" w:styleId="af">
    <w:name w:val="Header"/>
    <w:basedOn w:val="a1"/>
    <w:link w:val="כותרתעליונהתו"/>
    <w:next w:val="Header"/>
    <w:unhideWhenUsed/>
    <w:pPr>
      <w:tabs>
        <w:tab w:pos="4153" w:val="center"/>
        <w:tab w:pos="8306" w:val="right"/>
      </w:tabs>
      <w:spacing/>
    </w:pPr>
    <w:rPr/>
  </w:style>
  <w:style w:type="character" w:styleId="af0" w:customStyle="1">
    <w:name w:val="כותרת עליונה תו"/>
    <w:link w:val="Header"/>
    <w:rPr>
      <w:rFonts w:ascii="Times New Roman" w:eastAsia="Times New Roman" w:hAnsi="Times New Roman" w:cs="Times New Roman"/>
      <w:sz w:val="24"/>
      <w:szCs w:val="24"/>
    </w:rPr>
  </w:style>
  <w:style w:type="paragraph" w:styleId="af1">
    <w:name w:val="Footer"/>
    <w:basedOn w:val="a1"/>
    <w:link w:val="כותרתתחתונהתו"/>
    <w:semiHidden/>
    <w:unhideWhenUsed/>
    <w:pPr>
      <w:tabs>
        <w:tab w:pos="4153" w:val="center"/>
        <w:tab w:pos="8306" w:val="right"/>
      </w:tabs>
      <w:spacing/>
    </w:pPr>
    <w:rPr/>
  </w:style>
  <w:style w:type="character" w:styleId="af2" w:customStyle="1">
    <w:name w:val="כותרת תחתונה תו"/>
    <w:link w:val="Footer"/>
    <w:semiHidden/>
    <w:rPr>
      <w:rFonts w:ascii="Times New Roman" w:eastAsia="Times New Roman" w:hAnsi="Times New Roman" w:cs="Times New Roman"/>
      <w:sz w:val="24"/>
      <w:szCs w:val="24"/>
    </w:rPr>
  </w:style>
  <w:style w:type="paragraph" w:styleId="af3" w:customStyle="1">
    <w:name w:val="annotation subject"/>
    <w:basedOn w:val="ab"/>
    <w:link w:val="נושאהערהתו"/>
    <w:next w:val="annotationtext"/>
    <w:semiHidden/>
    <w:unhideWhenUsed/>
    <w:pPr>
      <w:bidi w:val="false"/>
      <w:spacing/>
    </w:pPr>
    <w:rPr>
      <w:b/>
      <w:bCs/>
    </w:rPr>
  </w:style>
  <w:style w:type="character" w:styleId="af4" w:customStyle="1">
    <w:name w:val="נושא הערה תו"/>
    <w:link w:val="annotationsubject"/>
    <w:semiHidden/>
    <w:rPr>
      <w:rFonts w:ascii="Times New Roman" w:eastAsia="Times New Roman" w:hAnsi="Times New Roman" w:cs="Times New Roman"/>
      <w:b/>
      <w:bCs/>
      <w:noProof/>
      <w:sz w:val="20"/>
      <w:szCs w:val="20"/>
      <w:lang w:eastAsia="he-IL"/>
    </w:rPr>
  </w:style>
  <w:style w:type="paragraph" w:styleId="af5" w:customStyle="1">
    <w:name w:val="Revision"/>
    <w:semiHidden/>
    <w:pPr>
      <w:spacing/>
    </w:pPr>
    <w:rPr>
      <w:rFonts w:ascii="Times New Roman" w:eastAsia="Times New Roman" w:hAnsi="Times New Roman" w:cs="Times New Roman"/>
      <w:sz w:val="24"/>
      <w:szCs w:val="24"/>
    </w:rPr>
  </w:style>
</w:styles>
</file>

<file path=word/_rels/document.xml.rels>&#65279;<?xml version="1.0" encoding="utf-8" standalone="yes"?><Relationships xmlns="http://schemas.openxmlformats.org/package/2006/relationships"><Relationship Id="rId15" Type="http://schemas.openxmlformats.org/officeDocument/2006/relationships/styles" Target="styles.xml" /><Relationship Id="rId16" Type="http://schemas.openxmlformats.org/officeDocument/2006/relationships/settings" Target="settings.xml" /><Relationship Id="rId17"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4" Type="http://schemas.openxmlformats.org/officeDocument/2006/relationships/footer" Target="footer4.xml" /><Relationship Id="rId3" Type="http://schemas.openxmlformats.org/officeDocument/2006/relationships/header" Target="header3.xml" /><Relationship Id="rId18" Type="http://schemas.openxmlformats.org/officeDocument/2006/relationships/fontTable" Target="fontTable.xml" /><Relationship Id="rId19" Type="http://schemas.openxmlformats.org/officeDocument/2006/relationships/theme" Target="theme/theme1.xml" /><Relationship Id="rIdL57L9Z" Type="http://schemas.openxmlformats.org/officeDocument/2006/relationships/image" Target="media/Z7LMV8.jpg"/></Relationships>
</file>

<file path=word/_rels/footer4.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 Id="rId12" Type="http://schemas.openxmlformats.org/officeDocument/2006/relationships/image" Target="media/image1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2</Pages>
  <Words>475</Words>
  <Characters>2380</Characters>
  <Application>Microsoft Office Word</Application>
  <DocSecurity>0</DocSecurity>
  <Lines>19</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Eliya Moshe</cp:lastModifiedBy>
  <cp:revision>2</cp:revision>
  <dcterms:created xsi:type="dcterms:W3CDTF">2023-07-27T21:09:00Z</dcterms:created>
  <dcterms:modified xsi:type="dcterms:W3CDTF">2023-07-27T21:09:00Z</dcterms:modified>
</cp:coreProperties>
</file>