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530"/>
                    <pic:cNvPicPr/>
                  </pic:nvPicPr>
                  <pic:blipFill>
                    <a:blip xmlns:r="http://schemas.openxmlformats.org/officeDocument/2006/relationships" r:embed="rIdPVRW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ind w:left="2160"/>
        <w:rPr>
          <w:rFonts w:ascii="Times New Roman" w:eastAsia="Times New Roman" w:hAnsi="Times New Roman" w:cs="David"/>
          <w:b/>
          <w:bCs/>
          <w:sz w:val="32"/>
          <w:szCs w:val="32"/>
          <w:rtl/>
        </w:rPr>
      </w:pP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    </w:t>
      </w: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ארי </w:t>
      </w: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ארדמן</w:t>
      </w:r>
    </w:p>
    <w:p>
      <w:pPr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David"/>
          <w:sz w:val="10"/>
          <w:szCs w:val="10"/>
          <w:rtl/>
          <w:lang w:eastAsia="he-IL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ת.ז: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328876172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כתובת: </w:t>
      </w:r>
      <w:r>
        <w:rPr>
          <w:rFonts w:ascii="Times New Roman" w:eastAsia="Times New Roman" w:hAnsi="Times New Roman" w:cs="Times New Roman" w:hint="cs"/>
          <w:sz w:val="20"/>
          <w:szCs w:val="20"/>
          <w:rtl/>
          <w:lang w:eastAsia="he-IL"/>
        </w:rPr>
        <w:t xml:space="preserve">ניסים אלוני 1</w:t>
      </w:r>
      <w:r>
        <w:rPr>
          <w:rFonts w:ascii="Times New Roman" w:eastAsia="Times New Roman" w:hAnsi="Times New Roman" w:cs="Times New Roman" w:hint="cs"/>
          <w:sz w:val="20"/>
          <w:szCs w:val="20"/>
          <w:rtl/>
          <w:lang w:eastAsia="he-IL"/>
        </w:rPr>
        <w:t xml:space="preserve"> , תל אביב  64244           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</w:p>
    <w:p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טלפון: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05</w:t>
      </w:r>
      <w:r>
        <w:rPr>
          <w:rFonts w:ascii="Times New Roman" w:eastAsia="Times New Roman" w:hAnsi="Times New Roman" w:cs="David"/>
          <w:sz w:val="20"/>
          <w:szCs w:val="20"/>
          <w:lang w:val="es-ES" w:eastAsia="he-IL"/>
        </w:rPr>
        <w:t xml:space="preserve">8 </w:t>
      </w:r>
      <w:r>
        <w:rPr>
          <w:rFonts w:ascii="Times New Roman" w:eastAsia="Times New Roman" w:hAnsi="Times New Roman" w:cs="David"/>
          <w:sz w:val="20"/>
          <w:szCs w:val="20"/>
          <w:lang w:val="es-ES" w:eastAsia="he-IL"/>
        </w:rPr>
        <w:t xml:space="preserve">–</w:t>
      </w:r>
      <w:r>
        <w:rPr>
          <w:rFonts w:ascii="Times New Roman" w:eastAsia="Times New Roman" w:hAnsi="Times New Roman" w:cs="David"/>
          <w:sz w:val="20"/>
          <w:szCs w:val="20"/>
          <w:lang w:val="es-ES" w:eastAsia="he-IL"/>
        </w:rPr>
        <w:t xml:space="preserve"> 3501336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ab/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כתובת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אלקטרוני: </w:t>
      </w:r>
      <w:hyperlink r:id="rId1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  <w:lang w:eastAsia="he-IL"/>
          </w:rPr>
          <w:t xml:space="preserve">aryel.erdman@gmail.com</w:t>
        </w:r>
      </w:hyperlink>
    </w:p>
    <w:p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  <w:lang w:eastAsia="he-IL"/>
        </w:rPr>
      </w:pPr>
      <w:r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  <w:lang w:eastAsia="he-IL"/>
        </w:rPr>
        <w:t xml:space="preserve">פרופיל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:</w:t>
      </w: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  <w:lang w:eastAsia="he-IL"/>
        </w:rPr>
      </w:pPr>
      <w:r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  <w:lang w:eastAsia="he-IL"/>
        </w:rPr>
        <w:t xml:space="preserve">בעל מוסר עבודה גבוה,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אחראי,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יחסי אנוש טובים מאד, יכולת הסתגלות מהירה,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יכולת למידה מהירה</w:t>
      </w:r>
      <w:r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  <w:lang w:eastAsia="he-IL"/>
        </w:rPr>
        <w:t xml:space="preserve">, בעלת תקשורת בין אישית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 טובה מאד</w:t>
      </w:r>
      <w:r>
        <w:rPr>
          <w:rFonts w:ascii="David" w:eastAsia="Times New Roman" w:hAnsi="David" w:cs="David"/>
          <w:b/>
          <w:bCs/>
          <w:sz w:val="20"/>
          <w:szCs w:val="20"/>
          <w:u w:val="single"/>
          <w:rtl/>
          <w:lang w:eastAsia="he-IL"/>
        </w:rPr>
        <w:t xml:space="preserve">, </w:t>
      </w:r>
      <w:r>
        <w:rPr>
          <w:rFonts w:ascii="David" w:eastAsia="David" w:hAnsi="David" w:cs="David"/>
          <w:b/>
          <w:bCs/>
          <w:color w:val="222222"/>
          <w:sz w:val="20"/>
          <w:szCs w:val="20"/>
          <w:u w:val="single"/>
          <w:shd w:val="clear" w:color="auto" w:fill="FFFFFF"/>
          <w:rtl/>
        </w:rPr>
        <w:t xml:space="preserve">זיקה טכנית וטכנולוגית</w:t>
      </w:r>
      <w:r>
        <w:rPr>
          <w:rFonts w:ascii="Arial" w:eastAsia="Arial" w:hAnsi="Arial" w:cs="Arial" w:hint="cs"/>
          <w:b/>
          <w:bCs/>
          <w:color w:val="222222"/>
          <w:u w:val="single"/>
          <w:shd w:val="clear" w:color="auto" w:fill="FFFFFF"/>
          <w:rtl/>
        </w:rPr>
        <w:t xml:space="preserve">,</w:t>
      </w:r>
      <w:r>
        <w:rPr>
          <w:rFonts w:ascii="Arial" w:eastAsia="Arial" w:hAnsi="Arial" w:cs="Arial" w:hint="cs"/>
          <w:color w:val="222222"/>
          <w:shd w:val="clear" w:color="auto" w:fill="FFFFFF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ספורטאי, נ</w:t>
      </w:r>
      <w:r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  <w:lang w:eastAsia="he-IL"/>
        </w:rPr>
        <w:t xml:space="preserve">יסיון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 רב בתחומים שונים</w:t>
      </w:r>
      <w:r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  <w:lang w:eastAsia="he-IL"/>
        </w:rPr>
        <w:t xml:space="preserve">.</w:t>
      </w: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b/>
          <w:bCs/>
          <w:sz w:val="14"/>
          <w:szCs w:val="14"/>
          <w:u w:val="single"/>
          <w:rtl/>
          <w:lang w:eastAsia="he-IL"/>
        </w:rPr>
      </w:pP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color w:val="000000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השכלה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:</w:t>
      </w:r>
      <w:r>
        <w:rPr>
          <w:rFonts w:ascii="Times New Roman" w:eastAsia="Times New Roman" w:hAnsi="Times New Roman" w:cs="David"/>
          <w:color w:val="000000"/>
          <w:sz w:val="20"/>
          <w:szCs w:val="20"/>
          <w:rtl/>
          <w:lang w:val="es-ES" w:eastAsia="he-IL"/>
        </w:rPr>
        <w:tab/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val="es-ES" w:eastAsia="he-IL"/>
        </w:rPr>
        <w:t xml:space="preserve">   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val="es-ES" w:eastAsia="he-IL"/>
        </w:rPr>
        <w:t xml:space="preserve">2023: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val="es-ES" w:eastAsia="he-IL"/>
        </w:rPr>
        <w:t xml:space="preserve">    </w:t>
      </w:r>
      <w:r>
        <w:rPr>
          <w:rFonts w:ascii="Times New Roman" w:eastAsia="Times New Roman" w:hAnsi="Times New Roman" w:cs="David" w:hint="cs"/>
          <w:b/>
          <w:bCs/>
          <w:color w:val="000000"/>
          <w:u w:val="single"/>
          <w:rtl/>
          <w:lang w:val="es-ES" w:eastAsia="he-IL"/>
        </w:rPr>
        <w:t xml:space="preserve">קורס </w:t>
      </w:r>
      <w:r>
        <w:rPr>
          <w:rFonts w:ascii="Times New Roman" w:eastAsia="Times New Roman" w:hAnsi="Times New Roman" w:cs="David" w:hint="cs"/>
          <w:b/>
          <w:bCs/>
          <w:color w:val="000000"/>
          <w:u w:val="single"/>
          <w:rtl/>
          <w:lang w:val="es-ES" w:eastAsia="he-IL"/>
        </w:rPr>
        <w:t xml:space="preserve">ב</w:t>
      </w:r>
      <w:r>
        <w:rPr>
          <w:rFonts w:ascii="Times New Roman" w:eastAsia="Times New Roman" w:hAnsi="Times New Roman" w:cs="David" w:hint="cs"/>
          <w:b/>
          <w:bCs/>
          <w:color w:val="000000"/>
          <w:u w:val="single"/>
          <w:rtl/>
          <w:lang w:val="es-ES" w:eastAsia="he-IL"/>
        </w:rPr>
        <w:t xml:space="preserve">דיקות</w:t>
      </w:r>
      <w:r>
        <w:rPr>
          <w:rFonts w:ascii="Times New Roman" w:eastAsia="Times New Roman" w:hAnsi="Times New Roman" w:cs="David" w:hint="cs"/>
          <w:b/>
          <w:bCs/>
          <w:color w:val="000000"/>
          <w:u w:val="single"/>
          <w:rtl/>
          <w:lang w:val="es-ES" w:eastAsia="he-IL"/>
        </w:rPr>
        <w:t xml:space="preserve"> תוכנה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lang w:val="es-ES" w:eastAsia="he-IL"/>
        </w:rPr>
        <w:t xml:space="preserve">QA 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rtl/>
          <w:lang w:val="es-ES" w:eastAsia="he-IL"/>
        </w:rPr>
        <w:t xml:space="preserve">  - מכללת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rtl/>
          <w:lang w:val="es-ES" w:eastAsia="he-IL"/>
        </w:rPr>
        <w:t xml:space="preserve"> "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lang w:val="es-ES" w:eastAsia="he-IL"/>
        </w:rPr>
        <w:t xml:space="preserve">H</w:t>
      </w:r>
      <w:r>
        <w:rPr>
          <w:rFonts w:ascii="Times New Roman" w:eastAsia="Times New Roman" w:hAnsi="Times New Roman" w:cs="David"/>
          <w:color w:val="000000"/>
          <w:sz w:val="20"/>
          <w:szCs w:val="20"/>
          <w:lang w:eastAsia="he-IL"/>
        </w:rPr>
        <w:t xml:space="preserve">acker</w:t>
      </w:r>
      <w:r>
        <w:rPr>
          <w:rFonts w:ascii="Times New Roman" w:eastAsia="Times New Roman" w:hAnsi="Times New Roman" w:cs="David"/>
          <w:color w:val="000000"/>
          <w:sz w:val="20"/>
          <w:szCs w:val="20"/>
          <w:lang w:eastAsia="he-IL"/>
        </w:rPr>
        <w:t xml:space="preserve">U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rtl/>
          <w:lang w:eastAsia="he-IL"/>
        </w:rPr>
        <w:t xml:space="preserve"> " </w:t>
      </w: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מתודולוגיות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,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טכניקות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וסוגי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בדיקות </w:t>
      </w:r>
    </w:p>
    <w:p>
      <w:pPr>
        <w:spacing w:after="0" w:line="300" w:lineRule="atLeast"/>
        <w:ind w:left="72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פרויקט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WEB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על אתר שופרסל אונליין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פרויקט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hint="cs"/>
          <w:rtl/>
        </w:rPr>
        <w:t xml:space="preserve">מובייל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על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אפליקציה של דואר ישראל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במתודולוגיית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AGILE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: כולל כתיבת מסמכי בדיקות 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STP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,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STD, ST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R 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, דיווח תקלות. </w:t>
      </w:r>
    </w:p>
    <w:p>
      <w:pPr>
        <w:spacing w:after="0" w:line="300" w:lineRule="atLeast"/>
        <w:ind w:left="-58" w:firstLine="778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התנסות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מעשית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עם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תוכנה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לניהול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בדיקות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ודיווח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תקלות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-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JIRA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.</w:t>
      </w:r>
    </w:p>
    <w:p>
      <w:pPr>
        <w:spacing w:after="0" w:line="300" w:lineRule="atLeast"/>
        <w:ind w:left="-58" w:firstLine="778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כתיבת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שאילתות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מורכבות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בשפת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SQL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(כולל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JOIN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).</w:t>
      </w:r>
    </w:p>
    <w:p>
      <w:pPr>
        <w:spacing w:after="0" w:line="300" w:lineRule="atLeast"/>
        <w:ind w:left="-58" w:firstLine="778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מבואות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לשפות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תכנות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: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HTML, CSS,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Javascript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. </w:t>
      </w:r>
    </w:p>
    <w:p>
      <w:pPr>
        <w:spacing w:after="0" w:line="300" w:lineRule="atLeast"/>
        <w:ind w:left="-58" w:firstLine="778"/>
        <w:jc w:val="both"/>
        <w:rPr>
          <w:rFonts w:ascii="Times New Roman" w:eastAsia="Times New Roman" w:hAnsi="Times New Roman" w:cs="David"/>
          <w:color w:val="000000"/>
          <w:sz w:val="20"/>
          <w:szCs w:val="20"/>
          <w:rtl/>
          <w:lang w:eastAsia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היכרות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עם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פיתוח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אוטומציה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David" w:eastAsia="Times New Roman" w:hAnsi="David" w:cs="David" w:hint="cs"/>
          <w:sz w:val="20"/>
          <w:szCs w:val="20"/>
          <w:rtl/>
          <w:lang w:eastAsia="he-IL"/>
        </w:rPr>
        <w:t xml:space="preserve">באמצעות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Selenium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Webdriver</w:t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 xml:space="preserve">.</w:t>
      </w: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color w:val="000000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2019</w:t>
      </w:r>
      <w:r>
        <w:rPr>
          <w:rFonts w:ascii="Times New Roman" w:eastAsia="Times New Roman" w:hAnsi="Times New Roman" w:cs="David" w:hint="cs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rtl/>
          <w:lang w:eastAsia="he-IL"/>
        </w:rPr>
        <w:t xml:space="preserve">–</w:t>
      </w:r>
      <w:r>
        <w:rPr>
          <w:rFonts w:ascii="Times New Roman" w:eastAsia="Times New Roman" w:hAnsi="Times New Roman" w:cs="David" w:hint="cs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קואצ</w:t>
      </w:r>
      <w:r>
        <w:rPr>
          <w:rFonts w:ascii="Times New Roman" w:eastAsia="Times New Roman" w:hAnsi="Times New Roman" w:cs="David"/>
          <w:b/>
          <w:bCs/>
          <w:u w:val="single"/>
          <w:lang w:val="es-ES" w:eastAsia="he-IL"/>
        </w:rPr>
        <w:t xml:space="preserve">´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ין אונטולוגי</w:t>
      </w:r>
      <w:r>
        <w:rPr>
          <w:rFonts w:ascii="Times New Roman" w:eastAsia="Times New Roman" w:hAnsi="Times New Roman" w:cs="David" w:hint="cs"/>
          <w:rtl/>
          <w:lang w:eastAsia="he-IL"/>
        </w:rPr>
        <w:t xml:space="preserve">,  </w:t>
      </w:r>
      <w:r>
        <w:rPr>
          <w:rFonts w:ascii="Times New Roman" w:eastAsia="Times New Roman" w:hAnsi="Times New Roman" w:cs="David"/>
          <w:lang w:eastAsia="he-IL"/>
        </w:rPr>
        <w:t xml:space="preserve"> </w:t>
      </w:r>
      <w:r>
        <w:rPr>
          <w:rFonts w:ascii="Times New Roman" w:eastAsia="Times New Roman" w:hAnsi="Times New Roman" w:cs="David"/>
          <w:sz w:val="20"/>
          <w:szCs w:val="20"/>
          <w:lang w:eastAsia="he-IL"/>
        </w:rPr>
        <w:t xml:space="preserve">(</w:t>
      </w:r>
      <w:r>
        <w:rPr>
          <w:rFonts w:ascii="Times New Roman" w:eastAsia="Times New Roman" w:hAnsi="Times New Roman" w:cs="David"/>
          <w:sz w:val="20"/>
          <w:szCs w:val="20"/>
          <w:lang w:val="es-ES" w:eastAsia="he-IL"/>
        </w:rPr>
        <w:t xml:space="preserve">NEWFIELD NETWORK- CHILE)</w:t>
      </w:r>
      <w:r>
        <w:rPr>
          <w:rFonts w:ascii="Times New Roman" w:eastAsia="Times New Roman" w:hAnsi="Times New Roman" w:cs="David" w:hint="cs"/>
          <w:color w:val="000000"/>
          <w:sz w:val="20"/>
          <w:szCs w:val="20"/>
          <w:rtl/>
          <w:lang w:eastAsia="he-IL"/>
        </w:rPr>
        <w:t xml:space="preserve">  </w:t>
      </w:r>
    </w:p>
    <w:p>
      <w:pPr>
        <w:spacing w:after="0" w:line="300" w:lineRule="atLeast"/>
        <w:ind w:left="-58"/>
        <w:jc w:val="both"/>
        <w:rPr>
          <w:rFonts w:ascii="Times New Roman" w:eastAsia="Times New Roman" w:hAnsi="Times New Roman" w:cs="David"/>
          <w:color w:val="000000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/>
          <w:color w:val="000000"/>
          <w:sz w:val="20"/>
          <w:szCs w:val="20"/>
          <w:lang w:val="es-ES" w:eastAsia="he-IL"/>
        </w:rPr>
        <w:t xml:space="preserve"> </w:t>
      </w:r>
      <w:r>
        <w:rPr>
          <w:rFonts w:ascii="Times New Roman" w:eastAsia="Times New Roman" w:hAnsi="Times New Roman" w:cs="David"/>
          <w:color w:val="000000"/>
          <w:sz w:val="20"/>
          <w:szCs w:val="20"/>
          <w:lang w:val="es-ES" w:eastAsia="he-IL"/>
        </w:rPr>
        <w:tab/>
      </w:r>
      <w:r>
        <w:rPr>
          <w:rFonts w:ascii="Times New Roman" w:eastAsia="Times New Roman" w:hAnsi="Times New Roman" w:cs="David"/>
          <w:color w:val="000000"/>
          <w:sz w:val="20"/>
          <w:szCs w:val="20"/>
          <w:lang w:val="es-ES" w:eastAsia="he-IL"/>
        </w:rPr>
        <w:tab/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eastAsia="he-IL"/>
        </w:rPr>
        <w:t xml:space="preserve">201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eastAsia="he-IL"/>
        </w:rPr>
        <w:t xml:space="preserve">5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color w:val="000000"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תואר שני 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במינהל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 עסקים</w:t>
      </w:r>
      <w:r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,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התמחות בשיווק, אוניברסיטה בר אילן.</w:t>
      </w:r>
    </w:p>
    <w:p>
      <w:pPr>
        <w:tabs>
          <w:tab w:pos="2574" w:val="num"/>
        </w:tabs>
        <w:spacing w:after="0" w:line="300" w:lineRule="atLeast"/>
        <w:ind w:right="180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              1999    </w:t>
      </w:r>
      <w:r>
        <w:rPr>
          <w:rFonts w:ascii="Times New Roman" w:eastAsia="Times New Roman" w:hAnsi="Times New Roman" w:cs="David" w:hint="cs"/>
          <w:b/>
          <w:bCs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תואר 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ראשון ו</w:t>
      </w:r>
      <w:r>
        <w:rPr>
          <w:rFonts w:ascii="Times New Roman" w:eastAsia="Times New Roman" w:hAnsi="Times New Roman" w:cs="David" w:hint="cs"/>
          <w:b/>
          <w:bCs/>
          <w:u w:val="single"/>
          <w:rtl/>
          <w:lang w:eastAsia="he-IL"/>
        </w:rPr>
        <w:t xml:space="preserve">שני בהנדסת כימיה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, אוניברסיטה ממלכתית, אורוגוואי.</w:t>
      </w:r>
    </w:p>
    <w:p>
      <w:pPr>
        <w:spacing w:after="0" w:line="360" w:lineRule="auto"/>
        <w:ind w:left="-58"/>
        <w:jc w:val="both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>
      <w:pPr>
        <w:spacing w:after="0" w:line="360" w:lineRule="auto"/>
        <w:jc w:val="both"/>
        <w:rPr>
          <w:rFonts w:ascii="Times New Roman" w:eastAsia="Times New Roman" w:hAnsi="Times New Roman" w:cs="David"/>
          <w:b/>
          <w:bCs/>
          <w:sz w:val="10"/>
          <w:szCs w:val="10"/>
          <w:u w:val="single"/>
          <w:rtl/>
          <w:lang w:eastAsia="he-IL"/>
        </w:rPr>
      </w:pPr>
    </w:p>
    <w:p>
      <w:pPr>
        <w:spacing w:after="0" w:line="360" w:lineRule="auto"/>
        <w:jc w:val="both"/>
        <w:rPr>
          <w:rFonts w:ascii="Times New Roman" w:eastAsia="Times New Roman" w:hAnsi="Times New Roman" w:cs="David"/>
          <w:b/>
          <w:bCs/>
          <w:sz w:val="20"/>
          <w:szCs w:val="20"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ניסיון תעסוקתי</w:t>
      </w:r>
      <w:r>
        <w:rPr>
          <w:rFonts w:ascii="Times New Roman" w:eastAsia="Times New Roman" w:hAnsi="Times New Roman" w:cs="David"/>
          <w:b/>
          <w:bCs/>
          <w:sz w:val="24"/>
          <w:szCs w:val="24"/>
          <w:lang w:eastAsia="he-IL"/>
        </w:rPr>
        <w:t xml:space="preserve"> </w:t>
      </w:r>
      <w:r>
        <w:rPr>
          <w:rFonts w:ascii="Times New Roman" w:eastAsia="Times New Roman" w:hAnsi="Times New Roman" w:cs="David"/>
          <w:b/>
          <w:bCs/>
          <w:sz w:val="20"/>
          <w:szCs w:val="20"/>
          <w:lang w:eastAsia="he-IL"/>
        </w:rPr>
        <w:t xml:space="preserve">:</w:t>
      </w:r>
    </w:p>
    <w:p>
      <w:pPr>
        <w:spacing w:after="0" w:line="360" w:lineRule="auto"/>
        <w:ind w:right="-567"/>
        <w:jc w:val="both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    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202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1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היום   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מאמן כדורגל (של ילדות, נערות, בוגרות ובוגרים) באוניברסיטה תל אביב </w:t>
      </w:r>
    </w:p>
    <w:p>
      <w:pPr>
        <w:spacing w:after="0" w:line="360" w:lineRule="auto"/>
        <w:ind w:right="-567"/>
        <w:jc w:val="both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    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2020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2021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עוזר מנכ״ל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בחברת "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פודור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"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יבוא ושיווק</w:t>
      </w:r>
    </w:p>
    <w:p>
      <w:pPr>
        <w:spacing w:after="0" w:line="360" w:lineRule="auto"/>
        <w:ind w:right="-567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   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2012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2020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-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מנהל מכירות אמריקה הלטינית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</w:t>
      </w:r>
      <w:r>
        <w:rPr>
          <w:rFonts w:ascii="Times New Roman" w:eastAsia="Times New Roman" w:hAnsi="Times New Roman" w:cs="David"/>
          <w:b/>
          <w:bCs/>
          <w:sz w:val="20"/>
          <w:szCs w:val="20"/>
          <w:lang w:eastAsia="he-IL"/>
        </w:rPr>
        <w:t xml:space="preserve">) </w:t>
      </w:r>
      <w:r>
        <w:rPr>
          <w:rFonts w:ascii="Times New Roman" w:eastAsia="Times New Roman" w:hAnsi="Times New Roman" w:cs="David"/>
          <w:b/>
          <w:bCs/>
          <w:sz w:val="20"/>
          <w:szCs w:val="20"/>
          <w:lang w:val="es-ES" w:eastAsia="he-IL"/>
        </w:rPr>
        <w:t xml:space="preserve">BT9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חברת הייטק חדשנית בעלת פעילות גלובאלית</w:t>
      </w:r>
      <w:r>
        <w:rPr>
          <w:rFonts w:ascii="Times New Roman" w:eastAsia="Times New Roman" w:hAnsi="Times New Roman" w:cs="David"/>
          <w:b/>
          <w:bCs/>
          <w:sz w:val="20"/>
          <w:szCs w:val="20"/>
          <w:lang w:eastAsia="he-IL"/>
        </w:rPr>
        <w:t xml:space="preserve">(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.</w:t>
      </w:r>
    </w:p>
    <w:p>
      <w:pPr>
        <w:spacing w:after="0" w:line="360" w:lineRule="auto"/>
        <w:ind w:left="136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מעקב ואחריות על תהליך המכירות דרך סוכנים ומפיצים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, קשר ישיר עם לקוחות.</w:t>
      </w:r>
    </w:p>
    <w:p>
      <w:pPr>
        <w:spacing w:after="0" w:line="360" w:lineRule="auto"/>
        <w:ind w:left="1360"/>
        <w:jc w:val="both"/>
        <w:rPr>
          <w:rFonts w:ascii="Times New Roman" w:eastAsia="Times New Roman" w:hAnsi="Times New Roman" w:cs="David"/>
          <w:sz w:val="20"/>
          <w:szCs w:val="20"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חיפוש ואיתור מפיצים ו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לקוחות פוטנציאלים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חדשים לצורך הרחבת היקף הפעילות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ושימור לקוחות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.  </w:t>
      </w:r>
    </w:p>
    <w:p>
      <w:pPr>
        <w:spacing w:after="0" w:line="360" w:lineRule="auto"/>
        <w:ind w:left="136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הדרכת לקוחות והסמכתם על המערכת.</w:t>
      </w:r>
    </w:p>
    <w:p>
      <w:pPr>
        <w:spacing w:after="0" w:line="360" w:lineRule="auto"/>
        <w:ind w:left="136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ניסיון בעבודה מרחוק ( </w:t>
      </w:r>
      <w:r>
        <w:rPr>
          <w:rFonts w:hint="cs"/>
          <w:rtl/>
        </w:rPr>
        <w:t xml:space="preserve">רלוקייש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ן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) בין השנים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2016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2020 </w:t>
      </w:r>
    </w:p>
    <w:p>
      <w:pPr>
        <w:spacing w:after="0" w:line="360" w:lineRule="auto"/>
        <w:ind w:left="640" w:firstLine="72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- אסרטיביות, נחישות, יצירתיות ויחסי אנוש מעולים.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</w:p>
    <w:p>
      <w:pPr>
        <w:spacing w:after="0" w:line="360" w:lineRule="auto"/>
        <w:jc w:val="both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ab/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2009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-2012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-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 xml:space="preserve">אחראי </w:t>
      </w:r>
      <w:r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במחלק</w:t>
      </w:r>
      <w:r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ת</w:t>
      </w:r>
      <w:r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יצור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, עינת תעשיות מזון</w:t>
      </w:r>
    </w:p>
    <w:p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בקרת איכות- הטמעת תהליכי איכות תוך עמידה בתקנים מחמירים.</w:t>
      </w:r>
      <w:r>
        <w:rPr>
          <w:rFonts w:ascii="Times New Roman" w:eastAsia="Times New Roman" w:hAnsi="Times New Roman" w:cs="Times New Roman" w:hint="cs"/>
          <w:b/>
          <w:bCs/>
          <w:sz w:val="20"/>
          <w:szCs w:val="20"/>
          <w:rtl/>
          <w:lang w:eastAsia="he-IL"/>
        </w:rPr>
        <w:t xml:space="preserve"> </w:t>
      </w:r>
    </w:p>
    <w:p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ניהול עובדים, אתמה בין מחלקות שונות, אחריות</w:t>
      </w:r>
    </w:p>
    <w:p>
      <w:pPr>
        <w:spacing w:after="0" w:line="360" w:lineRule="auto"/>
        <w:ind w:firstLine="720"/>
        <w:jc w:val="both"/>
        <w:rPr>
          <w:rFonts w:ascii="Times New Roman" w:eastAsia="Times New Roman" w:hAnsi="Times New Roman" w:cs="David"/>
          <w:b/>
          <w:bCs/>
          <w:sz w:val="20"/>
          <w:szCs w:val="20"/>
          <w:rtl/>
        </w:rPr>
      </w:pP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200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8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  <w:t xml:space="preserve">-200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7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-</w:t>
      </w:r>
      <w:r>
        <w:rPr>
          <w:rFonts w:ascii="Times New Roman" w:eastAsia="Times New Roman" w:hAnsi="Times New Roman" w:cs="Times New Roman" w:hint="cs"/>
          <w:b/>
          <w:bCs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עבודות זמניות לצורך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השתלבות במשק הישראלי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</w:rPr>
        <w:t xml:space="preserve"> </w:t>
      </w:r>
    </w:p>
    <w:p>
      <w:pPr>
        <w:spacing w:after="0" w:line="360" w:lineRule="auto"/>
        <w:ind w:left="-58" w:right="1500" w:firstLine="778"/>
        <w:jc w:val="both"/>
        <w:rPr>
          <w:rFonts w:ascii="Times New Roman" w:eastAsia="Times New Roman" w:hAnsi="Times New Roman" w:cs="David"/>
          <w:sz w:val="20"/>
          <w:szCs w:val="20"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val="pt-BR"/>
        </w:rPr>
        <w:t xml:space="preserve">200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val="pt-BR"/>
        </w:rPr>
        <w:t xml:space="preserve">6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val="pt-BR"/>
        </w:rPr>
        <w:t xml:space="preserve">-200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val="pt-BR"/>
        </w:rPr>
        <w:t xml:space="preserve">0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val="pt-BR"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</w:rPr>
        <w:t xml:space="preserve">-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</w:rPr>
        <w:t xml:space="preserve">מנהל ייצור ותפעול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, מפעל לייצור בגדים, אורוגוואי</w:t>
      </w:r>
    </w:p>
    <w:p>
      <w:pPr>
        <w:spacing w:after="0" w:line="360" w:lineRule="auto"/>
        <w:ind w:left="1440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-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מעקב ואחריות על תהליך הייצור על כל מרכיביו, מקצה לקצה. משלב עיצוב הדגמים הראשוני ועד לבקרת איכות מוצר מוגמר).</w:t>
      </w:r>
    </w:p>
    <w:p>
      <w:pPr>
        <w:spacing w:after="0" w:line="360" w:lineRule="auto"/>
        <w:ind w:left="1360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 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-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אחריות על לוגיסטיקה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,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ניהול צוות עובדים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,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אחריות על קידום המכירות בחברה.</w:t>
      </w:r>
    </w:p>
    <w:p>
      <w:pPr>
        <w:keepNext/>
        <w:spacing w:after="0" w:line="360" w:lineRule="auto"/>
        <w:ind w:left="2360" w:right="1680" w:hanging="1680"/>
        <w:outlineLvl w:val="0"/>
        <w:rPr>
          <w:rFonts w:ascii="Times New Roman" w:eastAsia="Times New Roman" w:hAnsi="Times New Roman" w:cs="David"/>
          <w:b/>
          <w:bCs/>
          <w:sz w:val="20"/>
          <w:szCs w:val="20"/>
          <w:rtl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</w:rPr>
        <w:t xml:space="preserve">1997 </w:t>
      </w:r>
      <w:r>
        <w:rPr>
          <w:rFonts w:ascii="Times New Roman" w:eastAsia="Times New Roman" w:hAnsi="Times New Roman" w:cs="David"/>
          <w:b/>
          <w:bCs/>
          <w:sz w:val="20"/>
          <w:szCs w:val="20"/>
          <w:rtl/>
        </w:rPr>
        <w:t xml:space="preserve">–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</w:rPr>
        <w:t xml:space="preserve"> 1999 -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</w:rPr>
        <w:t xml:space="preserve">ס.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</w:rPr>
        <w:t xml:space="preserve">מנהל ייצור ואחראי על מעבדה לבקרת איכות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,</w:t>
      </w:r>
      <w:r>
        <w:rPr>
          <w:rFonts w:ascii="Times New Roman" w:eastAsia="Times New Roman" w:hAnsi="Times New Roman" w:cs="David" w:hint="cs"/>
          <w:b/>
          <w:bCs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David"/>
          <w:sz w:val="20"/>
          <w:szCs w:val="20"/>
        </w:rPr>
      </w:pP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לבורנט, בקרת איכות וטיב הדיו, פיתוח צבעים וממיסים, בקרה על 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- </w:t>
      </w:r>
    </w:p>
    <w:p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David"/>
          <w:sz w:val="20"/>
          <w:szCs w:val="20"/>
        </w:rPr>
      </w:pP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תהליך הייצור, פתרון בעיות</w:t>
      </w:r>
    </w:p>
    <w:p>
      <w:pPr>
        <w:pStyle w:val="ListParagraph"/>
        <w:spacing w:after="0" w:line="360" w:lineRule="auto"/>
        <w:ind w:left="1711"/>
        <w:rPr>
          <w:rFonts w:ascii="Times New Roman" w:eastAsia="Times New Roman" w:hAnsi="Times New Roman" w:cs="David"/>
          <w:sz w:val="20"/>
          <w:szCs w:val="20"/>
          <w:rtl/>
        </w:rPr>
      </w:pPr>
    </w:p>
    <w:p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שפות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: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ספרדית-שפת אם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,  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עברית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,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אנגלית ופורטוגזית- </w:t>
      </w:r>
      <w:r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טובה מאד.</w:t>
      </w:r>
      <w:r>
        <w:rPr>
          <w:rFonts w:ascii="Times New Roman" w:eastAsia="Times New Roman" w:hAnsi="Times New Roman" w:cs="Times New Roman" w:hint="cs"/>
          <w:sz w:val="20"/>
          <w:szCs w:val="20"/>
          <w:rtl/>
          <w:lang w:eastAsia="he-IL"/>
        </w:rPr>
        <w:t xml:space="preserve">  </w:t>
      </w:r>
    </w:p>
    <w:p>
      <w:pPr>
        <w:spacing w:after="0" w:line="300" w:lineRule="atLeast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>
        <w:rPr>
          <w:rFonts w:ascii="Times New Roman" w:eastAsia="Times New Roman" w:hAnsi="Times New Roman" w:cs="Times New Roman" w:hint="cs"/>
          <w:sz w:val="20"/>
          <w:szCs w:val="20"/>
          <w:rtl/>
          <w:lang w:eastAsia="he-IL"/>
        </w:rPr>
        <w:t xml:space="preserve">                                                 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999"/>
      <w:numFmt w:val="decimal"/>
      <w:suff w:val="tab"/>
      <w:lvlText w:val="%1"/>
      <w:pPr>
        <w:tabs>
          <w:tab w:pos="2574" w:val="num"/>
        </w:tabs>
        <w:spacing/>
        <w:ind w:left="2574" w:right="1800" w:hanging="1440"/>
      </w:pPr>
      <w:rPr>
        <w:rFonts w:hint="cs"/>
        <w:b/>
        <w:bCs/>
      </w:rPr>
    </w:lvl>
    <w:lvl w:ilvl="1">
      <w:start w:val="1"/>
      <w:numFmt w:val="lowerLetter"/>
      <w:suff w:val="tab"/>
      <w:lvlText w:val="%2."/>
      <w:pPr>
        <w:tabs>
          <w:tab w:pos="2214" w:val="num"/>
        </w:tabs>
        <w:spacing/>
        <w:ind w:left="2214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934" w:val="num"/>
        </w:tabs>
        <w:spacing/>
        <w:ind w:left="2934" w:right="2160" w:hanging="180"/>
      </w:pPr>
      <w:rPr/>
    </w:lvl>
    <w:lvl w:ilvl="3">
      <w:start w:val="1"/>
      <w:numFmt w:val="decimal"/>
      <w:suff w:val="tab"/>
      <w:lvlText w:val="%4."/>
      <w:pPr>
        <w:tabs>
          <w:tab w:pos="3654" w:val="num"/>
        </w:tabs>
        <w:spacing/>
        <w:ind w:left="3654" w:right="2880" w:hanging="360"/>
      </w:pPr>
      <w:rPr/>
    </w:lvl>
    <w:lvl w:ilvl="4">
      <w:start w:val="1"/>
      <w:numFmt w:val="lowerLetter"/>
      <w:suff w:val="tab"/>
      <w:lvlText w:val="%5."/>
      <w:pPr>
        <w:tabs>
          <w:tab w:pos="4374" w:val="num"/>
        </w:tabs>
        <w:spacing/>
        <w:ind w:left="4374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5094" w:val="num"/>
        </w:tabs>
        <w:spacing/>
        <w:ind w:left="5094" w:right="4320" w:hanging="180"/>
      </w:pPr>
      <w:rPr/>
    </w:lvl>
    <w:lvl w:ilvl="6">
      <w:start w:val="1"/>
      <w:numFmt w:val="decimal"/>
      <w:suff w:val="tab"/>
      <w:lvlText w:val="%7."/>
      <w:pPr>
        <w:tabs>
          <w:tab w:pos="5814" w:val="num"/>
        </w:tabs>
        <w:spacing/>
        <w:ind w:left="5814" w:right="5040" w:hanging="360"/>
      </w:pPr>
      <w:rPr/>
    </w:lvl>
    <w:lvl w:ilvl="7">
      <w:start w:val="1"/>
      <w:numFmt w:val="lowerLetter"/>
      <w:suff w:val="tab"/>
      <w:lvlText w:val="%8."/>
      <w:pPr>
        <w:tabs>
          <w:tab w:pos="6534" w:val="num"/>
        </w:tabs>
        <w:spacing/>
        <w:ind w:left="6534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7254" w:val="num"/>
        </w:tabs>
        <w:spacing/>
        <w:ind w:left="7254" w:right="6480" w:hanging="180"/>
      </w:pPr>
      <w:rPr/>
    </w:lvl>
  </w:abstractNum>
  <w:abstractNum w:abstractNumId="4">
    <w:multiLevelType w:val="multilevel"/>
    <w:lvl w:ilvl="0">
      <w:start w:val="2012"/>
      <w:numFmt w:val="decimal"/>
      <w:suff w:val="tab"/>
      <w:lvlText w:val="%1"/>
      <w:pPr>
        <w:spacing/>
        <w:ind w:left="810" w:hanging="810"/>
      </w:pPr>
      <w:rPr>
        <w:rFonts w:hint="default"/>
      </w:rPr>
    </w:lvl>
    <w:lvl w:ilvl="1">
      <w:start w:val="2009"/>
      <w:numFmt w:val="decimal"/>
      <w:suff w:val="tab"/>
      <w:lvlText w:val="%1-%2"/>
      <w:pPr>
        <w:spacing/>
        <w:ind w:left="810" w:hanging="81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810" w:hanging="81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810" w:hanging="81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810" w:hanging="81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080" w:hanging="108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440" w:hanging="1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8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4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994"/>
      <w:numFmt w:val="decimal"/>
      <w:suff w:val="tab"/>
      <w:lvlText w:val="%1"/>
      <w:pPr>
        <w:tabs>
          <w:tab w:pos="1500" w:val="num"/>
        </w:tabs>
        <w:spacing/>
        <w:ind w:left="1500" w:right="1440" w:hanging="1500"/>
      </w:pPr>
      <w:rPr>
        <w:rFonts w:ascii="Times New Roman" w:eastAsia="Times New Roman" w:hAnsi="Times New Roman" w:cs="David" w:hint="default"/>
        <w:b/>
        <w:bCs/>
      </w:rPr>
    </w:lvl>
    <w:lvl w:ilvl="1">
      <w:start w:val="1"/>
      <w:numFmt w:val="lowerLetter"/>
      <w:suff w:val="tab"/>
      <w:lvlText w:val="%2."/>
      <w:pPr>
        <w:tabs>
          <w:tab w:pos="1080" w:val="num"/>
        </w:tabs>
        <w:spacing/>
        <w:ind w:left="1080" w:right="102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800" w:val="num"/>
        </w:tabs>
        <w:spacing/>
        <w:ind w:left="1800" w:right="1740" w:hanging="180"/>
      </w:pPr>
      <w:rPr/>
    </w:lvl>
    <w:lvl w:ilvl="3">
      <w:start w:val="1"/>
      <w:numFmt w:val="decimal"/>
      <w:suff w:val="tab"/>
      <w:lvlText w:val="%4."/>
      <w:pPr>
        <w:tabs>
          <w:tab w:pos="2520" w:val="num"/>
        </w:tabs>
        <w:spacing/>
        <w:ind w:left="2520" w:right="2460" w:hanging="360"/>
      </w:pPr>
      <w:rPr/>
    </w:lvl>
    <w:lvl w:ilvl="4">
      <w:start w:val="1"/>
      <w:numFmt w:val="lowerLetter"/>
      <w:suff w:val="tab"/>
      <w:lvlText w:val="%5."/>
      <w:pPr>
        <w:tabs>
          <w:tab w:pos="3240" w:val="num"/>
        </w:tabs>
        <w:spacing/>
        <w:ind w:left="3240" w:right="318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960" w:val="num"/>
        </w:tabs>
        <w:spacing/>
        <w:ind w:left="3960" w:right="3900" w:hanging="180"/>
      </w:pPr>
      <w:rPr/>
    </w:lvl>
    <w:lvl w:ilvl="6">
      <w:start w:val="1"/>
      <w:numFmt w:val="decimal"/>
      <w:suff w:val="tab"/>
      <w:lvlText w:val="%7."/>
      <w:pPr>
        <w:tabs>
          <w:tab w:pos="4680" w:val="num"/>
        </w:tabs>
        <w:spacing/>
        <w:ind w:left="4680" w:right="4620" w:hanging="360"/>
      </w:pPr>
      <w:rPr/>
    </w:lvl>
    <w:lvl w:ilvl="7">
      <w:start w:val="1"/>
      <w:numFmt w:val="lowerLetter"/>
      <w:suff w:val="tab"/>
      <w:lvlText w:val="%8."/>
      <w:pPr>
        <w:tabs>
          <w:tab w:pos="5400" w:val="num"/>
        </w:tabs>
        <w:spacing/>
        <w:ind w:left="5400" w:right="534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120" w:val="num"/>
        </w:tabs>
        <w:spacing/>
        <w:ind w:left="6120" w:right="6060" w:hanging="180"/>
      </w:pPr>
      <w:rPr/>
    </w:lvl>
  </w:abstractNum>
  <w:abstractNum w:abstractNumId="7">
    <w:multiLevelType w:val="hybridMultilevel"/>
    <w:lvl w:ilvl="0">
      <w:start w:val="2007"/>
      <w:numFmt w:val="decimal"/>
      <w:suff w:val="tab"/>
      <w:lvlText w:val="%1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2019"/>
      <w:numFmt w:val="bullet"/>
      <w:suff w:val="tab"/>
      <w:lvlText w:val="-"/>
      <w:pPr>
        <w:spacing/>
        <w:ind w:left="25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3"/>
      <w:numFmt w:val="bullet"/>
      <w:suff w:val="tab"/>
      <w:lvlText w:val="-"/>
      <w:pPr>
        <w:spacing/>
        <w:ind w:left="1711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4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1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5F5655E"/>
  <w15:docId xmlns:w15="http://schemas.microsoft.com/office/word/2012/wordml" w15:val="{192B5E9B-8763-E44C-98E3-4035F230B2C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SubtleEmphasis" w:customStyle="1">
    <w:name w:val="Subtle Emphasis"/>
    <w:basedOn w:val="DefaultParagraphFont"/>
    <w:qFormat/>
    <w:rPr>
      <w:i/>
      <w:iCs/>
      <w:color w:val="808080"/>
    </w:rPr>
  </w:style>
  <w:style w:type="character" w:styleId="BookTitle" w:customStyle="1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imes New Roman" w:eastAsia="Times New Roman" w:hAnsi="Times New Roman" w:cs="Times New Roman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ryel.erdman@gmail.com" TargetMode="External" /><Relationship Id="rIdPVRWS3" Type="http://schemas.openxmlformats.org/officeDocument/2006/relationships/image" Target="media/XCSM4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10424</TotalTime>
  <Pages>1</Pages>
  <Words>395</Words>
  <Characters>1977</Characters>
  <Application>Microsoft Office Word</Application>
  <DocSecurity>0</DocSecurity>
  <Lines>16</Lines>
  <Paragraphs>4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lastPrinted>2021-09-21T13:09:00Z</cp:lastPrinted>
  <cp:revision>14</cp:revision>
  <dcterms:created xsi:type="dcterms:W3CDTF">2023-08-19T13:10:00Z</dcterms:created>
  <dcterms:modified xsi:type="dcterms:W3CDTF">2023-12-16T01:37:00Z</dcterms:modified>
</cp:coreProperties>
</file>