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7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641"/>
                    <pic:cNvPicPr/>
                  </pic:nvPicPr>
                  <pic:blipFill>
                    <a:blip xmlns:r="http://schemas.openxmlformats.org/officeDocument/2006/relationships" r:embed="rIdUGDAD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hint="cs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ניסיון מקצועי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8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.2002 – עד היו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ם</w:t>
      </w:r>
      <w:r>
        <w:rPr>
          <w:rFonts w:ascii="David" w:eastAsia="David" w:hAnsi="David" w:cs="David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סמנכ"ל כספים בחברה בינלאומית:</w:t>
      </w:r>
    </w:p>
    <w:p>
      <w:pPr>
        <w:pStyle w:val="a7"/>
        <w:numPr>
          <w:ilvl w:val="0"/>
          <w:numId w:val="5"/>
        </w:numPr>
        <w:shd w:fill="auto" w:color="auto" w:val="clear"/>
        <w:spacing w:after="150" w:line="405" w:lineRule="atLeast"/>
        <w:jc w:val="both"/>
        <w:rPr>
          <w:rFonts w:ascii="David" w:eastAsia="Times New Roman" w:hAnsi="David" w:cs="David"/>
          <w:color w:val="414042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מחלקת כספים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 כלל החבר</w:t>
      </w:r>
      <w:r>
        <w:rPr>
          <w:rFonts w:ascii="David" w:eastAsia="David" w:hAnsi="David" w:cs="David" w:hint="cs"/>
          <w:sz w:val="24"/>
          <w:szCs w:val="24"/>
          <w:rtl/>
        </w:rPr>
        <w:t xml:space="preserve">ות בארץ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הכוללת 11 עובדים</w:t>
      </w:r>
      <w:r>
        <w:rPr>
          <w:rFonts w:ascii="David" w:eastAsia="David" w:hAnsi="David" w:cs="David"/>
          <w:sz w:val="24"/>
          <w:szCs w:val="24"/>
          <w:rtl/>
        </w:rPr>
        <w:t xml:space="preserve"> (2 חשבים)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Times New Roman" w:hAnsi="David" w:cs="David"/>
          <w:color w:val="414042"/>
          <w:sz w:val="24"/>
          <w:szCs w:val="24"/>
          <w:rtl/>
        </w:rPr>
        <w:t xml:space="preserve">ניהול צוות </w:t>
      </w:r>
      <w:r>
        <w:rPr>
          <w:rFonts w:ascii="David" w:eastAsia="Times New Roman" w:hAnsi="David" w:cs="David" w:hint="cs"/>
          <w:color w:val="414042"/>
          <w:sz w:val="24"/>
          <w:szCs w:val="24"/>
          <w:rtl/>
        </w:rPr>
        <w:t xml:space="preserve">העו</w:t>
      </w:r>
      <w:r>
        <w:rPr>
          <w:rFonts w:ascii="David" w:eastAsia="Times New Roman" w:hAnsi="David" w:cs="David" w:hint="cs"/>
          <w:color w:val="414042"/>
          <w:sz w:val="24"/>
          <w:szCs w:val="24"/>
          <w:rtl/>
        </w:rPr>
        <w:t xml:space="preserve">ב</w:t>
      </w:r>
      <w:r>
        <w:rPr>
          <w:rFonts w:ascii="David" w:eastAsia="Times New Roman" w:hAnsi="David" w:cs="David" w:hint="cs"/>
          <w:color w:val="414042"/>
          <w:sz w:val="24"/>
          <w:szCs w:val="24"/>
          <w:rtl/>
        </w:rPr>
        <w:t xml:space="preserve">דים</w:t>
      </w:r>
      <w:r>
        <w:rPr>
          <w:rFonts w:ascii="David" w:eastAsia="Times New Roman" w:hAnsi="David" w:cs="David"/>
          <w:color w:val="414042"/>
          <w:sz w:val="24"/>
          <w:szCs w:val="24"/>
          <w:rtl/>
        </w:rPr>
        <w:t xml:space="preserve"> ועמידה בלוחות זמנים נוקשים ודרישות תקציב</w:t>
      </w:r>
      <w:r>
        <w:rPr>
          <w:rFonts w:ascii="David" w:eastAsia="Times New Roman" w:hAnsi="David" w:cs="David"/>
          <w:color w:val="414042"/>
          <w:sz w:val="24"/>
          <w:szCs w:val="24"/>
        </w:rPr>
        <w:t xml:space="preserve">.</w:t>
      </w:r>
    </w:p>
    <w:p>
      <w:pPr>
        <w:pStyle w:val="a7"/>
        <w:numPr>
          <w:ilvl w:val="0"/>
          <w:numId w:val="5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תזרים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 הפעילות בישראל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(מעל 100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מיליון</w:t>
      </w:r>
      <w:r>
        <w:rPr>
          <w:rFonts w:ascii="David" w:eastAsia="David" w:hAnsi="David" w:cs="David"/>
          <w:sz w:val="24"/>
          <w:szCs w:val="24"/>
          <w:rtl/>
        </w:rPr>
        <w:t xml:space="preserve"> ₪ בשנה)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pStyle w:val="a7"/>
        <w:numPr>
          <w:ilvl w:val="0"/>
          <w:numId w:val="5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הכנת תקציבים ו – </w:t>
      </w:r>
      <w:r>
        <w:rPr>
          <w:rFonts w:ascii="David" w:eastAsia="David" w:hAnsi="David" w:cs="David"/>
          <w:sz w:val="24"/>
          <w:szCs w:val="24"/>
        </w:rPr>
        <w:t xml:space="preserve">BP</w:t>
      </w:r>
      <w:r>
        <w:rPr>
          <w:rFonts w:ascii="David" w:eastAsia="David" w:hAnsi="David" w:cs="David"/>
          <w:sz w:val="24"/>
          <w:szCs w:val="24"/>
          <w:rtl/>
        </w:rPr>
        <w:t xml:space="preserve"> עבור כל הפעילות בארץ</w:t>
      </w:r>
    </w:p>
    <w:p>
      <w:pPr>
        <w:pStyle w:val="a7"/>
        <w:numPr>
          <w:ilvl w:val="0"/>
          <w:numId w:val="5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מול </w:t>
      </w:r>
      <w:r>
        <w:rPr>
          <w:rFonts w:ascii="David" w:eastAsia="David" w:hAnsi="David" w:cs="David"/>
          <w:sz w:val="24"/>
          <w:szCs w:val="24"/>
          <w:rtl/>
        </w:rPr>
        <w:t xml:space="preserve">הנהלה ראשית בחו"ל.</w:t>
      </w:r>
    </w:p>
    <w:p>
      <w:pPr>
        <w:pStyle w:val="a7"/>
        <w:numPr>
          <w:ilvl w:val="0"/>
          <w:numId w:val="5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מול רגולציה בארץ (2 תחומי רגולציה</w:t>
      </w:r>
      <w:r>
        <w:rPr>
          <w:rFonts w:ascii="David" w:eastAsia="David" w:hAnsi="David" w:cs="David"/>
          <w:sz w:val="24"/>
          <w:szCs w:val="24"/>
          <w:rtl/>
        </w:rPr>
        <w:t xml:space="preserve"> שונים</w:t>
      </w:r>
      <w:r>
        <w:rPr>
          <w:rFonts w:ascii="David" w:eastAsia="David" w:hAnsi="David" w:cs="David"/>
          <w:sz w:val="24"/>
          <w:szCs w:val="24"/>
          <w:rtl/>
        </w:rPr>
        <w:t xml:space="preserve">)</w:t>
      </w:r>
    </w:p>
    <w:p>
      <w:pPr>
        <w:pStyle w:val="a7"/>
        <w:numPr>
          <w:ilvl w:val="0"/>
          <w:numId w:val="5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הקמת סניף ביטוח והקמת חברות בארץ </w:t>
      </w:r>
    </w:p>
    <w:p>
      <w:pPr>
        <w:pStyle w:val="a7"/>
        <w:numPr>
          <w:ilvl w:val="0"/>
          <w:numId w:val="5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</w:t>
      </w:r>
      <w:r>
        <w:rPr>
          <w:rFonts w:ascii="David" w:eastAsia="David" w:hAnsi="David" w:cs="David"/>
          <w:sz w:val="24"/>
          <w:szCs w:val="24"/>
        </w:rPr>
        <w:t xml:space="preserve">DD</w:t>
      </w:r>
      <w:r>
        <w:rPr>
          <w:rFonts w:ascii="David" w:eastAsia="David" w:hAnsi="David" w:cs="David"/>
          <w:sz w:val="24"/>
          <w:szCs w:val="24"/>
          <w:rtl/>
        </w:rPr>
        <w:t xml:space="preserve"> ומכירת חברות.</w:t>
      </w:r>
    </w:p>
    <w:p>
      <w:pPr>
        <w:pStyle w:val="a7"/>
        <w:numPr>
          <w:ilvl w:val="0"/>
          <w:numId w:val="5"/>
        </w:numPr>
        <w:shd w:fill="auto" w:color="auto" w:val="clear"/>
        <w:spacing w:after="150" w:line="405" w:lineRule="atLeast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Times New Roman" w:hAnsi="David" w:cs="David"/>
          <w:color w:val="414042"/>
          <w:sz w:val="24"/>
          <w:szCs w:val="24"/>
          <w:rtl/>
        </w:rPr>
        <w:t xml:space="preserve">ניהול פרויקטים, חוזים ועסקאות כולל עבודה מול עובדים, לקוחות, ספקים, המערכת הבנקאית, רשויות המס, עו"ד, רו"ח חיצוני</w:t>
      </w:r>
      <w:r>
        <w:rPr>
          <w:rFonts w:ascii="David" w:eastAsia="Times New Roman" w:hAnsi="David" w:cs="David" w:hint="cs"/>
          <w:color w:val="414042"/>
          <w:sz w:val="24"/>
          <w:szCs w:val="24"/>
          <w:rtl/>
        </w:rPr>
        <w:t xml:space="preserve"> ועוד.</w:t>
      </w:r>
      <w:r>
        <w:rPr>
          <w:rFonts w:ascii="David" w:eastAsia="Times New Roman" w:hAnsi="David" w:cs="David" w:hint="cs"/>
          <w:color w:val="414042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  <w:r>
        <w:rPr>
          <w:rFonts w:ascii="David" w:eastAsia="David" w:hAnsi="David" w:cs="David"/>
          <w:sz w:val="24"/>
          <w:szCs w:val="24"/>
          <w:rtl/>
        </w:rPr>
        <w:tab/>
      </w: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5.1997 –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8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.2002</w:t>
      </w:r>
      <w:r>
        <w:rPr>
          <w:rFonts w:ascii="David" w:eastAsia="David" w:hAnsi="David" w:cs="David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מנ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ג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'ר ב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פירמת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רו"ח </w:t>
      </w:r>
      <w:r>
        <w:rPr>
          <w:rFonts w:ascii="David" w:eastAsia="David" w:hAnsi="David" w:cs="David"/>
          <w:b/>
          <w:bCs/>
          <w:sz w:val="24"/>
          <w:szCs w:val="24"/>
        </w:rPr>
        <w:t xml:space="preserve">:E&amp;Y</w:t>
      </w:r>
      <w:r>
        <w:rPr>
          <w:rFonts w:cs="David"/>
          <w:b/>
          <w:bCs/>
          <w:sz w:val="24"/>
          <w:szCs w:val="24"/>
        </w:rPr>
        <w:t xml:space="preserve"> (BIG 4)</w:t>
      </w:r>
    </w:p>
    <w:p>
      <w:pPr>
        <w:pStyle w:val="a7"/>
        <w:numPr>
          <w:ilvl w:val="0"/>
          <w:numId w:val="4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ביקורת ועריכת דוחות כספיים של חברות פרטיות, ציבוריות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הנסחרות בבורסה בארץ ובחו"ל </w:t>
      </w:r>
      <w:r>
        <w:rPr>
          <w:rFonts w:ascii="David" w:eastAsia="David" w:hAnsi="David" w:cs="David"/>
          <w:sz w:val="24"/>
          <w:szCs w:val="24"/>
          <w:rtl/>
        </w:rPr>
        <w:t xml:space="preserve">ומלכ"רים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7"/>
        <w:numPr>
          <w:ilvl w:val="0"/>
          <w:numId w:val="4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ביקורת </w:t>
      </w:r>
      <w:r>
        <w:rPr>
          <w:rFonts w:ascii="David" w:eastAsia="David" w:hAnsi="David" w:cs="David"/>
          <w:sz w:val="24"/>
          <w:szCs w:val="24"/>
        </w:rPr>
        <w:t xml:space="preserve">DD</w:t>
      </w:r>
      <w:r>
        <w:rPr>
          <w:rFonts w:ascii="David" w:eastAsia="David" w:hAnsi="David" w:cs="David"/>
          <w:sz w:val="24"/>
          <w:szCs w:val="24"/>
          <w:rtl/>
        </w:rPr>
        <w:t xml:space="preserve">, רכישות ומיזוגים.</w:t>
      </w:r>
    </w:p>
    <w:p>
      <w:pPr>
        <w:pStyle w:val="a7"/>
        <w:numPr>
          <w:ilvl w:val="0"/>
          <w:numId w:val="4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הנפקת חברות לבורסה בארץ ובחו"ל </w:t>
      </w:r>
    </w:p>
    <w:p>
      <w:pPr>
        <w:pStyle w:val="a7"/>
        <w:numPr>
          <w:ilvl w:val="0"/>
          <w:numId w:val="4"/>
        </w:numPr>
        <w:spacing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ייצוג מול מס הכנסה של החברות והבעלים.</w:t>
      </w:r>
    </w:p>
    <w:p>
      <w:pPr>
        <w:pStyle w:val="a7"/>
        <w:numPr>
          <w:ilvl w:val="0"/>
          <w:numId w:val="4"/>
        </w:numPr>
        <w:spacing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התמחות</w:t>
      </w:r>
      <w:r>
        <w:rPr>
          <w:rFonts w:ascii="David" w:eastAsia="David" w:hAnsi="David" w:cs="David"/>
          <w:sz w:val="24"/>
          <w:szCs w:val="24"/>
          <w:rtl/>
        </w:rPr>
        <w:t xml:space="preserve"> שנתיים ראשונות.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spacing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5.198</w:t>
      </w: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8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– 5.1997</w:t>
      </w:r>
      <w:r>
        <w:rPr>
          <w:rFonts w:ascii="David" w:eastAsia="David" w:hAnsi="David" w:cs="David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שירות קבע בחטיבה טכנולוגית:</w:t>
      </w:r>
    </w:p>
    <w:p>
      <w:pPr>
        <w:pStyle w:val="a7"/>
        <w:numPr>
          <w:ilvl w:val="0"/>
          <w:numId w:val="3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שירות מילואים פעיל עד תום מלחמת צוק איתן. </w:t>
      </w:r>
    </w:p>
    <w:p>
      <w:pPr>
        <w:pStyle w:val="a7"/>
        <w:numPr>
          <w:ilvl w:val="0"/>
          <w:numId w:val="3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שירות צבאי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בחטיבה הטכנולוגית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במשך כ- 10 שנים עד </w:t>
      </w:r>
      <w:r>
        <w:rPr>
          <w:rFonts w:ascii="David" w:eastAsia="David" w:hAnsi="David" w:cs="David"/>
          <w:sz w:val="24"/>
          <w:szCs w:val="24"/>
          <w:rtl/>
        </w:rPr>
        <w:t xml:space="preserve">דרגת רס"ן.</w:t>
      </w:r>
    </w:p>
    <w:p>
      <w:pPr>
        <w:pStyle w:val="a7"/>
        <w:numPr>
          <w:ilvl w:val="0"/>
          <w:numId w:val="3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תפקידים שונים כולל רמ"ד בתחום הפיתוח.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רקע אקדמי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2000 – סיום לימודי ראיית חשבון וקבלת רישיון רו"ח מוסמך.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198</w:t>
      </w:r>
      <w:r>
        <w:rPr>
          <w:rFonts w:ascii="David" w:eastAsia="David" w:hAnsi="David" w:cs="David" w:hint="cs"/>
          <w:sz w:val="24"/>
          <w:szCs w:val="24"/>
          <w:rtl/>
        </w:rPr>
        <w:t xml:space="preserve">8</w:t>
      </w:r>
      <w:r>
        <w:rPr>
          <w:rFonts w:ascii="David" w:eastAsia="David" w:hAnsi="David" w:cs="David"/>
          <w:sz w:val="24"/>
          <w:szCs w:val="24"/>
          <w:rtl/>
        </w:rPr>
        <w:t xml:space="preserve"> – סיום לימודי הנדס</w:t>
      </w:r>
      <w:r>
        <w:rPr>
          <w:rFonts w:cs="David" w:hint="cs"/>
          <w:sz w:val="24"/>
          <w:szCs w:val="24"/>
          <w:rtl/>
        </w:rPr>
        <w:t xml:space="preserve">ת</w:t>
      </w:r>
      <w:r>
        <w:rPr>
          <w:rFonts w:ascii="David" w:eastAsia="David" w:hAnsi="David" w:cs="David"/>
          <w:sz w:val="24"/>
          <w:szCs w:val="24"/>
          <w:rtl/>
        </w:rPr>
        <w:t xml:space="preserve"> מכונות במסגרת עתודה.</w:t>
      </w:r>
    </w:p>
    <w:p>
      <w:pPr>
        <w:spacing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מידע נוסף</w:t>
      </w: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ascii="David" w:eastAsia="David" w:hAnsi="David" w:cs="David"/>
          <w:sz w:val="24"/>
          <w:szCs w:val="24"/>
          <w:rtl/>
        </w:rPr>
        <w:t xml:space="preserve">: עברית (שפת אם), אנגלית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 xml:space="preserve">כישורי מחשב</w:t>
      </w:r>
      <w:r>
        <w:rPr>
          <w:rFonts w:ascii="David" w:eastAsia="David" w:hAnsi="David" w:cs="David"/>
          <w:sz w:val="24"/>
          <w:szCs w:val="24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 שליטה מלאה בתוכנות פיננסי</w:t>
      </w:r>
      <w:r>
        <w:rPr>
          <w:rFonts w:ascii="David" w:eastAsia="David" w:hAnsi="David" w:cs="David"/>
          <w:sz w:val="24"/>
          <w:szCs w:val="24"/>
          <w:rtl/>
        </w:rPr>
        <w:t xml:space="preserve">י</w:t>
      </w:r>
      <w:r>
        <w:rPr>
          <w:rFonts w:ascii="David" w:eastAsia="David" w:hAnsi="David" w:cs="David"/>
          <w:sz w:val="24"/>
          <w:szCs w:val="24"/>
          <w:rtl/>
        </w:rPr>
        <w:t xml:space="preserve">ם כגון </w:t>
      </w:r>
      <w:r>
        <w:rPr>
          <w:rFonts w:ascii="David" w:eastAsia="David" w:hAnsi="David" w:cs="David"/>
          <w:sz w:val="24"/>
          <w:szCs w:val="24"/>
        </w:rPr>
        <w:t xml:space="preserve">SAP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</w:rPr>
        <w:t xml:space="preserve">SB1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</w:rPr>
        <w:t xml:space="preserve">CONTO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רמ</w:t>
      </w:r>
      <w:r>
        <w:rPr>
          <w:rFonts w:ascii="David" w:eastAsia="David" w:hAnsi="David" w:cs="David"/>
          <w:sz w:val="24"/>
          <w:szCs w:val="24"/>
          <w:rtl/>
        </w:rPr>
        <w:t xml:space="preserve">-ניהול ועוד. שליטה מלאה בתוכנות משרד כגון </w:t>
      </w:r>
      <w:r>
        <w:rPr>
          <w:rFonts w:ascii="David" w:eastAsia="David" w:hAnsi="David" w:cs="David"/>
          <w:sz w:val="24"/>
          <w:szCs w:val="24"/>
        </w:rPr>
        <w:t xml:space="preserve">MS OFFICE</w:t>
      </w:r>
      <w:r>
        <w:rPr>
          <w:rFonts w:ascii="David" w:eastAsia="David" w:hAnsi="David" w:cs="David"/>
          <w:sz w:val="24"/>
          <w:szCs w:val="24"/>
          <w:rtl/>
        </w:rPr>
        <w:t xml:space="preserve">.  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*** המלצות יימסרו לפי דרישה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</w:tabs>
      <w:spacing w:line="240" w:lineRule="auto"/>
      <w:rPr>
        <w:rtl/>
      </w:rPr>
    </w:pPr>
    <w:r>
      <w:rPr>
        <w:rFonts w:hint="cs"/>
        <w:rtl/>
      </w:rPr>
      <w:t xml:space="preserve">אשר אונגר</w:t>
    </w:r>
    <w:r>
      <w:rPr>
        <w:rFonts w:hint="cs"/>
        <w:rtl/>
      </w:rPr>
      <w:t xml:space="preserve">, רו"ח</w:t>
    </w:r>
    <w:r>
      <w:rPr/>
    </w:r>
  </w:p>
  <w:p>
    <w:pPr>
      <w:pStyle w:val="a3"/>
      <w:tabs>
        <w:tab w:pos="4153" w:val="center"/>
        <w:tab w:pos="8306" w:val="right"/>
      </w:tabs>
      <w:spacing w:line="240" w:lineRule="auto"/>
      <w:rPr>
        <w:rtl/>
      </w:rPr>
    </w:pPr>
    <w:r>
      <w:rPr>
        <w:rFonts w:hint="cs"/>
        <w:rtl/>
      </w:rPr>
      <w:t xml:space="preserve">טל: 050-8227708</w:t>
    </w:r>
  </w:p>
  <w:p>
    <w:pPr>
      <w:pStyle w:val="a3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>מייל: </w:t>
    </w:r>
    <w:r>
      <w:rPr/>
      <w:t xml:space="preserve">ungerasher@gmail.com</w:t>
    </w:r>
  </w:p>
  <w:p>
    <w:pPr>
      <w:pStyle w:val="a3"/>
      <w:tabs>
        <w:tab w:pos="4153" w:val="center"/>
        <w:tab w:pos="8306" w:val="right"/>
      </w:tabs>
      <w:spacing w:line="240" w:lineRule="auto"/>
      <w:rPr>
        <w:rtl/>
      </w:rPr>
    </w:pPr>
    <w:r>
      <w:rPr>
        <w:rFonts w:hint="cs"/>
        <w:rtl/>
      </w:rPr>
      <w:t xml:space="preserve">תושב פתח תקווה </w:t>
    </w:r>
  </w:p>
  <w:p>
    <w:pPr>
      <w:pStyle w:val="a3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>יליד 1967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3D6C152"/>
  <w15:chartTrackingRefBased xmlns:w15="http://schemas.microsoft.com/office/word/2012/wordml"/>
  <w15:docId xmlns:w15="http://schemas.microsoft.com/office/word/2012/wordml" w15:val="{8F6F4A55-6570-41FC-945C-9685D91F2B0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3">
    <w:name w:val="Heading 3"/>
    <w:basedOn w:val="a"/>
    <w:link w:val="כותרת3תו"/>
    <w:qFormat/>
    <w:pPr>
      <w:bidi w:val="false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paragraph" w:styleId="a7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30" w:customStyle="1">
    <w:name w:val="כותרת 3 תו"/>
    <w:basedOn w:val="a0"/>
    <w:link w:val="Heading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UGDADU" Type="http://schemas.openxmlformats.org/officeDocument/2006/relationships/image" Target="media/RB5M2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215</Words>
  <Characters>1080</Characters>
  <Application>Microsoft Office Word</Application>
  <DocSecurity>0</DocSecurity>
  <Lines>9</Lines>
  <Paragraphs>2</Paragraphs>
  <Company>Coface.B.D.I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 Unger</dc:creator>
  <cp:keywords/>
  <dc:description/>
  <cp:lastModifiedBy>Ayana Unger Latin</cp:lastModifiedBy>
  <cp:revision>2</cp:revision>
  <dcterms:created xsi:type="dcterms:W3CDTF">2024-01-08T14:01:00Z</dcterms:created>
  <dcterms:modified xsi:type="dcterms:W3CDTF">2024-01-08T14:01:00Z</dcterms:modified>
</cp:coreProperties>
</file>