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5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691"/>
                    <pic:cNvPicPr/>
                  </pic:nvPicPr>
                  <pic:blipFill>
                    <a:blip xmlns:r="http://schemas.openxmlformats.org/officeDocument/2006/relationships" r:embed="rId9BS42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 w:after="0"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בס</w:t>
      </w:r>
      <w:r>
        <w:rPr>
          <w:sz w:val="28"/>
          <w:szCs w:val="28"/>
          <w:rtl/>
        </w:rPr>
        <w:t xml:space="preserve">"</w:t>
      </w:r>
      <w:r>
        <w:rPr>
          <w:rFonts w:hint="cs"/>
          <w:sz w:val="28"/>
          <w:szCs w:val="28"/>
          <w:rtl/>
        </w:rPr>
        <w:t xml:space="preserve">ד</w:t>
      </w:r>
    </w:p>
    <w:p>
      <w:pPr>
        <w:spacing w:after="0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בתאל חסיד</w:t>
      </w:r>
    </w:p>
    <w:p>
      <w:pPr>
        <w:spacing w:after="0"/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u w:val="single"/>
          <w:rtl/>
        </w:rPr>
        <w:t xml:space="preserve">כתובת</w:t>
      </w:r>
      <w:r>
        <w:rPr>
          <w:sz w:val="28"/>
          <w:szCs w:val="28"/>
          <w:u w:val="single"/>
          <w:rtl/>
        </w:rPr>
        <w:t xml:space="preserve">:</w:t>
      </w:r>
      <w:r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רמלה</w:t>
      </w:r>
    </w:p>
    <w:p>
      <w:pPr>
        <w:spacing w:after="0"/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u w:val="single"/>
          <w:rtl/>
        </w:rPr>
        <w:t xml:space="preserve">נייד</w:t>
      </w:r>
      <w:r>
        <w:rPr>
          <w:sz w:val="28"/>
          <w:szCs w:val="28"/>
          <w:u w:val="single"/>
          <w:rtl/>
        </w:rPr>
        <w:t xml:space="preserve">:</w:t>
      </w:r>
      <w:r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0532381884</w:t>
      </w:r>
      <w:r>
        <w:br/>
      </w:r>
      <w:r>
        <w:rPr>
          <w:rFonts w:hint="cs"/>
          <w:sz w:val="28"/>
          <w:szCs w:val="28"/>
          <w:u w:val="single"/>
          <w:rtl/>
        </w:rPr>
        <w:t xml:space="preserve">שנת</w:t>
      </w:r>
      <w:r>
        <w:rPr>
          <w:sz w:val="28"/>
          <w:szCs w:val="28"/>
          <w:u w:val="single"/>
          <w:rtl/>
        </w:rPr>
        <w:t xml:space="preserve"> </w:t>
      </w:r>
      <w:r>
        <w:rPr>
          <w:rFonts w:hint="cs"/>
          <w:sz w:val="28"/>
          <w:szCs w:val="28"/>
          <w:u w:val="single"/>
          <w:rtl/>
        </w:rPr>
        <w:t xml:space="preserve">לידה</w:t>
      </w:r>
      <w:r>
        <w:rPr>
          <w:sz w:val="28"/>
          <w:szCs w:val="28"/>
          <w:u w:val="single"/>
          <w:rtl/>
        </w:rPr>
        <w:t xml:space="preserve">:</w:t>
      </w:r>
      <w:r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2001</w:t>
      </w:r>
    </w:p>
    <w:p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Email</w:t>
      </w:r>
      <w:r>
        <w:rPr>
          <w:sz w:val="28"/>
          <w:szCs w:val="28"/>
          <w:u w:val="single"/>
        </w:rPr>
        <w:t xml:space="preserve">: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 xml:space="preserve">batelh38@gmail.com</w:t>
      </w:r>
    </w:p>
    <w:p>
      <w:pPr>
        <w:spacing w:after="0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פרופיל</w:t>
      </w:r>
      <w:r>
        <w:rPr>
          <w:b/>
          <w:bCs/>
          <w:sz w:val="28"/>
          <w:szCs w:val="28"/>
          <w:u w:val="single"/>
          <w:rtl/>
        </w:rPr>
        <w:t xml:space="preserve">:</w:t>
      </w:r>
    </w:p>
    <w:p>
      <w:pPr>
        <w:spacing w:after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אחראית</w:t>
      </w:r>
      <w:r>
        <w:rPr>
          <w:rFonts w:hint="cs"/>
          <w:sz w:val="28"/>
          <w:szCs w:val="28"/>
          <w:rtl/>
        </w:rPr>
        <w:t xml:space="preserve"> ו</w:t>
      </w:r>
      <w:r>
        <w:rPr>
          <w:rFonts w:hint="cs"/>
          <w:sz w:val="28"/>
          <w:szCs w:val="28"/>
          <w:rtl/>
        </w:rPr>
        <w:t xml:space="preserve">בעל</w:t>
      </w:r>
      <w:r>
        <w:rPr>
          <w:rFonts w:hint="cs"/>
          <w:sz w:val="28"/>
          <w:szCs w:val="28"/>
          <w:rtl/>
        </w:rPr>
        <w:t xml:space="preserve">ת</w:t>
      </w:r>
      <w:r>
        <w:rPr>
          <w:rFonts w:hint="cs"/>
          <w:sz w:val="28"/>
          <w:szCs w:val="28"/>
          <w:rtl/>
        </w:rPr>
        <w:t xml:space="preserve"> יכולת הכלת כל אדם באשר הוא, וכן יכולת הובלת אנשים להישגים, </w:t>
      </w:r>
      <w:r>
        <w:rPr>
          <w:rFonts w:hint="cs"/>
          <w:sz w:val="28"/>
          <w:szCs w:val="28"/>
          <w:rtl/>
        </w:rPr>
        <w:t xml:space="preserve">נכונות גבוהה להצלחה</w:t>
      </w:r>
      <w:r>
        <w:rPr>
          <w:rFonts w:hint="cs"/>
          <w:sz w:val="28"/>
          <w:szCs w:val="28"/>
          <w:rtl/>
        </w:rPr>
        <w:t xml:space="preserve"> ולהשגת יעדים, יכולת עבודה עצמאית ובצוות, תקשורת בין אישית מעולה.</w:t>
      </w:r>
    </w:p>
    <w:p>
      <w:pPr>
        <w:spacing w:after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יכולת ניהולית לפתירת עניינים מורכבים.</w:t>
      </w:r>
    </w:p>
    <w:p>
      <w:pPr>
        <w:spacing w:after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בעלת יכולת למידה מוצלחת ומהירה, לצד רצון עז להתפתח ולהתקדם</w:t>
      </w:r>
      <w:r>
        <w:rPr>
          <w:rFonts w:hint="cs"/>
          <w:sz w:val="28"/>
          <w:szCs w:val="28"/>
          <w:rtl/>
        </w:rPr>
        <w:t xml:space="preserve"> בכל תחום</w:t>
      </w:r>
      <w:r>
        <w:rPr>
          <w:rFonts w:hint="cs"/>
          <w:sz w:val="28"/>
          <w:szCs w:val="28"/>
          <w:rtl/>
        </w:rPr>
        <w:t xml:space="preserve">.</w:t>
      </w:r>
    </w:p>
    <w:p>
      <w:pPr>
        <w:spacing w:after="0"/>
        <w:rPr>
          <w:sz w:val="28"/>
          <w:szCs w:val="28"/>
          <w:rtl/>
        </w:rPr>
      </w:pPr>
    </w:p>
    <w:p>
      <w:pPr>
        <w:spacing w:after="0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ניסיון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תעסוקתי</w:t>
      </w:r>
      <w:r>
        <w:rPr>
          <w:b/>
          <w:bCs/>
          <w:sz w:val="28"/>
          <w:szCs w:val="28"/>
          <w:u w:val="single"/>
          <w:rtl/>
        </w:rPr>
        <w:t xml:space="preserve">:</w:t>
      </w:r>
    </w:p>
    <w:p>
      <w:pPr>
        <w:spacing w:after="0"/>
        <w:rPr>
          <w:b/>
          <w:bCs/>
          <w:sz w:val="28"/>
          <w:szCs w:val="28"/>
          <w:u w:val="single"/>
          <w:rtl/>
        </w:rPr>
      </w:pPr>
    </w:p>
    <w:p>
      <w:pPr>
        <w:spacing w:after="0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היום-2022: מנהלת חשבונות מתחילה ב</w:t>
      </w:r>
      <w:r>
        <w:rPr>
          <w:b/>
          <w:bCs/>
          <w:sz w:val="28"/>
          <w:szCs w:val="28"/>
        </w:rPr>
        <w:t xml:space="preserve">"</w:t>
      </w:r>
      <w:r>
        <w:rPr>
          <w:b/>
          <w:bCs/>
          <w:sz w:val="28"/>
          <w:szCs w:val="28"/>
        </w:rPr>
        <w:t xml:space="preserve">Badget</w:t>
      </w:r>
      <w:r>
        <w:rPr>
          <w:b/>
          <w:bCs/>
          <w:sz w:val="28"/>
          <w:szCs w:val="28"/>
        </w:rPr>
        <w:t xml:space="preserve">"</w:t>
      </w:r>
    </w:p>
    <w:p>
      <w:pPr>
        <w:pStyle w:val="a3"/>
        <w:numPr>
          <w:ilvl w:val="0"/>
          <w:numId w:val="6"/>
        </w:numPr>
        <w:spacing w:after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ניהול קופות קטנות, החזר הוצאות, הפקדות קופה.</w:t>
      </w:r>
    </w:p>
    <w:p>
      <w:pPr>
        <w:pStyle w:val="a3"/>
        <w:numPr>
          <w:ilvl w:val="0"/>
          <w:numId w:val="6"/>
        </w:numPr>
        <w:spacing w:after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הפקת זיכויים והחזרים בכרטיסי אשראי.</w:t>
      </w:r>
    </w:p>
    <w:p>
      <w:pPr>
        <w:pStyle w:val="a3"/>
        <w:numPr>
          <w:ilvl w:val="0"/>
          <w:numId w:val="6"/>
        </w:numPr>
        <w:spacing w:after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הפקת חשבוניות וקבלות.</w:t>
      </w:r>
    </w:p>
    <w:p>
      <w:pPr>
        <w:pStyle w:val="a3"/>
        <w:numPr>
          <w:ilvl w:val="0"/>
          <w:numId w:val="6"/>
        </w:numPr>
        <w:spacing w:after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מתן שירות ללקוחות.</w:t>
      </w:r>
    </w:p>
    <w:p>
      <w:pPr>
        <w:spacing w:after="0"/>
        <w:rPr>
          <w:b/>
          <w:bCs/>
          <w:sz w:val="28"/>
          <w:szCs w:val="28"/>
          <w:rtl/>
        </w:rPr>
      </w:pPr>
    </w:p>
    <w:p>
      <w:pPr>
        <w:spacing w:after="0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2020-2022</w:t>
      </w:r>
      <w:r>
        <w:rPr>
          <w:b/>
          <w:bCs/>
          <w:sz w:val="28"/>
          <w:szCs w:val="28"/>
          <w:rtl/>
        </w:rPr>
        <w:t xml:space="preserve">: אחראית חנות בוטיק "</w:t>
      </w:r>
      <w:r>
        <w:rPr>
          <w:b/>
          <w:bCs/>
          <w:sz w:val="28"/>
          <w:szCs w:val="28"/>
        </w:rPr>
        <w:t xml:space="preserve">Prime Meat</w:t>
      </w:r>
      <w:r>
        <w:rPr>
          <w:b/>
          <w:bCs/>
          <w:sz w:val="28"/>
          <w:szCs w:val="28"/>
          <w:rtl/>
        </w:rPr>
        <w:t xml:space="preserve">".</w:t>
      </w:r>
    </w:p>
    <w:p>
      <w:pPr>
        <w:spacing w:after="0"/>
        <w:rPr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 xml:space="preserve">•</w:t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 xml:space="preserve">הזמנת סחורות וקבלתן מהספקים.</w:t>
      </w:r>
    </w:p>
    <w:p>
      <w:pPr>
        <w:spacing w:after="0"/>
        <w:rPr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 xml:space="preserve">•</w:t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 xml:space="preserve">מתן שירות אדיב ללקוחות.</w:t>
      </w:r>
    </w:p>
    <w:p>
      <w:pPr>
        <w:spacing w:after="0"/>
        <w:rPr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 xml:space="preserve">•</w:t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 xml:space="preserve">ניהול קופה הכולל ניהול הכספים, מתן שוברים, זיכויים והוצאת דו"חות.</w:t>
      </w:r>
    </w:p>
    <w:p>
      <w:pPr>
        <w:spacing w:after="0"/>
        <w:rPr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 xml:space="preserve">•</w:t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 xml:space="preserve">ניהול הזמנות אינטרנט ומשלוחים.  </w:t>
      </w:r>
    </w:p>
    <w:p>
      <w:pPr>
        <w:spacing w:after="0"/>
        <w:rPr>
          <w:sz w:val="28"/>
          <w:szCs w:val="28"/>
          <w:rtl/>
        </w:rPr>
      </w:pPr>
    </w:p>
    <w:p>
      <w:pPr>
        <w:spacing w:after="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 xml:space="preserve">2018-2020: סגנית מנהלת ב-</w:t>
      </w:r>
      <w:r>
        <w:rPr>
          <w:b/>
          <w:bCs/>
          <w:sz w:val="28"/>
          <w:szCs w:val="28"/>
        </w:rPr>
        <w:t xml:space="preserve">Twentyfourseven</w:t>
      </w:r>
      <w:r>
        <w:rPr>
          <w:b/>
          <w:bCs/>
          <w:sz w:val="28"/>
          <w:szCs w:val="28"/>
        </w:rPr>
        <w:t xml:space="preserve">"</w:t>
      </w:r>
      <w:r>
        <w:rPr>
          <w:b/>
          <w:bCs/>
          <w:sz w:val="28"/>
          <w:szCs w:val="28"/>
          <w:rtl/>
        </w:rPr>
        <w:t xml:space="preserve">"</w:t>
      </w:r>
      <w:r>
        <w:rPr>
          <w:rFonts w:hint="cs"/>
          <w:b/>
          <w:bCs/>
          <w:sz w:val="28"/>
          <w:szCs w:val="28"/>
          <w:rtl/>
        </w:rPr>
        <w:t xml:space="preserve">.</w:t>
      </w:r>
    </w:p>
    <w:p>
      <w:pPr>
        <w:spacing w:after="0"/>
        <w:rPr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 xml:space="preserve">•</w:t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 xml:space="preserve">ניהול צוות בסניף 2-3 עובדים במשמרת.</w:t>
      </w:r>
    </w:p>
    <w:p>
      <w:pPr>
        <w:spacing w:after="0"/>
        <w:rPr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 xml:space="preserve">•</w:t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 xml:space="preserve">הזמנת סחורות וקבלתן מהספקים.</w:t>
      </w:r>
    </w:p>
    <w:p>
      <w:pPr>
        <w:spacing w:after="0"/>
        <w:rPr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 xml:space="preserve">•</w:t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 xml:space="preserve">שירות אדיב ללקוחות, וקשר מתמיד עם הסניפים.</w:t>
      </w:r>
    </w:p>
    <w:p>
      <w:pPr>
        <w:spacing w:after="0"/>
        <w:rPr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 xml:space="preserve">•</w:t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 xml:space="preserve">ניהול כספים, זיכויים, החזרים, שוברים, ניהול קופה.</w:t>
      </w:r>
    </w:p>
    <w:p>
      <w:pPr>
        <w:spacing w:after="0"/>
        <w:rPr>
          <w:b/>
          <w:bCs/>
          <w:sz w:val="28"/>
          <w:szCs w:val="28"/>
          <w:u w:val="single"/>
          <w:rtl/>
        </w:rPr>
      </w:pPr>
    </w:p>
    <w:p>
      <w:pPr>
        <w:spacing w:after="0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2017-2018</w:t>
      </w:r>
      <w:r>
        <w:rPr>
          <w:b/>
          <w:bCs/>
          <w:sz w:val="28"/>
          <w:szCs w:val="28"/>
          <w:rtl/>
        </w:rPr>
        <w:t xml:space="preserve">: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אחראית ב</w:t>
      </w:r>
      <w:r>
        <w:rPr>
          <w:rFonts w:hint="cs"/>
          <w:b/>
          <w:bCs/>
          <w:sz w:val="28"/>
          <w:szCs w:val="28"/>
          <w:rtl/>
        </w:rPr>
        <w:t xml:space="preserve">:"</w:t>
      </w:r>
      <w:r>
        <w:rPr>
          <w:rFonts w:hint="cs"/>
          <w:b/>
          <w:bCs/>
          <w:sz w:val="28"/>
          <w:szCs w:val="28"/>
          <w:rtl/>
        </w:rPr>
        <w:t xml:space="preserve">קפה קפה</w:t>
      </w:r>
      <w:r>
        <w:rPr>
          <w:rFonts w:hint="cs"/>
          <w:b/>
          <w:bCs/>
          <w:sz w:val="28"/>
          <w:szCs w:val="28"/>
          <w:rtl/>
        </w:rPr>
        <w:t xml:space="preserve">"</w:t>
      </w:r>
    </w:p>
    <w:p>
      <w:pPr>
        <w:pStyle w:val="a3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ניהול 2-3 עובדים במשמרת</w:t>
      </w:r>
      <w:r>
        <w:rPr>
          <w:rFonts w:hint="cs"/>
          <w:sz w:val="28"/>
          <w:szCs w:val="28"/>
          <w:rtl/>
        </w:rPr>
        <w:t xml:space="preserve">.</w:t>
      </w:r>
    </w:p>
    <w:p>
      <w:pPr>
        <w:pStyle w:val="a3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ביצוע הזמנות סחורה</w:t>
      </w:r>
      <w:r>
        <w:rPr>
          <w:rFonts w:hint="cs"/>
          <w:sz w:val="28"/>
          <w:szCs w:val="28"/>
          <w:rtl/>
        </w:rPr>
        <w:t xml:space="preserve">.</w:t>
      </w:r>
    </w:p>
    <w:p>
      <w:pPr>
        <w:pStyle w:val="a3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סידורי שעות עבודה</w:t>
      </w:r>
      <w:r>
        <w:rPr>
          <w:rFonts w:hint="cs"/>
          <w:sz w:val="28"/>
          <w:szCs w:val="28"/>
          <w:rtl/>
        </w:rPr>
        <w:t xml:space="preserve">.</w:t>
      </w:r>
    </w:p>
    <w:p>
      <w:pPr>
        <w:pStyle w:val="a3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עיסוק בכספים וניהול הקופה</w:t>
      </w:r>
      <w:r>
        <w:rPr>
          <w:rFonts w:hint="cs"/>
          <w:sz w:val="28"/>
          <w:szCs w:val="28"/>
          <w:rtl/>
        </w:rPr>
        <w:t xml:space="preserve">.</w:t>
      </w:r>
    </w:p>
    <w:p>
      <w:pPr>
        <w:pStyle w:val="a3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תודעת שירות גבוהה תוך שיפור מתמיד של איכות השירות.</w:t>
      </w:r>
    </w:p>
    <w:p>
      <w:pPr>
        <w:spacing w:after="0"/>
        <w:rPr>
          <w:b/>
          <w:bCs/>
          <w:sz w:val="28"/>
          <w:szCs w:val="28"/>
          <w:u w:val="single"/>
          <w:rtl/>
        </w:rPr>
      </w:pPr>
    </w:p>
    <w:p>
      <w:pPr>
        <w:spacing w:after="0"/>
        <w:rPr>
          <w:b/>
          <w:bCs/>
          <w:sz w:val="28"/>
          <w:szCs w:val="28"/>
          <w:u w:val="single"/>
          <w:rtl/>
        </w:rPr>
      </w:pPr>
    </w:p>
    <w:p>
      <w:pPr>
        <w:spacing w:after="0"/>
        <w:rPr>
          <w:b/>
          <w:bCs/>
          <w:sz w:val="28"/>
          <w:szCs w:val="28"/>
          <w:u w:val="single"/>
          <w:rtl/>
        </w:rPr>
      </w:pPr>
    </w:p>
    <w:p>
      <w:pPr>
        <w:spacing w:after="0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השכלה</w:t>
      </w:r>
      <w:r>
        <w:rPr>
          <w:b/>
          <w:bCs/>
          <w:sz w:val="28"/>
          <w:szCs w:val="28"/>
          <w:u w:val="single"/>
          <w:rtl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וקורסים</w:t>
      </w:r>
    </w:p>
    <w:p>
      <w:pPr>
        <w:pStyle w:val="a3"/>
        <w:spacing w:after="0"/>
        <w:ind w:left="360"/>
        <w:rPr>
          <w:b/>
          <w:bCs/>
          <w:sz w:val="28"/>
          <w:szCs w:val="28"/>
          <w:u w:val="single"/>
          <w:rtl/>
        </w:rPr>
      </w:pPr>
    </w:p>
    <w:p>
      <w:pPr>
        <w:spacing w:after="0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2015-2018</w:t>
      </w:r>
      <w:r>
        <w:rPr>
          <w:rFonts w:hint="cs"/>
          <w:b/>
          <w:bCs/>
          <w:sz w:val="28"/>
          <w:szCs w:val="28"/>
          <w:rtl/>
        </w:rPr>
        <w:t xml:space="preserve">: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תיכון </w:t>
      </w:r>
      <w:r>
        <w:rPr>
          <w:rFonts w:hint="cs"/>
          <w:sz w:val="28"/>
          <w:szCs w:val="28"/>
          <w:rtl/>
        </w:rPr>
        <w:t xml:space="preserve">"</w:t>
      </w:r>
      <w:r>
        <w:rPr>
          <w:rFonts w:hint="cs"/>
          <w:sz w:val="28"/>
          <w:szCs w:val="28"/>
          <w:rtl/>
        </w:rPr>
        <w:t xml:space="preserve">יעדים</w:t>
      </w:r>
      <w:r>
        <w:rPr>
          <w:rFonts w:hint="cs"/>
          <w:sz w:val="28"/>
          <w:szCs w:val="28"/>
          <w:rtl/>
        </w:rPr>
        <w:t xml:space="preserve">"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ב</w:t>
      </w:r>
      <w:r>
        <w:rPr>
          <w:rFonts w:hint="cs"/>
          <w:sz w:val="28"/>
          <w:szCs w:val="28"/>
          <w:rtl/>
        </w:rPr>
        <w:t xml:space="preserve">באר יעק</w:t>
      </w:r>
      <w:r>
        <w:rPr>
          <w:rFonts w:hint="cs"/>
          <w:sz w:val="28"/>
          <w:szCs w:val="28"/>
          <w:rtl/>
        </w:rPr>
        <w:t xml:space="preserve">ב.</w:t>
      </w:r>
    </w:p>
    <w:p>
      <w:pPr>
        <w:spacing w:after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בעלת 12</w:t>
      </w:r>
      <w:r>
        <w:rPr>
          <w:sz w:val="28"/>
          <w:szCs w:val="28"/>
          <w:rtl/>
        </w:rPr>
        <w:t xml:space="preserve"> שנות לימוד</w:t>
      </w:r>
      <w:r>
        <w:rPr>
          <w:rFonts w:hint="cs"/>
          <w:sz w:val="28"/>
          <w:szCs w:val="28"/>
          <w:rtl/>
        </w:rPr>
        <w:t xml:space="preserve">,</w:t>
      </w:r>
      <w:r>
        <w:rPr>
          <w:sz w:val="28"/>
          <w:szCs w:val="28"/>
          <w:rtl/>
        </w:rPr>
        <w:t xml:space="preserve"> בגרות מלאה</w:t>
      </w:r>
      <w:r>
        <w:rPr>
          <w:rFonts w:hint="cs"/>
          <w:sz w:val="28"/>
          <w:szCs w:val="28"/>
          <w:rtl/>
        </w:rPr>
        <w:t xml:space="preserve"> ותעודת מקצוע בהנהלת חשבונות סוג 1+2.</w:t>
      </w:r>
    </w:p>
    <w:p>
      <w:pPr>
        <w:spacing w:after="0"/>
        <w:rPr>
          <w:sz w:val="28"/>
          <w:szCs w:val="28"/>
          <w:rtl/>
        </w:rPr>
      </w:pPr>
    </w:p>
    <w:p>
      <w:pPr>
        <w:spacing w:after="0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2018-2020</w:t>
      </w:r>
      <w:r>
        <w:rPr>
          <w:rFonts w:hint="cs"/>
          <w:b/>
          <w:bCs/>
          <w:sz w:val="28"/>
          <w:szCs w:val="28"/>
          <w:rtl/>
        </w:rPr>
        <w:t xml:space="preserve">: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סטודנטית ל</w:t>
      </w:r>
      <w:r>
        <w:rPr>
          <w:rFonts w:hint="cs"/>
          <w:sz w:val="28"/>
          <w:szCs w:val="28"/>
          <w:rtl/>
        </w:rPr>
        <w:t xml:space="preserve">י</w:t>
      </w:r>
      <w:r>
        <w:rPr>
          <w:rFonts w:hint="cs"/>
          <w:sz w:val="28"/>
          <w:szCs w:val="28"/>
          <w:rtl/>
        </w:rPr>
        <w:t xml:space="preserve">יעוץ מס.</w:t>
      </w:r>
    </w:p>
    <w:p>
      <w:pPr>
        <w:spacing w:after="0"/>
        <w:rPr>
          <w:b/>
          <w:bCs/>
          <w:sz w:val="28"/>
          <w:szCs w:val="28"/>
          <w:rtl/>
        </w:rPr>
      </w:pPr>
    </w:p>
    <w:p>
      <w:pPr>
        <w:spacing w:after="0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2022-2025: </w:t>
      </w:r>
      <w:r>
        <w:rPr>
          <w:rFonts w:hint="cs"/>
          <w:sz w:val="28"/>
          <w:szCs w:val="28"/>
          <w:rtl/>
        </w:rPr>
        <w:t xml:space="preserve">סטודנטית לתואר ראשון במנהל עסקים.</w:t>
      </w:r>
    </w:p>
    <w:p>
      <w:pPr>
        <w:spacing w:after="0"/>
        <w:rPr>
          <w:sz w:val="28"/>
          <w:szCs w:val="28"/>
          <w:rtl/>
        </w:rPr>
      </w:pPr>
    </w:p>
    <w:p>
      <w:pPr>
        <w:spacing w:after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בעלת </w:t>
      </w:r>
      <w:r>
        <w:rPr>
          <w:rFonts w:hint="cs"/>
          <w:sz w:val="28"/>
          <w:szCs w:val="28"/>
          <w:rtl/>
        </w:rPr>
        <w:t xml:space="preserve">ר</w:t>
      </w:r>
      <w:r>
        <w:rPr>
          <w:rFonts w:hint="cs"/>
          <w:sz w:val="28"/>
          <w:szCs w:val="28"/>
          <w:rtl/>
        </w:rPr>
        <w:t xml:space="preserve">י</w:t>
      </w:r>
      <w:r>
        <w:rPr>
          <w:rFonts w:hint="cs"/>
          <w:sz w:val="28"/>
          <w:szCs w:val="28"/>
          <w:rtl/>
        </w:rPr>
        <w:t xml:space="preserve">שיון נהיגה</w:t>
      </w:r>
      <w:r>
        <w:rPr>
          <w:rFonts w:hint="cs"/>
          <w:sz w:val="28"/>
          <w:szCs w:val="28"/>
          <w:rtl/>
        </w:rPr>
        <w:t xml:space="preserve"> ורכב.</w:t>
      </w:r>
    </w:p>
    <w:p>
      <w:pPr>
        <w:spacing w:after="0"/>
        <w:rPr>
          <w:b/>
          <w:bCs/>
          <w:sz w:val="28"/>
          <w:szCs w:val="28"/>
          <w:rtl/>
        </w:rPr>
      </w:pPr>
    </w:p>
    <w:p>
      <w:pPr>
        <w:spacing w:after="0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יישומי מחשב:</w:t>
      </w:r>
    </w:p>
    <w:p>
      <w:pPr>
        <w:spacing w:after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שליטה </w:t>
      </w:r>
      <w:r>
        <w:rPr>
          <w:rFonts w:hint="cs"/>
          <w:sz w:val="28"/>
          <w:szCs w:val="28"/>
          <w:rtl/>
        </w:rPr>
        <w:t xml:space="preserve">בתוכנות </w:t>
      </w:r>
      <w:r>
        <w:rPr>
          <w:sz w:val="28"/>
          <w:szCs w:val="28"/>
        </w:rPr>
        <w:t xml:space="preserve">office</w:t>
      </w:r>
      <w:r>
        <w:rPr>
          <w:rFonts w:hint="cs"/>
          <w:sz w:val="28"/>
          <w:szCs w:val="28"/>
          <w:rtl/>
        </w:rPr>
        <w:t xml:space="preserve">, התמצאות באקסל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ובאינטרנט</w:t>
      </w:r>
      <w:r>
        <w:rPr>
          <w:rFonts w:hint="cs"/>
          <w:sz w:val="28"/>
          <w:szCs w:val="28"/>
          <w:rtl/>
        </w:rPr>
        <w:t xml:space="preserve">, ידע </w:t>
      </w:r>
      <w:r>
        <w:rPr>
          <w:rFonts w:hint="cs"/>
          <w:sz w:val="28"/>
          <w:szCs w:val="28"/>
          <w:rtl/>
        </w:rPr>
        <w:t xml:space="preserve">בפריוריטי</w:t>
      </w:r>
      <w:r>
        <w:rPr>
          <w:rFonts w:hint="cs"/>
          <w:sz w:val="28"/>
          <w:szCs w:val="28"/>
          <w:rtl/>
        </w:rPr>
        <w:t xml:space="preserve">, </w:t>
      </w:r>
      <w:r>
        <w:rPr>
          <w:rFonts w:hint="cs"/>
          <w:sz w:val="28"/>
          <w:szCs w:val="28"/>
        </w:rPr>
        <w:t xml:space="preserve">OUTLOOK</w:t>
      </w:r>
      <w:r>
        <w:rPr>
          <w:rFonts w:hint="cs"/>
          <w:sz w:val="28"/>
          <w:szCs w:val="28"/>
          <w:rtl/>
        </w:rPr>
        <w:t xml:space="preserve">.</w:t>
      </w:r>
    </w:p>
    <w:p>
      <w:pPr>
        <w:spacing w:after="0"/>
        <w:rPr>
          <w:sz w:val="28"/>
          <w:szCs w:val="28"/>
          <w:rtl/>
        </w:rPr>
      </w:pPr>
    </w:p>
    <w:p>
      <w:pPr>
        <w:spacing w:after="0"/>
        <w:rPr>
          <w:sz w:val="28"/>
          <w:szCs w:val="28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4"/>
      <w:numFmt w:val="bullet"/>
      <w:suff w:val="tab"/>
      <w:lvlText w:val=""/>
      <w:pPr>
        <w:spacing/>
        <w:ind w:left="720" w:hanging="360"/>
      </w:pPr>
      <w:rPr>
        <w:rFonts w:ascii="Symbol" w:eastAsia="Calibri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b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82D3320"/>
  <w15:docId xmlns:w15="http://schemas.microsoft.com/office/word/2012/wordml" w15:val="{757D7E11-BB77-194C-BED2-236AA3138A5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rFonts w:ascii="Calibri" w:eastAsia="Calibri" w:hAnsi="Calibri" w:cs="Aria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</w:pPr>
    <w:rPr/>
  </w:style>
  <w:style w:type="character" w:styleId="Hyperlink">
    <w:name w:val="Hyperlink"/>
    <w:rPr>
      <w:rFonts w:cs="Times New Roman"/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9BS429" Type="http://schemas.openxmlformats.org/officeDocument/2006/relationships/image" Target="media/YG6F9D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2</Pages>
  <Words>239</Words>
  <Characters>1200</Characters>
  <Application>Microsoft Office Word</Application>
  <DocSecurity>0</DocSecurity>
  <Lines>10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batelh38@gmail.com</cp:lastModifiedBy>
  <cp:lastPrinted>2020-06-07T09:40:00Z</cp:lastPrinted>
  <cp:revision>2</cp:revision>
  <dcterms:created xsi:type="dcterms:W3CDTF">2023-01-08T18:27:00Z</dcterms:created>
  <dcterms:modified xsi:type="dcterms:W3CDTF">2023-01-08T18:27:00Z</dcterms:modified>
</cp:coreProperties>
</file>