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69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4661"/>
                    <pic:cNvPicPr/>
                  </pic:nvPicPr>
                  <pic:blipFill>
                    <a:blip xmlns:r="http://schemas.openxmlformats.org/officeDocument/2006/relationships" r:embed="rId5V9CL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40" w:lineRule="auto"/>
        <w:jc w:val="center"/>
        <w:rPr>
          <w:b/>
          <w:sz w:val="48"/>
          <w:szCs w:val="48"/>
        </w:rPr>
      </w:pPr>
      <w:r>
        <w:rPr>
          <w:b/>
          <w:bCs/>
          <w:sz w:val="48"/>
          <w:szCs w:val="48"/>
          <w:rtl/>
        </w:rPr>
        <w:t xml:space="preserve">קורות חיים</w:t>
      </w: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40" w:lineRule="auto"/>
        <w:jc w:val="right"/>
        <w:rPr>
          <w:b/>
          <w:sz w:val="48"/>
          <w:szCs w:val="48"/>
        </w:rPr>
      </w:pP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rtl/>
        </w:rPr>
      </w:pPr>
      <w:r>
        <w:rPr>
          <w:b/>
          <w:bCs/>
          <w:rtl/>
        </w:rPr>
        <w:t xml:space="preserve">שם:</w:t>
      </w:r>
      <w:r>
        <w:rPr/>
        <w:t xml:space="preserve"> </w:t>
      </w:r>
      <w:r>
        <w:rPr>
          <w:rtl/>
        </w:rPr>
        <w:t xml:space="preserve">ג'ורג' שימשיאשוילי</w:t>
      </w: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/>
      </w:pPr>
      <w:r>
        <w:rPr>
          <w:b/>
          <w:bCs/>
          <w:rtl/>
        </w:rPr>
        <w:t xml:space="preserve">גיל</w:t>
      </w:r>
      <w:r>
        <w:rPr/>
        <w:t xml:space="preserve"> </w:t>
      </w:r>
      <w:r>
        <w:rPr>
          <w:rFonts w:hint="cs"/>
          <w:rtl/>
        </w:rPr>
        <w:t xml:space="preserve"> 48</w:t>
      </w: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/>
      </w:pPr>
      <w:r>
        <w:rPr>
          <w:b/>
          <w:bCs/>
          <w:rtl/>
        </w:rPr>
        <w:t xml:space="preserve">מצב משפחתי:</w:t>
      </w:r>
      <w:r>
        <w:rPr>
          <w:rtl/>
        </w:rPr>
        <w:t xml:space="preserve"> נשוי + 2</w:t>
      </w: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/>
      </w:pPr>
      <w:r>
        <w:rPr>
          <w:b/>
          <w:bCs/>
          <w:rtl/>
        </w:rPr>
        <w:t xml:space="preserve">ת.ז.</w:t>
      </w:r>
      <w:r>
        <w:rPr/>
        <w:t xml:space="preserve"> 310099601</w:t>
      </w: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/>
      </w:pPr>
      <w:r>
        <w:rPr>
          <w:b/>
          <w:bCs/>
          <w:rtl/>
        </w:rPr>
        <w:t xml:space="preserve">טל':</w:t>
      </w:r>
      <w:r>
        <w:rPr/>
        <w:t xml:space="preserve"> 052-5588372 </w:t>
      </w: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color w:val="1155CC"/>
          <w:u w:val="single"/>
        </w:rPr>
      </w:pPr>
      <w:r>
        <w:rPr>
          <w:b/>
          <w:bCs/>
          <w:rtl/>
        </w:rPr>
        <w:t xml:space="preserve">אימייל:</w:t>
      </w:r>
      <w:r>
        <w:rPr/>
        <w:t xml:space="preserve"> georgishvili72@gmail.com</w:t>
      </w:r>
      <w:hyperlink r:id="rId1" w:history="1"/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color w:val="1155CC"/>
          <w:u w:val="single"/>
        </w:rPr>
      </w:pP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color w:val="1155CC"/>
          <w:u w:val="single"/>
        </w:rPr>
      </w:pP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b/>
          <w:sz w:val="28"/>
          <w:szCs w:val="28"/>
          <w:u w:val="single"/>
        </w:rPr>
      </w:pPr>
      <w:r>
        <w:rPr/>
        <w:fldChar w:fldCharType="end"/>
      </w:r>
      <w:r>
        <w:rPr>
          <w:b/>
          <w:bCs/>
          <w:sz w:val="28"/>
          <w:szCs w:val="28"/>
          <w:u w:val="single"/>
          <w:rtl/>
        </w:rPr>
        <w:t xml:space="preserve">נסיון תעסוקתי</w:t>
      </w:r>
    </w:p>
    <w:p>
      <w:pPr>
        <w:widowControl w:val="false"/>
        <w:bidi/>
        <w:spacing w:line="240" w:lineRule="auto"/>
        <w:rPr/>
      </w:pPr>
      <w:r>
        <w:rPr>
          <w:rtl/>
        </w:rPr>
        <w:t xml:space="preserve">2021-2018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 xml:space="preserve">בווארי</w:t>
      </w:r>
      <w:r>
        <w:rPr>
          <w:rFonts w:hint="cs"/>
          <w:rtl/>
        </w:rPr>
        <w:t xml:space="preserve">אן</w:t>
      </w:r>
      <w:r>
        <w:rPr>
          <w:rtl/>
        </w:rPr>
        <w:t xml:space="preserve"> מוטורס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 xml:space="preserve">תל אביב</w:t>
      </w:r>
    </w:p>
    <w:p>
      <w:pPr>
        <w:widowControl w:val="false"/>
        <w:bidi/>
        <w:spacing w:line="240" w:lineRule="auto"/>
        <w:rPr/>
      </w:pPr>
      <w:r>
        <w:rPr/>
        <w:tab/>
      </w:r>
      <w:r>
        <w:rPr/>
        <w:tab/>
      </w:r>
      <w:r>
        <w:rPr/>
        <w:tab/>
      </w:r>
      <w:r>
        <w:rPr>
          <w:b/>
          <w:bCs/>
          <w:i/>
          <w:iCs/>
          <w:rtl/>
        </w:rPr>
        <w:t xml:space="preserve">סוכן מכירות שטח של רכב</w:t>
      </w:r>
    </w:p>
    <w:p>
      <w:pPr>
        <w:widowControl w:val="false"/>
        <w:bidi/>
        <w:spacing w:line="240" w:lineRule="auto"/>
        <w:rPr/>
      </w:pPr>
    </w:p>
    <w:p>
      <w:pPr>
        <w:widowControl w:val="false"/>
        <w:bidi/>
        <w:spacing w:line="240" w:lineRule="auto"/>
        <w:rPr/>
      </w:pPr>
      <w:r>
        <w:rPr>
          <w:rtl/>
        </w:rPr>
        <w:t xml:space="preserve">201</w:t>
      </w:r>
      <w:r>
        <w:rPr>
          <w:rFonts w:hint="cs"/>
          <w:rtl/>
        </w:rPr>
        <w:t xml:space="preserve">3</w:t>
      </w:r>
      <w:r>
        <w:rPr>
          <w:rtl/>
        </w:rPr>
        <w:t xml:space="preserve">-2018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"הבית המבריק"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בת ים</w:t>
      </w:r>
    </w:p>
    <w:p>
      <w:pPr>
        <w:widowControl w:val="false"/>
        <w:bidi/>
        <w:spacing w:line="240" w:lineRule="auto"/>
        <w:rPr>
          <w:b/>
          <w:bCs/>
          <w:i/>
          <w:iCs/>
          <w:rtl/>
        </w:rPr>
      </w:pPr>
      <w:r>
        <w:rPr/>
        <w:tab/>
      </w:r>
      <w:r>
        <w:rPr/>
        <w:tab/>
      </w:r>
      <w:r>
        <w:rPr/>
        <w:tab/>
      </w:r>
      <w:r>
        <w:rPr>
          <w:rFonts w:hint="cs"/>
          <w:b/>
          <w:bCs/>
          <w:i/>
          <w:iCs/>
          <w:rtl/>
        </w:rPr>
        <w:t xml:space="preserve">מנהל אזורי של שירותי ניקיון ואבטחה (כולל ניהול תיירים)</w:t>
      </w:r>
    </w:p>
    <w:p>
      <w:pPr>
        <w:widowControl w:val="false"/>
        <w:bidi/>
        <w:spacing w:line="240" w:lineRule="auto"/>
        <w:rPr>
          <w:b/>
          <w:i/>
        </w:rPr>
      </w:pPr>
    </w:p>
    <w:p>
      <w:pPr>
        <w:widowControl w:val="false"/>
        <w:bidi/>
        <w:spacing w:line="240" w:lineRule="auto"/>
        <w:rPr/>
      </w:pPr>
      <w:r>
        <w:rPr>
          <w:rtl/>
        </w:rPr>
        <w:t xml:space="preserve">2010-201</w:t>
      </w:r>
      <w:r>
        <w:rPr>
          <w:rFonts w:hint="cs"/>
          <w:rtl/>
        </w:rPr>
        <w:t xml:space="preserve">3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 xml:space="preserve">טמפו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 xml:space="preserve">באר-שבע</w:t>
      </w: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b/>
          <w:i/>
        </w:rPr>
      </w:pPr>
      <w:r>
        <w:rPr/>
        <w:tab/>
      </w:r>
      <w:r>
        <w:rPr/>
        <w:tab/>
      </w:r>
      <w:r>
        <w:rPr/>
        <w:tab/>
      </w:r>
      <w:r>
        <w:rPr>
          <w:b/>
          <w:bCs/>
          <w:i/>
          <w:iCs/>
          <w:rtl/>
        </w:rPr>
        <w:t xml:space="preserve">סוכן </w:t>
      </w:r>
      <w:r>
        <w:rPr>
          <w:rFonts w:hint="cs"/>
          <w:b/>
          <w:bCs/>
          <w:i/>
          <w:iCs/>
          <w:rtl/>
        </w:rPr>
        <w:t xml:space="preserve">מכירות שטח</w:t>
      </w: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b/>
          <w:i/>
        </w:rPr>
      </w:pP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</w:r>
    </w:p>
    <w:p>
      <w:pPr>
        <w:widowControl w:val="false"/>
        <w:bidi/>
        <w:spacing w:line="240" w:lineRule="auto"/>
        <w:rPr/>
      </w:pPr>
      <w:r>
        <w:rPr>
          <w:rtl/>
        </w:rPr>
        <w:t xml:space="preserve">2007-2010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 xml:space="preserve">ויאוליה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 xml:space="preserve">באר-שבע</w:t>
      </w:r>
    </w:p>
    <w:p>
      <w:pPr>
        <w:widowControl w:val="false"/>
        <w:bidi/>
        <w:spacing w:line="240" w:lineRule="auto"/>
        <w:rPr>
          <w:b/>
          <w:i/>
        </w:rPr>
      </w:pPr>
      <w:r>
        <w:rPr/>
        <w:tab/>
      </w:r>
      <w:r>
        <w:rPr/>
        <w:tab/>
      </w:r>
      <w:r>
        <w:rPr/>
        <w:tab/>
      </w:r>
      <w:r>
        <w:rPr>
          <w:b/>
          <w:bCs/>
          <w:i/>
          <w:iCs/>
          <w:rtl/>
        </w:rPr>
        <w:t xml:space="preserve">אחראי משמרת נהגים - אחראי על 15 נהגי משאיות תברואה</w:t>
      </w: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/>
      </w:pPr>
    </w:p>
    <w:p>
      <w:pPr>
        <w:widowControl w:val="false"/>
        <w:bidi/>
        <w:spacing w:line="240" w:lineRule="auto"/>
        <w:rPr/>
      </w:pPr>
      <w:r>
        <w:rPr>
          <w:rtl/>
        </w:rPr>
        <w:t xml:space="preserve">2003-2006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 xml:space="preserve">אוגדת עזה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 xml:space="preserve">כיסופים</w:t>
      </w:r>
    </w:p>
    <w:p>
      <w:pPr>
        <w:widowControl w:val="false"/>
        <w:bidi/>
        <w:spacing w:line="240" w:lineRule="auto"/>
        <w:rPr>
          <w:b/>
          <w:i/>
        </w:rPr>
      </w:pPr>
      <w:r>
        <w:rPr/>
        <w:tab/>
      </w:r>
      <w:r>
        <w:rPr/>
        <w:tab/>
      </w:r>
      <w:r>
        <w:rPr/>
        <w:tab/>
      </w:r>
      <w:r>
        <w:rPr>
          <w:b/>
          <w:bCs/>
          <w:i/>
          <w:iCs/>
          <w:rtl/>
        </w:rPr>
        <w:t xml:space="preserve">קצין רכב בקבע, אחראי על 60 נהגי סיור במחסום כיסופים</w:t>
      </w: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/>
      </w:pP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/>
      </w:pPr>
      <w:r>
        <w:rPr/>
        <w:t xml:space="preserve">2000-2003</w:t>
      </w:r>
      <w:r>
        <w:rPr/>
        <w:tab/>
      </w:r>
      <w:r>
        <w:rPr/>
        <w:tab/>
      </w:r>
      <w:r>
        <w:rPr/>
        <w:tab/>
      </w:r>
      <w:r>
        <w:rPr/>
        <w:tab/>
      </w:r>
      <w:r>
        <w:rPr>
          <w:rtl/>
        </w:rPr>
        <w:t xml:space="preserve">חן המקום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 xml:space="preserve">באר-שבע</w:t>
      </w: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ind w:left="1440" w:firstLine="720"/>
        <w:rPr>
          <w:b/>
          <w:i/>
        </w:rPr>
      </w:pPr>
      <w:r>
        <w:rPr>
          <w:b/>
          <w:bCs/>
          <w:i/>
          <w:iCs/>
          <w:rtl/>
        </w:rPr>
        <w:t xml:space="preserve">נהג משאית</w:t>
      </w: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ind w:left="1440" w:firstLine="720"/>
        <w:rPr>
          <w:b/>
          <w:i/>
        </w:rPr>
      </w:pP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/>
      </w:pPr>
      <w:r>
        <w:rPr/>
        <w:t xml:space="preserve">1995-1999</w:t>
      </w:r>
      <w:r>
        <w:rPr/>
        <w:tab/>
      </w:r>
      <w:r>
        <w:rPr/>
        <w:tab/>
      </w:r>
      <w:r>
        <w:rPr/>
        <w:tab/>
      </w:r>
      <w:r>
        <w:rPr/>
        <w:tab/>
      </w:r>
      <w:r>
        <w:rPr>
          <w:rtl/>
        </w:rPr>
        <w:t xml:space="preserve">קבוצת "הברום"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 xml:space="preserve">באר-שבע</w:t>
      </w: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ind w:left="1440" w:firstLine="720"/>
        <w:rPr/>
      </w:pPr>
      <w:r>
        <w:rPr>
          <w:b/>
          <w:bCs/>
          <w:i/>
          <w:iCs/>
          <w:rtl/>
        </w:rPr>
        <w:t xml:space="preserve">מפעיל - בקרה על מערכות במפעל כימי.</w:t>
      </w: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ind w:firstLine="720"/>
        <w:rPr/>
      </w:pP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b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  <w:rtl/>
        </w:rPr>
        <w:t xml:space="preserve">השכלה</w:t>
      </w: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/>
      </w:pPr>
      <w:r>
        <w:rPr>
          <w:rtl/>
        </w:rPr>
        <w:t xml:space="preserve">תיכון עיוני בברה"מ לשעבר - 12 שנות לימוד + תעודת בגרות מלאה</w:t>
      </w: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/>
      </w:pP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b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  <w:rtl/>
        </w:rPr>
        <w:t xml:space="preserve">שירות צבאי</w:t>
      </w: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b/>
          <w:i/>
        </w:rPr>
      </w:pPr>
      <w:r>
        <w:rPr/>
        <w:t xml:space="preserve">1993-1995</w:t>
      </w:r>
      <w:r>
        <w:rPr/>
        <w:tab/>
      </w:r>
      <w:r>
        <w:rPr/>
        <w:tab/>
      </w:r>
      <w:r>
        <w:rPr/>
        <w:tab/>
      </w:r>
      <w:r>
        <w:rPr/>
        <w:tab/>
      </w:r>
      <w:r>
        <w:rPr>
          <w:rtl/>
        </w:rPr>
        <w:t xml:space="preserve">ביסל"ח 314 - נ"מ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 xml:space="preserve">חצרים</w:t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>
          <w:b/>
          <w:bCs/>
          <w:i/>
          <w:iCs/>
          <w:rtl/>
        </w:rPr>
        <w:t xml:space="preserve">נהג גף רכב בבסיס חיל האוויר</w:t>
      </w:r>
      <w:r>
        <w:rPr>
          <w:b/>
          <w:i/>
        </w:rPr>
        <w:t xml:space="preserve">.</w:t>
      </w: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/>
      </w:pPr>
      <w:r>
        <w:rPr>
          <w:rtl/>
        </w:rPr>
        <w:t xml:space="preserve">2003-2006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 xml:space="preserve">אוגדת עזה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 xml:space="preserve">כיסופים</w:t>
      </w: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b/>
          <w:i/>
        </w:rPr>
      </w:pPr>
      <w:r>
        <w:rPr/>
        <w:tab/>
      </w:r>
      <w:r>
        <w:rPr/>
        <w:tab/>
      </w:r>
      <w:r>
        <w:rPr/>
        <w:tab/>
      </w:r>
      <w:r>
        <w:rPr>
          <w:b/>
          <w:bCs/>
          <w:i/>
          <w:iCs/>
          <w:rtl/>
        </w:rPr>
        <w:t xml:space="preserve">קצין רכב, אחראי על 60 נהגי סיור במחסום כיסופים</w:t>
      </w: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ind w:firstLine="720"/>
        <w:rPr>
          <w:b/>
          <w:i/>
        </w:rPr>
      </w:pP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>
          <w:b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  <w:rtl/>
        </w:rPr>
        <w:t xml:space="preserve">שפות</w:t>
      </w: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rPr/>
      </w:pPr>
      <w:r>
        <w:rPr>
          <w:rtl/>
        </w:rPr>
        <w:t xml:space="preserve">עברית, רוסית ואנגלית בסיסית</w:t>
      </w:r>
      <w:r>
        <w:rPr/>
        <w:t xml:space="preserve">.</w:t>
      </w:r>
    </w:p>
    <w:sectPr>
      <w:headerReference w:type="first" r:id="rId2"/>
      <w:headerReference w:type="even" r:id="rId3"/>
      <w:headerReference w:type="default" r:id="rId4"/>
      <w:type w:val="nextPage"/>
      <w:pgSz w:w="12240" w:h="15840"/>
      <w:pgMar w:top="1440" w:right="1440" w:bottom="1440" w:left="1440" w:footer="720" w:header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15B3F04"/>
  <w15:docId xmlns:w15="http://schemas.microsoft.com/office/word/2012/wordml" w15:val="{82B0950B-9420-478E-9FDC-24D3E0248ACF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>
      <w:pPr>
        <w:spacing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paragraph" w:styleId="Heading1">
    <w:name w:val="Heading 1"/>
    <w:basedOn w:val="Normal"/>
    <w:next w:val="Normal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razielkr@walla.co.il" TargetMode="External" /><Relationship Id="rId5V9CLU" Type="http://schemas.openxmlformats.org/officeDocument/2006/relationships/image" Target="media/Z8QLVN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30</TotalTime>
  <Pages>1</Pages>
  <Words>163</Words>
  <Characters>816</Characters>
  <Application>Microsoft Office Word</Application>
  <DocSecurity>0</DocSecurity>
  <Lines>6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Emil Voskoboinik</cp:lastModifiedBy>
  <cp:revision>4</cp:revision>
  <dcterms:created xsi:type="dcterms:W3CDTF">2021-03-07T07:25:00Z</dcterms:created>
  <dcterms:modified xsi:type="dcterms:W3CDTF">2021-05-09T16:21:00Z</dcterms:modified>
</cp:coreProperties>
</file>