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138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0445"/>
                    <pic:cNvPicPr/>
                  </pic:nvPicPr>
                  <pic:blipFill>
                    <a:blip xmlns:r="http://schemas.openxmlformats.org/officeDocument/2006/relationships" r:embed="rId9HG3QR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/>
        <w:spacing w:line="360" w:lineRule="auto"/>
        <w:jc w:val="center"/>
        <w:rPr>
          <w:rFonts w:ascii="Tahoma" w:eastAsia="Tahoma" w:hAnsi="Tahoma" w:cs="Tahoma"/>
          <w:sz w:val="20"/>
          <w:szCs w:val="20"/>
          <w:u w:val="single"/>
          <w:rtl/>
          <w:lang w:eastAsia="en-US" w:bidi="he-IL"/>
        </w:rPr>
      </w:pPr>
      <w:r>
        <w:rPr>
          <w:rFonts w:ascii="Tahoma" w:eastAsia="Tahoma" w:hAnsi="Tahoma" w:cs="Tahoma" w:hint="cs"/>
          <w:b/>
          <w:bCs/>
          <w:sz w:val="28"/>
          <w:szCs w:val="28"/>
          <w:u w:val="single"/>
          <w:rtl/>
          <w:lang w:eastAsia="en-US" w:bidi="he-IL"/>
        </w:rPr>
        <w:t xml:space="preserve">קורות חיים- </w:t>
      </w:r>
      <w:r>
        <w:rPr>
          <w:rFonts w:ascii="Tahoma" w:eastAsia="Tahoma" w:hAnsi="Tahoma" w:cs="Tahoma" w:hint="cs"/>
          <w:b/>
          <w:bCs/>
          <w:sz w:val="28"/>
          <w:szCs w:val="28"/>
          <w:u w:val="single"/>
          <w:rtl/>
          <w:lang w:eastAsia="en-US" w:bidi="he-IL"/>
        </w:rPr>
        <w:t xml:space="preserve">גיא</w:t>
      </w:r>
      <w:r>
        <w:rPr>
          <w:rFonts w:ascii="Tahoma" w:eastAsia="Tahoma" w:hAnsi="Tahoma" w:cs="Tahoma" w:hint="cs"/>
          <w:b/>
          <w:bCs/>
          <w:sz w:val="28"/>
          <w:szCs w:val="28"/>
          <w:u w:val="single"/>
          <w:rtl/>
          <w:lang w:eastAsia="en-US" w:bidi="he-IL"/>
        </w:rPr>
        <w:t xml:space="preserve"> טל</w:t>
      </w:r>
      <w:r>
        <w:rPr>
          <w:rFonts w:ascii="Tahoma" w:eastAsia="Tahoma" w:hAnsi="Tahoma" w:cs="Tahoma" w:hint="cs"/>
          <w:sz w:val="28"/>
          <w:szCs w:val="28"/>
          <w:u w:val="single"/>
          <w:rtl/>
          <w:lang w:eastAsia="en-US" w:bidi="he-IL"/>
        </w:rPr>
        <w:t xml:space="preserve">  </w:t>
      </w:r>
      <w:r>
        <w:rPr>
          <w:rFonts w:ascii="Tahoma" w:eastAsia="Tahoma" w:hAnsi="Tahoma" w:cs="Tahoma" w:hint="cs"/>
          <w:u w:val="single"/>
          <w:rtl/>
          <w:lang w:eastAsia="en-US" w:bidi="he-IL"/>
        </w:rPr>
        <w:tab/>
      </w:r>
      <w:r>
        <w:rPr>
          <w:rFonts w:ascii="Tahoma" w:eastAsia="Tahoma" w:hAnsi="Tahoma" w:cs="Tahoma" w:hint="cs"/>
          <w:u w:val="single"/>
          <w:rtl/>
          <w:lang w:eastAsia="en-US" w:bidi="he-IL"/>
        </w:rPr>
        <w:tab/>
      </w:r>
      <w:r>
        <w:rPr>
          <w:rFonts w:ascii="Tahoma" w:eastAsia="Tahoma" w:hAnsi="Tahoma" w:cs="Tahoma" w:hint="cs"/>
          <w:u w:val="single"/>
          <w:rtl/>
          <w:lang w:eastAsia="en-US" w:bidi="he-IL"/>
        </w:rPr>
        <w:tab/>
      </w:r>
      <w:r>
        <w:rPr>
          <w:rFonts w:ascii="Tahoma" w:eastAsia="Tahoma" w:hAnsi="Tahoma" w:cs="Tahoma" w:hint="cs"/>
          <w:u w:val="single"/>
          <w:rtl/>
          <w:lang w:eastAsia="en-US" w:bidi="he-IL"/>
        </w:rPr>
        <w:tab/>
      </w:r>
      <w:r>
        <w:rPr>
          <w:rFonts w:ascii="Tahoma" w:eastAsia="Tahoma" w:hAnsi="Tahoma" w:cs="Tahoma" w:hint="cs"/>
          <w:u w:val="single"/>
          <w:rtl/>
          <w:lang w:eastAsia="en-US" w:bidi="he-IL"/>
        </w:rPr>
        <w:tab/>
      </w:r>
      <w:r>
        <w:rPr>
          <w:rFonts w:ascii="Tahoma" w:eastAsia="Tahoma" w:hAnsi="Tahoma" w:cs="Tahoma" w:hint="cs"/>
          <w:u w:val="single"/>
          <w:rtl/>
          <w:lang w:eastAsia="en-US" w:bidi="he-IL"/>
        </w:rPr>
        <w:tab/>
      </w:r>
      <w:r>
        <w:rPr>
          <w:rFonts w:ascii="Tahoma" w:eastAsia="Tahoma" w:hAnsi="Tahoma" w:cs="Tahoma" w:hint="cs"/>
          <w:u w:val="single"/>
          <w:rtl/>
          <w:lang w:eastAsia="en-US" w:bidi="he-IL"/>
        </w:rPr>
        <w:tab/>
      </w:r>
      <w:r>
        <w:rPr>
          <w:rFonts w:ascii="Tahoma" w:eastAsia="Tahoma" w:hAnsi="Tahoma" w:cs="Tahoma" w:hint="cs"/>
          <w:u w:val="single"/>
          <w:rtl/>
          <w:lang w:eastAsia="en-US" w:bidi="he-IL"/>
        </w:rPr>
        <w:tab/>
      </w:r>
      <w:r>
        <w:rPr>
          <w:rFonts w:ascii="Tahoma" w:eastAsia="Tahoma" w:hAnsi="Tahoma" w:cs="Tahoma" w:hint="cs"/>
          <w:sz w:val="20"/>
          <w:szCs w:val="20"/>
          <w:u w:val="single"/>
          <w:rtl/>
          <w:lang w:eastAsia="en-US" w:bidi="he-IL"/>
        </w:rPr>
        <w:t xml:space="preserve">שנת לידה-</w:t>
      </w:r>
      <w:r>
        <w:rPr>
          <w:rFonts w:ascii="Tahoma" w:eastAsia="Tahoma" w:hAnsi="Tahoma" w:cs="Tahoma" w:hint="cs"/>
          <w:sz w:val="20"/>
          <w:szCs w:val="20"/>
          <w:u w:val="single"/>
          <w:rtl/>
          <w:lang w:eastAsia="en-US" w:bidi="he-IL"/>
        </w:rPr>
        <w:t xml:space="preserve">1973</w:t>
      </w:r>
    </w:p>
    <w:p>
      <w:pPr>
        <w:bidi/>
        <w:spacing w:line="360" w:lineRule="auto"/>
        <w:jc w:val="center"/>
        <w:rPr>
          <w:rFonts w:ascii="Tahoma" w:eastAsia="Tahoma" w:hAnsi="Tahoma" w:cs="Tahoma"/>
          <w:sz w:val="20"/>
          <w:szCs w:val="20"/>
          <w:rtl/>
          <w:lang w:eastAsia="en-US" w:bidi="he-IL"/>
        </w:rPr>
      </w:pPr>
      <w:r>
        <w:rPr>
          <w:rFonts w:ascii="Tahoma" w:eastAsia="Tahoma" w:hAnsi="Tahoma" w:cs="Tahoma" w:hint="cs"/>
          <w:sz w:val="20"/>
          <w:szCs w:val="20"/>
          <w:rtl/>
          <w:lang w:eastAsia="en-US" w:bidi="he-IL"/>
        </w:rPr>
        <w:t xml:space="preserve">מקום מגורים: פתח תקוה</w:t>
      </w:r>
      <w:r>
        <w:rPr>
          <w:rFonts w:ascii="Tahoma" w:eastAsia="Tahoma" w:hAnsi="Tahoma" w:cs="Tahoma" w:hint="cs"/>
          <w:sz w:val="20"/>
          <w:szCs w:val="20"/>
          <w:rtl/>
          <w:lang w:eastAsia="en-US" w:bidi="he-IL"/>
        </w:rPr>
        <w:tab/>
      </w:r>
      <w:r>
        <w:rPr>
          <w:rFonts w:ascii="Tahoma" w:eastAsia="Tahoma" w:hAnsi="Tahoma" w:cs="Tahoma" w:hint="cs"/>
          <w:sz w:val="20"/>
          <w:szCs w:val="20"/>
          <w:rtl/>
          <w:lang w:eastAsia="en-US" w:bidi="he-IL"/>
        </w:rPr>
        <w:t xml:space="preserve">טלפון נייד: </w:t>
      </w:r>
      <w:r>
        <w:rPr>
          <w:rFonts w:ascii="Tahoma" w:eastAsia="Tahoma" w:hAnsi="Tahoma" w:cs="Tahoma"/>
          <w:sz w:val="20"/>
          <w:szCs w:val="20"/>
          <w:rtl/>
          <w:lang w:eastAsia="en-US" w:bidi="he-IL"/>
        </w:rPr>
        <w:t xml:space="preserve">‏052</w:t>
      </w:r>
      <w:r>
        <w:rPr>
          <w:rFonts w:ascii="Tahoma" w:eastAsia="Tahoma" w:hAnsi="Tahoma" w:cs="Tahoma" w:hint="cs"/>
          <w:sz w:val="20"/>
          <w:szCs w:val="20"/>
          <w:rtl/>
          <w:lang w:eastAsia="en-US" w:bidi="he-IL"/>
        </w:rPr>
        <w:t xml:space="preserve">-</w:t>
      </w:r>
      <w:r>
        <w:rPr>
          <w:rFonts w:ascii="Tahoma" w:eastAsia="Tahoma" w:hAnsi="Tahoma" w:cs="Tahoma"/>
          <w:sz w:val="20"/>
          <w:szCs w:val="20"/>
          <w:rtl/>
          <w:lang w:eastAsia="en-US" w:bidi="he-IL"/>
        </w:rPr>
        <w:t xml:space="preserve">6772201‏</w:t>
      </w:r>
      <w:r>
        <w:rPr>
          <w:rFonts w:ascii="Tahoma" w:eastAsia="Tahoma" w:hAnsi="Tahoma" w:cs="Tahoma" w:hint="cs"/>
          <w:sz w:val="20"/>
          <w:szCs w:val="20"/>
          <w:rtl/>
          <w:lang w:eastAsia="en-US" w:bidi="he-IL"/>
        </w:rPr>
        <w:tab/>
      </w:r>
      <w:r>
        <w:rPr>
          <w:rFonts w:ascii="Tahoma" w:eastAsia="Tahoma" w:hAnsi="Tahoma" w:cs="Tahoma" w:hint="cs"/>
          <w:sz w:val="20"/>
          <w:szCs w:val="20"/>
          <w:rtl/>
          <w:lang w:eastAsia="en-US" w:bidi="he-IL"/>
        </w:rPr>
        <w:t xml:space="preserve"> </w:t>
      </w:r>
      <w:r>
        <w:rPr>
          <w:rFonts w:ascii="Tahoma" w:eastAsia="Tahoma" w:hAnsi="Tahoma" w:cs="Tahoma" w:hint="cs"/>
          <w:sz w:val="20"/>
          <w:szCs w:val="20"/>
          <w:rtl/>
          <w:lang w:eastAsia="en-US" w:bidi="he-IL"/>
        </w:rPr>
        <w:t xml:space="preserve">דוא"ל</w:t>
      </w:r>
      <w:r>
        <w:rPr>
          <w:rFonts w:ascii="Tahoma" w:eastAsia="Tahoma" w:hAnsi="Tahoma" w:cs="Tahoma" w:hint="cs"/>
          <w:sz w:val="20"/>
          <w:szCs w:val="20"/>
          <w:rtl/>
          <w:lang w:eastAsia="en-US" w:bidi="he-IL"/>
        </w:rPr>
        <w:t xml:space="preserve">:</w:t>
      </w:r>
      <w:r>
        <w:rPr>
          <w:rFonts w:ascii="Tahoma" w:eastAsia="Tahoma" w:hAnsi="Tahoma" w:cs="Tahoma" w:hint="cs"/>
          <w:sz w:val="20"/>
          <w:szCs w:val="20"/>
          <w:rtl/>
          <w:lang w:eastAsia="en-US" w:bidi="he-IL"/>
        </w:rPr>
        <w:t xml:space="preserve"> </w:t>
      </w:r>
      <w:r>
        <w:rPr>
          <w:rFonts w:ascii="Tahoma" w:eastAsia="Tahoma" w:hAnsi="Tahoma" w:cs="Tahoma"/>
          <w:sz w:val="20"/>
          <w:szCs w:val="20"/>
          <w:lang w:eastAsia="en-US" w:bidi="he-IL"/>
        </w:rPr>
        <w:t xml:space="preserve"> </w:t>
      </w:r>
      <w:r>
        <w:rPr>
          <w:rFonts w:ascii="Tahoma" w:eastAsia="Tahoma" w:hAnsi="Tahoma" w:cs="Tahoma" w:hint="cs"/>
          <w:sz w:val="20"/>
          <w:szCs w:val="20"/>
          <w:rtl/>
          <w:lang w:eastAsia="en-US" w:bidi="he-IL"/>
        </w:rPr>
        <w:t xml:space="preserve"> </w:t>
      </w:r>
      <w:r>
        <w:rPr>
          <w:rFonts w:ascii="Tahoma" w:eastAsia="Tahoma" w:hAnsi="Tahoma" w:cs="Tahoma"/>
          <w:cs/>
          <w:sz w:val="20"/>
          <w:szCs w:val="20"/>
          <w:lang w:eastAsia="en-US" w:bidi="he-IL"/>
        </w:rPr>
        <w:t xml:space="preserve">‎</w:t>
      </w:r>
      <w:r>
        <w:rPr>
          <w:rFonts w:ascii="Tahoma" w:eastAsia="Tahoma" w:hAnsi="Tahoma" w:cs="Tahoma"/>
          <w:sz w:val="20"/>
          <w:szCs w:val="20"/>
          <w:rtl/>
          <w:lang w:eastAsia="en-US" w:bidi="he-IL"/>
        </w:rPr>
        <w:t xml:space="preserve">‏ ‏</w:t>
      </w:r>
      <w:r>
        <w:rPr>
          <w:rFonts w:ascii="Tahoma" w:eastAsia="Tahoma" w:hAnsi="Tahoma" w:cs="Tahoma"/>
          <w:sz w:val="20"/>
          <w:szCs w:val="20"/>
          <w:lang w:eastAsia="en-US" w:bidi="he-IL"/>
        </w:rPr>
        <w:t xml:space="preserve">guyt10@gmail.com</w:t>
      </w:r>
      <w:r>
        <w:rPr>
          <w:rFonts w:ascii="Tahoma" w:eastAsia="Tahoma" w:hAnsi="Tahoma" w:cs="Tahoma"/>
          <w:cs/>
          <w:sz w:val="20"/>
          <w:szCs w:val="20"/>
          <w:lang w:eastAsia="en-US" w:bidi="he-IL"/>
        </w:rPr>
        <w:t xml:space="preserve">‎</w:t>
      </w:r>
    </w:p>
    <w:p>
      <w:pPr>
        <w:bidi/>
        <w:spacing/>
        <w:rPr>
          <w:rFonts w:ascii="Tahoma" w:eastAsia="Tahoma" w:hAnsi="Tahoma" w:cs="Tahoma"/>
          <w:sz w:val="20"/>
          <w:szCs w:val="20"/>
          <w:rtl/>
          <w:lang w:eastAsia="en-US" w:bidi="he-IL"/>
        </w:rPr>
      </w:pPr>
      <w:r>
        <w:rPr>
          <w:rFonts w:ascii="Tahoma" w:eastAsia="Tahoma" w:hAnsi="Tahoma" w:cs="Tahoma" w:hint="cs"/>
          <w:sz w:val="20"/>
          <w:szCs w:val="20"/>
          <w:rtl/>
          <w:lang w:eastAsia="en-US" w:bidi="he-IL"/>
        </w:rPr>
        <w:t xml:space="preserve">     </w:t>
      </w:r>
    </w:p>
    <w:p>
      <w:pPr>
        <w:bidi/>
        <w:spacing/>
        <w:rPr>
          <w:rFonts w:ascii="Tahoma" w:eastAsia="Tahoma" w:hAnsi="Tahoma" w:cs="Tahoma"/>
          <w:sz w:val="20"/>
          <w:szCs w:val="20"/>
          <w:rtl/>
          <w:lang w:eastAsia="en-US" w:bidi="he-IL"/>
        </w:rPr>
      </w:pPr>
      <w:r>
        <w:rPr>
          <w:rFonts w:ascii="Tahoma" w:eastAsia="Tahoma" w:hAnsi="Tahoma" w:cs="Tahoma" w:hint="cs"/>
          <w:sz w:val="20"/>
          <w:szCs w:val="20"/>
          <w:rtl/>
          <w:lang w:eastAsia="en-US" w:bidi="he-IL"/>
        </w:rPr>
        <w:t xml:space="preserve"> </w:t>
      </w:r>
    </w:p>
    <w:p>
      <w:pPr>
        <w:pBdr>
          <w:bottom w:val="single" w:sz="4" w:space="3" w:color="000000"/>
        </w:pBdr>
        <w:bidi/>
        <w:spacing w:line="276" w:lineRule="auto"/>
        <w:jc w:val="center"/>
        <w:rPr>
          <w:rFonts w:ascii="Tahoma" w:eastAsia="Tahoma" w:hAnsi="Tahoma" w:cs="Tahoma"/>
          <w:b/>
          <w:bCs/>
          <w:sz w:val="20"/>
          <w:szCs w:val="20"/>
          <w:rtl/>
          <w:lang w:eastAsia="en-US" w:bidi="he-IL"/>
        </w:rPr>
      </w:pPr>
      <w:r>
        <w:rPr>
          <w:rFonts w:ascii="Tahoma" w:eastAsia="Tahoma" w:hAnsi="Tahoma" w:cs="Tahoma"/>
          <w:b/>
          <w:bCs/>
          <w:sz w:val="20"/>
          <w:szCs w:val="20"/>
          <w:rtl/>
          <w:lang w:eastAsia="en-US" w:bidi="he-IL"/>
        </w:rPr>
        <w:t xml:space="preserve">בעל ניסיון של </w:t>
      </w:r>
      <w:r>
        <w:rPr>
          <w:rFonts w:ascii="Tahoma" w:eastAsia="Tahoma" w:hAnsi="Tahoma" w:cs="Tahoma" w:hint="cs"/>
          <w:b/>
          <w:bCs/>
          <w:sz w:val="20"/>
          <w:szCs w:val="20"/>
          <w:rtl/>
          <w:lang w:eastAsia="en-US" w:bidi="he-IL"/>
        </w:rPr>
        <w:t xml:space="preserve">2</w:t>
      </w:r>
      <w:r>
        <w:rPr>
          <w:rFonts w:ascii="Tahoma" w:eastAsia="Tahoma" w:hAnsi="Tahoma" w:cs="Tahoma" w:hint="cs"/>
          <w:b/>
          <w:bCs/>
          <w:sz w:val="20"/>
          <w:szCs w:val="20"/>
          <w:rtl/>
          <w:lang w:eastAsia="en-US" w:bidi="he-IL"/>
        </w:rPr>
        <w:t xml:space="preserve">6</w:t>
      </w:r>
      <w:r>
        <w:rPr>
          <w:rFonts w:ascii="Tahoma" w:eastAsia="Tahoma" w:hAnsi="Tahoma" w:cs="Tahoma"/>
          <w:b/>
          <w:bCs/>
          <w:sz w:val="20"/>
          <w:szCs w:val="20"/>
          <w:rtl/>
          <w:lang w:eastAsia="en-US" w:bidi="he-IL"/>
        </w:rPr>
        <w:t xml:space="preserve"> שנה בת</w:t>
      </w:r>
      <w:r>
        <w:rPr>
          <w:rFonts w:ascii="Tahoma" w:eastAsia="Tahoma" w:hAnsi="Tahoma" w:cs="Tahoma"/>
          <w:b/>
          <w:bCs/>
          <w:sz w:val="20"/>
          <w:szCs w:val="20"/>
          <w:rtl/>
          <w:lang w:eastAsia="en-US" w:bidi="he-IL"/>
        </w:rPr>
        <w:t xml:space="preserve">חום המסחר האלקטרוני והשיווק הבי</w:t>
      </w:r>
      <w:r>
        <w:rPr>
          <w:rFonts w:ascii="Tahoma" w:eastAsia="Tahoma" w:hAnsi="Tahoma" w:cs="Tahoma" w:hint="cs"/>
          <w:b/>
          <w:bCs/>
          <w:sz w:val="20"/>
          <w:szCs w:val="20"/>
          <w:rtl/>
          <w:lang w:eastAsia="en-US" w:bidi="he-IL"/>
        </w:rPr>
        <w:t xml:space="preserve">נ</w:t>
      </w:r>
      <w:r>
        <w:rPr>
          <w:rFonts w:ascii="Tahoma" w:eastAsia="Tahoma" w:hAnsi="Tahoma" w:cs="Tahoma"/>
          <w:b/>
          <w:bCs/>
          <w:sz w:val="20"/>
          <w:szCs w:val="20"/>
          <w:rtl/>
          <w:lang w:eastAsia="en-US" w:bidi="he-IL"/>
        </w:rPr>
        <w:t xml:space="preserve">לאומי ב</w:t>
      </w:r>
      <w:r>
        <w:rPr>
          <w:rFonts w:ascii="Tahoma" w:eastAsia="Tahoma" w:hAnsi="Tahoma" w:cs="Tahoma"/>
          <w:b/>
          <w:bCs/>
          <w:sz w:val="20"/>
          <w:szCs w:val="20"/>
          <w:rtl/>
          <w:lang w:eastAsia="en-US" w:bidi="he-IL"/>
        </w:rPr>
        <w:t xml:space="preserve">אינטרנ</w:t>
      </w:r>
      <w:r>
        <w:rPr>
          <w:rFonts w:ascii="Tahoma" w:eastAsia="Tahoma" w:hAnsi="Tahoma" w:cs="Tahoma" w:hint="cs"/>
          <w:b/>
          <w:bCs/>
          <w:sz w:val="20"/>
          <w:szCs w:val="20"/>
          <w:rtl/>
          <w:lang w:eastAsia="en-US" w:bidi="he-IL"/>
        </w:rPr>
        <w:t xml:space="preserve">ט</w:t>
      </w:r>
      <w:r>
        <w:rPr>
          <w:rFonts w:ascii="Tahoma" w:eastAsia="Tahoma" w:hAnsi="Tahoma" w:cs="Tahoma"/>
          <w:b/>
          <w:bCs/>
          <w:sz w:val="20"/>
          <w:szCs w:val="20"/>
          <w:rtl/>
          <w:lang w:eastAsia="en-US" w:bidi="he-IL"/>
        </w:rPr>
        <w:t xml:space="preserve">: </w:t>
      </w:r>
    </w:p>
    <w:p>
      <w:pPr>
        <w:pBdr>
          <w:bottom w:val="single" w:sz="4" w:space="3" w:color="000000"/>
        </w:pBdr>
        <w:bidi/>
        <w:spacing w:line="276" w:lineRule="auto"/>
        <w:jc w:val="center"/>
        <w:rPr>
          <w:rFonts w:ascii="Tahoma" w:eastAsia="Tahoma" w:hAnsi="Tahoma" w:cs="Tahoma"/>
          <w:b/>
          <w:bCs/>
          <w:sz w:val="20"/>
          <w:szCs w:val="20"/>
          <w:rtl/>
          <w:lang w:eastAsia="en-US" w:bidi="he-IL"/>
        </w:rPr>
      </w:pPr>
      <w:r>
        <w:rPr>
          <w:rFonts w:ascii="Tahoma" w:eastAsia="Tahoma" w:hAnsi="Tahoma" w:cs="Tahoma"/>
          <w:b/>
          <w:bCs/>
          <w:sz w:val="20"/>
          <w:szCs w:val="20"/>
          <w:rtl/>
          <w:lang w:eastAsia="en-US" w:bidi="he-IL"/>
        </w:rPr>
        <w:t xml:space="preserve">קידום אורגני, קידום ממומן, </w:t>
      </w:r>
      <w:r>
        <w:rPr>
          <w:rFonts w:ascii="Tahoma" w:eastAsia="Tahoma" w:hAnsi="Tahoma" w:cs="Tahoma"/>
          <w:b/>
          <w:bCs/>
          <w:sz w:val="20"/>
          <w:szCs w:val="20"/>
          <w:lang w:eastAsia="en-US" w:bidi="he-IL"/>
        </w:rPr>
        <w:t xml:space="preserve">affiliate</w:t>
      </w:r>
      <w:r>
        <w:rPr>
          <w:rFonts w:ascii="Tahoma" w:eastAsia="Tahoma" w:hAnsi="Tahoma" w:cs="Tahoma"/>
          <w:b/>
          <w:bCs/>
          <w:sz w:val="20"/>
          <w:szCs w:val="20"/>
          <w:lang w:eastAsia="en-US" w:bidi="he-IL"/>
        </w:rPr>
        <w:t xml:space="preserve"> marketing</w:t>
      </w:r>
      <w:r>
        <w:rPr>
          <w:rFonts w:ascii="Tahoma" w:eastAsia="Tahoma" w:hAnsi="Tahoma" w:cs="Tahoma" w:hint="cs"/>
          <w:b/>
          <w:bCs/>
          <w:sz w:val="20"/>
          <w:szCs w:val="20"/>
          <w:rtl/>
          <w:lang w:eastAsia="en-US" w:bidi="he-IL"/>
        </w:rPr>
        <w:t xml:space="preserve">, שיווק ב</w:t>
      </w:r>
      <w:r>
        <w:rPr>
          <w:rFonts w:ascii="Tahoma" w:eastAsia="Tahoma" w:hAnsi="Tahoma" w:cs="Tahoma"/>
          <w:b/>
          <w:bCs/>
          <w:sz w:val="20"/>
          <w:szCs w:val="20"/>
          <w:rtl/>
          <w:lang w:eastAsia="en-US" w:bidi="he-IL"/>
        </w:rPr>
        <w:t xml:space="preserve">זירות מסחר</w:t>
      </w:r>
      <w:r>
        <w:rPr>
          <w:rFonts w:ascii="Tahoma" w:eastAsia="Tahoma" w:hAnsi="Tahoma" w:cs="Tahoma" w:hint="cs"/>
          <w:b/>
          <w:bCs/>
          <w:sz w:val="20"/>
          <w:szCs w:val="20"/>
          <w:rtl/>
          <w:lang w:eastAsia="en-US" w:bidi="he-IL"/>
        </w:rPr>
        <w:t xml:space="preserve"> כגון</w:t>
      </w:r>
      <w:r>
        <w:rPr>
          <w:rFonts w:ascii="Tahoma" w:eastAsia="Tahoma" w:hAnsi="Tahoma" w:cs="Tahoma"/>
          <w:b/>
          <w:bCs/>
          <w:sz w:val="20"/>
          <w:szCs w:val="20"/>
          <w:rtl/>
          <w:lang w:eastAsia="en-US" w:bidi="he-IL"/>
        </w:rPr>
        <w:t xml:space="preserve"> ‏</w:t>
      </w:r>
      <w:r>
        <w:rPr>
          <w:rFonts w:ascii="Tahoma" w:eastAsia="Tahoma" w:hAnsi="Tahoma" w:cs="Tahoma"/>
          <w:b/>
          <w:bCs/>
          <w:sz w:val="20"/>
          <w:szCs w:val="20"/>
        </w:rPr>
        <w:t xml:space="preserve">AMAZON</w:t>
      </w:r>
      <w:r>
        <w:rPr>
          <w:rFonts w:ascii="Tahoma" w:eastAsia="Tahoma" w:hAnsi="Tahoma" w:cs="Tahoma"/>
          <w:b/>
          <w:bCs/>
          <w:sz w:val="20"/>
          <w:szCs w:val="20"/>
          <w:rtl/>
          <w:lang w:eastAsia="en-US" w:bidi="he-IL"/>
        </w:rPr>
        <w:t xml:space="preserve">‏, ‏</w:t>
      </w:r>
      <w:r>
        <w:rPr>
          <w:rFonts w:ascii="Tahoma" w:eastAsia="Tahoma" w:hAnsi="Tahoma" w:cs="Tahoma"/>
          <w:b/>
          <w:bCs/>
          <w:sz w:val="20"/>
          <w:szCs w:val="20"/>
        </w:rPr>
        <w:t xml:space="preserve">EBAY</w:t>
      </w:r>
      <w:r>
        <w:rPr>
          <w:rFonts w:ascii="Tahoma" w:eastAsia="Tahoma" w:hAnsi="Tahoma" w:cs="Tahoma"/>
          <w:b/>
          <w:bCs/>
          <w:sz w:val="20"/>
          <w:szCs w:val="20"/>
          <w:rtl/>
          <w:lang w:eastAsia="en-US" w:bidi="he-IL"/>
        </w:rPr>
        <w:t xml:space="preserve">‏ , גיוס מפיצי משנה-ריסלרים ‏</w:t>
      </w:r>
      <w:r>
        <w:rPr>
          <w:rFonts w:ascii="Tahoma" w:eastAsia="Tahoma" w:hAnsi="Tahoma" w:cs="Tahoma"/>
          <w:b/>
          <w:bCs/>
          <w:sz w:val="20"/>
          <w:szCs w:val="20"/>
        </w:rPr>
        <w:t xml:space="preserve">B</w:t>
      </w:r>
      <w:r>
        <w:rPr>
          <w:rFonts w:ascii="Tahoma" w:eastAsia="Tahoma" w:hAnsi="Tahoma" w:cs="Tahoma"/>
          <w:b/>
          <w:bCs/>
          <w:sz w:val="20"/>
          <w:szCs w:val="20"/>
          <w:rtl/>
          <w:lang w:eastAsia="en-US" w:bidi="he-IL"/>
        </w:rPr>
        <w:t xml:space="preserve">‏2‏</w:t>
      </w:r>
      <w:r>
        <w:rPr>
          <w:rFonts w:ascii="Tahoma" w:eastAsia="Tahoma" w:hAnsi="Tahoma" w:cs="Tahoma"/>
          <w:b/>
          <w:bCs/>
          <w:sz w:val="20"/>
          <w:szCs w:val="20"/>
        </w:rPr>
        <w:t xml:space="preserve">B</w:t>
      </w:r>
      <w:r>
        <w:rPr>
          <w:rFonts w:ascii="Tahoma" w:eastAsia="Tahoma" w:hAnsi="Tahoma" w:cs="Tahoma"/>
          <w:b/>
          <w:bCs/>
          <w:sz w:val="20"/>
          <w:szCs w:val="20"/>
          <w:rtl/>
          <w:lang w:eastAsia="en-US" w:bidi="he-IL"/>
        </w:rPr>
        <w:t xml:space="preserve">‏, אי</w:t>
      </w:r>
      <w:r>
        <w:rPr>
          <w:rFonts w:ascii="Tahoma" w:eastAsia="Tahoma" w:hAnsi="Tahoma" w:cs="Tahoma" w:hint="cs"/>
          <w:b/>
          <w:bCs/>
          <w:sz w:val="20"/>
          <w:szCs w:val="20"/>
          <w:rtl/>
          <w:lang w:eastAsia="en-US" w:bidi="he-IL"/>
        </w:rPr>
        <w:t xml:space="preserve">-</w:t>
      </w:r>
      <w:r>
        <w:rPr>
          <w:rFonts w:ascii="Tahoma" w:eastAsia="Tahoma" w:hAnsi="Tahoma" w:cs="Tahoma"/>
          <w:b/>
          <w:bCs/>
          <w:sz w:val="20"/>
          <w:szCs w:val="20"/>
          <w:rtl/>
          <w:lang w:eastAsia="en-US" w:bidi="he-IL"/>
        </w:rPr>
        <w:t xml:space="preserve">מייל מרקטינג, ‏קני</w:t>
      </w:r>
      <w:r>
        <w:rPr>
          <w:rFonts w:ascii="Tahoma" w:eastAsia="Tahoma" w:hAnsi="Tahoma" w:cs="Tahoma" w:hint="cs"/>
          <w:b/>
          <w:bCs/>
          <w:sz w:val="20"/>
          <w:szCs w:val="20"/>
          <w:rtl/>
          <w:lang w:eastAsia="en-US" w:bidi="he-IL"/>
        </w:rPr>
        <w:t xml:space="preserve">י</w:t>
      </w:r>
      <w:r>
        <w:rPr>
          <w:rFonts w:ascii="Tahoma" w:eastAsia="Tahoma" w:hAnsi="Tahoma" w:cs="Tahoma"/>
          <w:b/>
          <w:bCs/>
          <w:sz w:val="20"/>
          <w:szCs w:val="20"/>
          <w:rtl/>
          <w:lang w:eastAsia="en-US" w:bidi="he-IL"/>
        </w:rPr>
        <w:t xml:space="preserve">נות מדיה , תמחור, שיפור יחסי המרה ועוד.‏</w:t>
      </w:r>
    </w:p>
    <w:p>
      <w:pPr>
        <w:pBdr>
          <w:bottom w:val="single" w:sz="4" w:space="3" w:color="000000"/>
        </w:pBdr>
        <w:bidi/>
        <w:spacing w:line="276" w:lineRule="auto"/>
        <w:jc w:val="center"/>
        <w:rPr>
          <w:rFonts w:ascii="Tahoma" w:eastAsia="Tahoma" w:hAnsi="Tahoma" w:cs="Tahoma"/>
          <w:b/>
          <w:bCs/>
          <w:sz w:val="20"/>
          <w:szCs w:val="20"/>
          <w:rtl/>
          <w:lang w:eastAsia="en-US" w:bidi="he-IL"/>
        </w:rPr>
      </w:pPr>
      <w:r>
        <w:rPr>
          <w:rFonts w:ascii="Tahoma" w:eastAsia="Tahoma" w:hAnsi="Tahoma" w:cs="Tahoma" w:hint="cs"/>
          <w:b/>
          <w:bCs/>
          <w:sz w:val="20"/>
          <w:szCs w:val="20"/>
          <w:rtl/>
          <w:lang w:eastAsia="en-US" w:bidi="he-IL"/>
        </w:rPr>
        <w:t xml:space="preserve">ניסיון רב בייעוץ  אסטרטגי, כתיבת תוכניות עסקיות, שיווקיות וניהוליות</w:t>
      </w:r>
      <w:r>
        <w:rPr>
          <w:rFonts w:ascii="Tahoma" w:eastAsia="Tahoma" w:hAnsi="Tahoma" w:cs="Tahoma" w:hint="cs"/>
          <w:b/>
          <w:bCs/>
          <w:sz w:val="20"/>
          <w:szCs w:val="20"/>
          <w:rtl/>
          <w:lang w:eastAsia="en-US" w:bidi="he-IL"/>
        </w:rPr>
        <w:t xml:space="preserve"> , ניהול אנשים ותהליכים. </w:t>
      </w:r>
    </w:p>
    <w:p>
      <w:pPr>
        <w:pBdr>
          <w:bottom w:val="single" w:sz="4" w:space="3" w:color="000000"/>
        </w:pBdr>
        <w:bidi/>
        <w:spacing w:line="276" w:lineRule="auto"/>
        <w:jc w:val="center"/>
        <w:rPr>
          <w:rFonts w:ascii="Tahoma" w:eastAsia="Tahoma" w:hAnsi="Tahoma" w:cs="Tahoma"/>
          <w:b/>
          <w:bCs/>
          <w:sz w:val="20"/>
          <w:szCs w:val="20"/>
          <w:rtl/>
          <w:lang w:eastAsia="en-US" w:bidi="he-IL"/>
        </w:rPr>
      </w:pPr>
    </w:p>
    <w:p>
      <w:pPr>
        <w:pBdr>
          <w:bottom w:val="single" w:sz="4" w:space="3" w:color="000000"/>
        </w:pBdr>
        <w:bidi/>
        <w:spacing w:line="276" w:lineRule="auto"/>
        <w:jc w:val="center"/>
        <w:rPr>
          <w:rFonts w:ascii="Tahoma" w:eastAsia="Tahoma" w:hAnsi="Tahoma" w:cs="Tahoma"/>
          <w:b/>
          <w:bCs/>
          <w:sz w:val="20"/>
          <w:szCs w:val="20"/>
          <w:rtl/>
          <w:lang w:eastAsia="en-US" w:bidi="he-IL"/>
        </w:rPr>
      </w:pPr>
      <w:r>
        <w:rPr>
          <w:rFonts w:ascii="Tahoma" w:eastAsia="Tahoma" w:hAnsi="Tahoma" w:cs="Tahoma"/>
          <w:b/>
          <w:bCs/>
          <w:sz w:val="20"/>
          <w:szCs w:val="20"/>
          <w:rtl/>
          <w:lang w:eastAsia="en-US" w:bidi="he-IL"/>
        </w:rPr>
        <w:t xml:space="preserve">מרצה בכנסים </w:t>
      </w:r>
      <w:r>
        <w:rPr>
          <w:rFonts w:ascii="Tahoma" w:eastAsia="Tahoma" w:hAnsi="Tahoma" w:cs="Tahoma" w:hint="cs"/>
          <w:b/>
          <w:bCs/>
          <w:sz w:val="20"/>
          <w:szCs w:val="20"/>
          <w:rtl/>
          <w:lang w:eastAsia="en-US" w:bidi="he-IL"/>
        </w:rPr>
        <w:t xml:space="preserve">חובקי עולם</w:t>
      </w:r>
      <w:r>
        <w:rPr>
          <w:rFonts w:ascii="Tahoma" w:eastAsia="Tahoma" w:hAnsi="Tahoma" w:cs="Tahoma" w:hint="cs"/>
          <w:b/>
          <w:bCs/>
          <w:sz w:val="20"/>
          <w:szCs w:val="20"/>
          <w:rtl/>
          <w:lang w:eastAsia="en-US" w:bidi="he-IL"/>
        </w:rPr>
        <w:t xml:space="preserve">: </w:t>
      </w:r>
      <w:r>
        <w:rPr>
          <w:rFonts w:ascii="Tahoma" w:eastAsia="Tahoma" w:hAnsi="Tahoma" w:cs="Tahoma"/>
          <w:b/>
          <w:bCs/>
          <w:sz w:val="20"/>
          <w:szCs w:val="20"/>
          <w:rtl/>
          <w:lang w:eastAsia="en-US" w:bidi="he-IL"/>
        </w:rPr>
        <w:t xml:space="preserve">‏</w:t>
      </w:r>
      <w:r>
        <w:rPr>
          <w:rFonts w:ascii="Tahoma" w:eastAsia="Tahoma" w:hAnsi="Tahoma" w:cs="Tahoma"/>
          <w:b/>
          <w:bCs/>
          <w:sz w:val="20"/>
          <w:szCs w:val="20"/>
        </w:rPr>
        <w:t xml:space="preserve">Pro Media Tech Moscow</w:t>
      </w:r>
      <w:r>
        <w:rPr>
          <w:rFonts w:ascii="Tahoma" w:eastAsia="Tahoma" w:hAnsi="Tahoma" w:cs="Tahoma"/>
          <w:b/>
          <w:bCs/>
          <w:sz w:val="20"/>
          <w:szCs w:val="20"/>
          <w:rtl/>
          <w:lang w:eastAsia="en-US" w:bidi="he-IL"/>
        </w:rPr>
        <w:t xml:space="preserve">‏, ‏</w:t>
      </w:r>
      <w:r>
        <w:rPr>
          <w:rFonts w:ascii="Tahoma" w:eastAsia="Tahoma" w:hAnsi="Tahoma" w:cs="Tahoma"/>
          <w:b/>
          <w:bCs/>
          <w:sz w:val="20"/>
          <w:szCs w:val="20"/>
        </w:rPr>
        <w:t xml:space="preserve">Go ecommerce</w:t>
      </w:r>
      <w:r>
        <w:rPr>
          <w:rFonts w:ascii="Tahoma" w:eastAsia="Tahoma" w:hAnsi="Tahoma" w:cs="Tahoma"/>
          <w:b/>
          <w:bCs/>
          <w:sz w:val="20"/>
          <w:szCs w:val="20"/>
          <w:rtl/>
          <w:lang w:eastAsia="en-US" w:bidi="he-IL"/>
        </w:rPr>
        <w:t xml:space="preserve">‏, ‏</w:t>
      </w:r>
      <w:r>
        <w:rPr>
          <w:rFonts w:ascii="Tahoma" w:eastAsia="Tahoma" w:hAnsi="Tahoma" w:cs="Tahoma"/>
          <w:b/>
          <w:bCs/>
          <w:sz w:val="20"/>
          <w:szCs w:val="20"/>
        </w:rPr>
        <w:t xml:space="preserve">Affiliate summit</w:t>
      </w:r>
      <w:r>
        <w:rPr>
          <w:rFonts w:ascii="Tahoma" w:eastAsia="Tahoma" w:hAnsi="Tahoma" w:cs="Tahoma"/>
          <w:b/>
          <w:bCs/>
          <w:sz w:val="20"/>
          <w:szCs w:val="20"/>
          <w:rtl/>
          <w:lang w:eastAsia="en-US" w:bidi="he-IL"/>
        </w:rPr>
        <w:t xml:space="preserve">‏, ‏</w:t>
      </w:r>
      <w:r>
        <w:rPr>
          <w:rFonts w:ascii="Tahoma" w:eastAsia="Tahoma" w:hAnsi="Tahoma" w:cs="Tahoma"/>
          <w:b/>
          <w:bCs/>
          <w:sz w:val="20"/>
          <w:szCs w:val="20"/>
        </w:rPr>
        <w:t xml:space="preserve">A4uexpo</w:t>
      </w:r>
      <w:r>
        <w:rPr>
          <w:rFonts w:ascii="Tahoma" w:eastAsia="Tahoma" w:hAnsi="Tahoma" w:cs="Tahoma"/>
          <w:cs/>
          <w:b/>
          <w:bCs/>
          <w:sz w:val="20"/>
          <w:szCs w:val="20"/>
        </w:rPr>
        <w:t xml:space="preserve">‎</w:t>
      </w:r>
      <w:r>
        <w:rPr>
          <w:rFonts w:ascii="Tahoma" w:eastAsia="Tahoma" w:hAnsi="Tahoma" w:cs="Tahoma"/>
          <w:b/>
          <w:bCs/>
          <w:sz w:val="20"/>
          <w:szCs w:val="20"/>
          <w:rtl/>
          <w:lang w:eastAsia="en-US" w:bidi="he-IL"/>
        </w:rPr>
        <w:t xml:space="preserve">‏. ‏</w:t>
      </w:r>
    </w:p>
    <w:p>
      <w:pPr>
        <w:pBdr>
          <w:bottom w:val="single" w:sz="4" w:space="3" w:color="000000"/>
        </w:pBdr>
        <w:bidi/>
        <w:spacing w:line="276" w:lineRule="auto"/>
        <w:jc w:val="center"/>
        <w:rPr>
          <w:rFonts w:ascii="Tahoma" w:eastAsia="Tahoma" w:hAnsi="Tahoma" w:cs="Tahoma"/>
          <w:b/>
          <w:bCs/>
          <w:sz w:val="20"/>
          <w:szCs w:val="20"/>
          <w:rtl/>
          <w:lang w:eastAsia="en-US" w:bidi="he-IL"/>
        </w:rPr>
      </w:pPr>
    </w:p>
    <w:p>
      <w:pPr>
        <w:pBdr>
          <w:bottom w:val="single" w:sz="4" w:space="3" w:color="000000"/>
        </w:pBdr>
        <w:bidi/>
        <w:spacing w:line="276" w:lineRule="auto"/>
        <w:jc w:val="center"/>
        <w:rPr>
          <w:rFonts w:ascii="Tahoma" w:eastAsia="Tahoma" w:hAnsi="Tahoma" w:cs="Tahoma"/>
          <w:b/>
          <w:bCs/>
          <w:sz w:val="20"/>
          <w:szCs w:val="20"/>
          <w:rtl/>
          <w:lang w:eastAsia="en-US" w:bidi="he-IL"/>
        </w:rPr>
      </w:pPr>
      <w:r>
        <w:rPr>
          <w:rFonts w:ascii="Tahoma" w:eastAsia="Tahoma" w:hAnsi="Tahoma" w:cs="Tahoma"/>
          <w:b/>
          <w:bCs/>
          <w:sz w:val="20"/>
          <w:szCs w:val="20"/>
          <w:rtl/>
          <w:lang w:eastAsia="en-US" w:bidi="he-IL"/>
        </w:rPr>
        <w:t xml:space="preserve">מרצה ראשי </w:t>
      </w:r>
      <w:r>
        <w:rPr>
          <w:rFonts w:ascii="Tahoma" w:eastAsia="Tahoma" w:hAnsi="Tahoma" w:cs="Tahoma"/>
          <w:b/>
          <w:bCs/>
          <w:sz w:val="20"/>
          <w:szCs w:val="20"/>
          <w:rtl/>
          <w:lang w:eastAsia="en-US" w:bidi="he-IL"/>
        </w:rPr>
        <w:t xml:space="preserve">במכון הייצוא הישראלי</w:t>
      </w:r>
      <w:r>
        <w:rPr>
          <w:rFonts w:ascii="Tahoma" w:eastAsia="Tahoma" w:hAnsi="Tahoma" w:cs="Tahoma" w:hint="cs"/>
          <w:b/>
          <w:bCs/>
          <w:sz w:val="20"/>
          <w:szCs w:val="20"/>
          <w:rtl/>
          <w:lang w:eastAsia="en-US" w:bidi="he-IL"/>
        </w:rPr>
        <w:t xml:space="preserve"> </w:t>
      </w:r>
      <w:r>
        <w:rPr>
          <w:rFonts w:ascii="Tahoma" w:eastAsia="Tahoma" w:hAnsi="Tahoma" w:cs="Tahoma"/>
          <w:b/>
          <w:bCs/>
          <w:sz w:val="20"/>
          <w:szCs w:val="20"/>
          <w:rtl/>
          <w:lang w:eastAsia="en-US" w:bidi="he-IL"/>
        </w:rPr>
        <w:t xml:space="preserve">ל</w:t>
      </w:r>
      <w:r>
        <w:rPr>
          <w:rFonts w:ascii="Tahoma" w:eastAsia="Tahoma" w:hAnsi="Tahoma" w:cs="Tahoma"/>
          <w:b/>
          <w:bCs/>
          <w:sz w:val="20"/>
          <w:szCs w:val="20"/>
          <w:rtl/>
          <w:lang w:eastAsia="en-US" w:bidi="he-IL"/>
        </w:rPr>
        <w:t xml:space="preserve">מסחר אלקטרוני בי</w:t>
      </w:r>
      <w:r>
        <w:rPr>
          <w:rFonts w:ascii="Tahoma" w:eastAsia="Tahoma" w:hAnsi="Tahoma" w:cs="Tahoma" w:hint="cs"/>
          <w:b/>
          <w:bCs/>
          <w:sz w:val="20"/>
          <w:szCs w:val="20"/>
          <w:rtl/>
          <w:lang w:eastAsia="en-US" w:bidi="he-IL"/>
        </w:rPr>
        <w:t xml:space="preserve">נ</w:t>
      </w:r>
      <w:r>
        <w:rPr>
          <w:rFonts w:ascii="Tahoma" w:eastAsia="Tahoma" w:hAnsi="Tahoma" w:cs="Tahoma"/>
          <w:b/>
          <w:bCs/>
          <w:sz w:val="20"/>
          <w:szCs w:val="20"/>
          <w:rtl/>
          <w:lang w:eastAsia="en-US" w:bidi="he-IL"/>
        </w:rPr>
        <w:t xml:space="preserve">לאומי </w:t>
      </w:r>
      <w:r>
        <w:rPr>
          <w:rFonts w:ascii="Tahoma" w:eastAsia="Tahoma" w:hAnsi="Tahoma" w:cs="Tahoma" w:hint="cs"/>
          <w:b/>
          <w:bCs/>
          <w:sz w:val="20"/>
          <w:szCs w:val="20"/>
          <w:rtl/>
          <w:lang w:eastAsia="en-US" w:bidi="he-IL"/>
        </w:rPr>
        <w:t xml:space="preserve">ב</w:t>
      </w:r>
      <w:r>
        <w:rPr>
          <w:rFonts w:ascii="Tahoma" w:eastAsia="Tahoma" w:hAnsi="Tahoma" w:cs="Tahoma"/>
          <w:b/>
          <w:bCs/>
          <w:sz w:val="20"/>
          <w:szCs w:val="20"/>
          <w:rtl/>
          <w:lang w:eastAsia="en-US" w:bidi="he-IL"/>
        </w:rPr>
        <w:t xml:space="preserve">ימי עיון ‏ו</w:t>
      </w:r>
      <w:r>
        <w:rPr>
          <w:rFonts w:ascii="Tahoma" w:eastAsia="Tahoma" w:hAnsi="Tahoma" w:cs="Tahoma" w:hint="cs"/>
          <w:b/>
          <w:bCs/>
          <w:sz w:val="20"/>
          <w:szCs w:val="20"/>
          <w:rtl/>
          <w:lang w:eastAsia="en-US" w:bidi="he-IL"/>
        </w:rPr>
        <w:t xml:space="preserve">ב</w:t>
      </w:r>
      <w:r>
        <w:rPr>
          <w:rFonts w:ascii="Tahoma" w:eastAsia="Tahoma" w:hAnsi="Tahoma" w:cs="Tahoma"/>
          <w:b/>
          <w:bCs/>
          <w:sz w:val="20"/>
          <w:szCs w:val="20"/>
          <w:rtl/>
          <w:lang w:eastAsia="en-US" w:bidi="he-IL"/>
        </w:rPr>
        <w:t xml:space="preserve">סדנאות מעשיות </w:t>
      </w:r>
    </w:p>
    <w:p>
      <w:pPr>
        <w:pBdr>
          <w:bottom w:val="single" w:sz="4" w:space="3" w:color="000000"/>
        </w:pBdr>
        <w:bidi/>
        <w:spacing w:line="276" w:lineRule="auto"/>
        <w:jc w:val="center"/>
        <w:rPr>
          <w:rFonts w:ascii="Tahoma" w:eastAsia="Tahoma" w:hAnsi="Tahoma" w:cs="Tahoma"/>
          <w:b/>
          <w:bCs/>
          <w:sz w:val="20"/>
          <w:szCs w:val="20"/>
          <w:rtl/>
          <w:lang w:eastAsia="en-US" w:bidi="he-IL"/>
        </w:rPr>
      </w:pPr>
      <w:r>
        <w:rPr>
          <w:rFonts w:ascii="Tahoma" w:eastAsia="Tahoma" w:hAnsi="Tahoma" w:cs="Tahoma"/>
          <w:b/>
          <w:bCs/>
          <w:sz w:val="20"/>
          <w:szCs w:val="20"/>
          <w:rtl/>
          <w:lang w:eastAsia="en-US" w:bidi="he-IL"/>
        </w:rPr>
        <w:t xml:space="preserve">ליצואנים לפ</w:t>
      </w:r>
      <w:r>
        <w:rPr>
          <w:rFonts w:ascii="Tahoma" w:eastAsia="Tahoma" w:hAnsi="Tahoma" w:cs="Tahoma" w:hint="cs"/>
          <w:b/>
          <w:bCs/>
          <w:sz w:val="20"/>
          <w:szCs w:val="20"/>
          <w:rtl/>
          <w:lang w:eastAsia="en-US" w:bidi="he-IL"/>
        </w:rPr>
        <w:t xml:space="preserve">יתוח</w:t>
      </w:r>
      <w:r>
        <w:rPr>
          <w:rFonts w:ascii="Tahoma" w:eastAsia="Tahoma" w:hAnsi="Tahoma" w:cs="Tahoma"/>
          <w:b/>
          <w:bCs/>
          <w:sz w:val="20"/>
          <w:szCs w:val="20"/>
          <w:rtl/>
          <w:lang w:eastAsia="en-US" w:bidi="he-IL"/>
        </w:rPr>
        <w:t xml:space="preserve"> ולייש</w:t>
      </w:r>
      <w:r>
        <w:rPr>
          <w:rFonts w:ascii="Tahoma" w:eastAsia="Tahoma" w:hAnsi="Tahoma" w:cs="Tahoma" w:hint="cs"/>
          <w:b/>
          <w:bCs/>
          <w:sz w:val="20"/>
          <w:szCs w:val="20"/>
          <w:rtl/>
          <w:lang w:eastAsia="en-US" w:bidi="he-IL"/>
        </w:rPr>
        <w:t xml:space="preserve">ו</w:t>
      </w:r>
      <w:r>
        <w:rPr>
          <w:rFonts w:ascii="Tahoma" w:eastAsia="Tahoma" w:hAnsi="Tahoma" w:cs="Tahoma"/>
          <w:b/>
          <w:bCs/>
          <w:sz w:val="20"/>
          <w:szCs w:val="20"/>
          <w:rtl/>
          <w:lang w:eastAsia="en-US" w:bidi="he-IL"/>
        </w:rPr>
        <w:t xml:space="preserve">ם אסטרטגי</w:t>
      </w:r>
      <w:r>
        <w:rPr>
          <w:rFonts w:ascii="Tahoma" w:eastAsia="Tahoma" w:hAnsi="Tahoma" w:cs="Tahoma" w:hint="cs"/>
          <w:b/>
          <w:bCs/>
          <w:sz w:val="20"/>
          <w:szCs w:val="20"/>
          <w:rtl/>
          <w:lang w:eastAsia="en-US" w:bidi="he-IL"/>
        </w:rPr>
        <w:t xml:space="preserve">י</w:t>
      </w:r>
      <w:r>
        <w:rPr>
          <w:rFonts w:ascii="Tahoma" w:eastAsia="Tahoma" w:hAnsi="Tahoma" w:cs="Tahoma"/>
          <w:b/>
          <w:bCs/>
          <w:sz w:val="20"/>
          <w:szCs w:val="20"/>
          <w:rtl/>
          <w:lang w:eastAsia="en-US" w:bidi="he-IL"/>
        </w:rPr>
        <w:t xml:space="preserve">ת</w:t>
      </w:r>
      <w:r>
        <w:rPr>
          <w:rFonts w:ascii="Tahoma" w:eastAsia="Tahoma" w:hAnsi="Tahoma" w:cs="Tahoma"/>
          <w:b/>
          <w:bCs/>
          <w:sz w:val="20"/>
          <w:szCs w:val="20"/>
          <w:rtl/>
          <w:lang w:eastAsia="en-US" w:bidi="he-IL"/>
        </w:rPr>
        <w:t xml:space="preserve"> שיווק ומכירות און</w:t>
      </w:r>
      <w:r>
        <w:rPr>
          <w:rFonts w:ascii="Tahoma" w:eastAsia="Tahoma" w:hAnsi="Tahoma" w:cs="Tahoma" w:hint="cs"/>
          <w:b/>
          <w:bCs/>
          <w:sz w:val="20"/>
          <w:szCs w:val="20"/>
          <w:rtl/>
          <w:lang w:eastAsia="en-US" w:bidi="he-IL"/>
        </w:rPr>
        <w:t xml:space="preserve">-</w:t>
      </w:r>
      <w:r>
        <w:rPr>
          <w:rFonts w:ascii="Tahoma" w:eastAsia="Tahoma" w:hAnsi="Tahoma" w:cs="Tahoma"/>
          <w:b/>
          <w:bCs/>
          <w:sz w:val="20"/>
          <w:szCs w:val="20"/>
          <w:rtl/>
          <w:lang w:eastAsia="en-US" w:bidi="he-IL"/>
        </w:rPr>
        <w:t xml:space="preserve">ליין ‏לשוק הבי</w:t>
      </w:r>
      <w:r>
        <w:rPr>
          <w:rFonts w:ascii="Tahoma" w:eastAsia="Tahoma" w:hAnsi="Tahoma" w:cs="Tahoma" w:hint="cs"/>
          <w:b/>
          <w:bCs/>
          <w:sz w:val="20"/>
          <w:szCs w:val="20"/>
          <w:rtl/>
          <w:lang w:eastAsia="en-US" w:bidi="he-IL"/>
        </w:rPr>
        <w:t xml:space="preserve">נ</w:t>
      </w:r>
      <w:r>
        <w:rPr>
          <w:rFonts w:ascii="Tahoma" w:eastAsia="Tahoma" w:hAnsi="Tahoma" w:cs="Tahoma"/>
          <w:b/>
          <w:bCs/>
          <w:sz w:val="20"/>
          <w:szCs w:val="20"/>
          <w:rtl/>
          <w:lang w:eastAsia="en-US" w:bidi="he-IL"/>
        </w:rPr>
        <w:t xml:space="preserve">לאומי.‏</w:t>
      </w:r>
    </w:p>
    <w:p>
      <w:pPr>
        <w:pBdr>
          <w:bottom w:val="single" w:sz="4" w:space="3" w:color="000000"/>
        </w:pBdr>
        <w:bidi/>
        <w:spacing w:line="276" w:lineRule="auto"/>
        <w:jc w:val="center"/>
        <w:rPr>
          <w:rFonts w:ascii="Tahoma" w:eastAsia="Tahoma" w:hAnsi="Tahoma" w:cs="Tahoma"/>
          <w:b/>
          <w:bCs/>
          <w:sz w:val="20"/>
          <w:szCs w:val="20"/>
          <w:rtl/>
          <w:lang w:eastAsia="en-US" w:bidi="he-IL"/>
        </w:rPr>
      </w:pPr>
    </w:p>
    <w:p>
      <w:pPr>
        <w:pBdr>
          <w:bottom w:val="single" w:sz="4" w:space="3" w:color="000000"/>
        </w:pBdr>
        <w:bidi/>
        <w:spacing w:line="276" w:lineRule="auto"/>
        <w:jc w:val="center"/>
        <w:rPr>
          <w:rFonts w:ascii="Tahoma" w:eastAsia="Tahoma" w:hAnsi="Tahoma" w:cs="Tahoma"/>
          <w:b/>
          <w:bCs/>
          <w:sz w:val="20"/>
          <w:szCs w:val="20"/>
          <w:rtl/>
          <w:lang w:eastAsia="en-US" w:bidi="he-IL"/>
        </w:rPr>
      </w:pPr>
      <w:r>
        <w:rPr>
          <w:rFonts w:ascii="Tahoma" w:eastAsia="Tahoma" w:hAnsi="Tahoma" w:cs="Tahoma"/>
          <w:b/>
          <w:bCs/>
          <w:sz w:val="20"/>
          <w:szCs w:val="20"/>
          <w:rtl/>
          <w:lang w:eastAsia="en-US" w:bidi="he-IL"/>
        </w:rPr>
        <w:t xml:space="preserve">מרצה ראשי </w:t>
      </w:r>
      <w:r>
        <w:rPr>
          <w:rFonts w:ascii="Tahoma" w:eastAsia="Tahoma" w:hAnsi="Tahoma" w:cs="Tahoma"/>
          <w:b/>
          <w:bCs/>
          <w:sz w:val="20"/>
          <w:szCs w:val="20"/>
          <w:rtl/>
          <w:lang w:eastAsia="en-US" w:bidi="he-IL"/>
        </w:rPr>
        <w:t xml:space="preserve">בלשכת המסחר</w:t>
      </w:r>
      <w:r>
        <w:rPr>
          <w:rFonts w:ascii="Tahoma" w:eastAsia="Tahoma" w:hAnsi="Tahoma" w:cs="Tahoma" w:hint="cs"/>
          <w:b/>
          <w:bCs/>
          <w:sz w:val="20"/>
          <w:szCs w:val="20"/>
          <w:rtl/>
          <w:lang w:eastAsia="en-US" w:bidi="he-IL"/>
        </w:rPr>
        <w:t xml:space="preserve"> </w:t>
      </w:r>
      <w:r>
        <w:rPr>
          <w:rFonts w:ascii="Tahoma" w:eastAsia="Tahoma" w:hAnsi="Tahoma" w:cs="Tahoma" w:hint="cs"/>
          <w:b/>
          <w:bCs/>
          <w:sz w:val="20"/>
          <w:szCs w:val="20"/>
          <w:rtl/>
          <w:lang w:eastAsia="en-US" w:bidi="he-IL"/>
        </w:rPr>
        <w:t xml:space="preserve">ל</w:t>
      </w:r>
      <w:r>
        <w:rPr>
          <w:rFonts w:ascii="Tahoma" w:eastAsia="Tahoma" w:hAnsi="Tahoma" w:cs="Tahoma"/>
          <w:b/>
          <w:bCs/>
          <w:sz w:val="20"/>
          <w:szCs w:val="20"/>
          <w:rtl/>
          <w:lang w:eastAsia="en-US" w:bidi="he-IL"/>
        </w:rPr>
        <w:t xml:space="preserve">שיווק באינטרנט ומנהל אקדמי של קורס "ניהול אתרי אינטרנט"‏. ‏</w:t>
      </w:r>
    </w:p>
    <w:p>
      <w:pPr>
        <w:pBdr>
          <w:bottom w:val="single" w:sz="4" w:space="3" w:color="000000"/>
        </w:pBdr>
        <w:bidi/>
        <w:spacing w:line="276" w:lineRule="auto"/>
        <w:jc w:val="center"/>
        <w:rPr>
          <w:rFonts w:ascii="Tahoma" w:eastAsia="Tahoma" w:hAnsi="Tahoma" w:cs="Tahoma"/>
          <w:b/>
          <w:bCs/>
          <w:sz w:val="20"/>
          <w:szCs w:val="20"/>
          <w:rtl/>
        </w:rPr>
      </w:pPr>
    </w:p>
    <w:p>
      <w:pPr>
        <w:pBdr>
          <w:bottom w:val="single" w:sz="4" w:space="3" w:color="000000"/>
        </w:pBdr>
        <w:bidi/>
        <w:spacing w:line="276" w:lineRule="auto"/>
        <w:jc w:val="center"/>
        <w:rPr>
          <w:rFonts w:ascii="Tahoma" w:eastAsia="Tahoma" w:hAnsi="Tahoma" w:cs="Tahoma"/>
          <w:b/>
          <w:bCs/>
          <w:sz w:val="20"/>
          <w:szCs w:val="20"/>
          <w:rtl/>
          <w:lang w:eastAsia="en-US" w:bidi="he-IL"/>
        </w:rPr>
      </w:pPr>
      <w:r>
        <w:rPr>
          <w:rFonts w:ascii="Tahoma" w:eastAsia="Tahoma" w:hAnsi="Tahoma" w:cs="Tahoma"/>
          <w:b/>
          <w:bCs/>
          <w:sz w:val="20"/>
          <w:szCs w:val="20"/>
          <w:rtl/>
          <w:lang w:eastAsia="en-US" w:bidi="he-IL"/>
        </w:rPr>
        <w:t xml:space="preserve">מ</w:t>
      </w:r>
      <w:r>
        <w:rPr>
          <w:rFonts w:ascii="Tahoma" w:eastAsia="Tahoma" w:hAnsi="Tahoma" w:cs="Tahoma"/>
          <w:b/>
          <w:bCs/>
          <w:sz w:val="20"/>
          <w:szCs w:val="20"/>
          <w:rtl/>
          <w:lang w:eastAsia="en-US" w:bidi="he-IL"/>
        </w:rPr>
        <w:t xml:space="preserve">חבר הספר האלקטרוני הראשון מסוגו</w:t>
      </w:r>
      <w:r>
        <w:rPr>
          <w:rFonts w:ascii="Tahoma" w:eastAsia="Tahoma" w:hAnsi="Tahoma" w:cs="Tahoma" w:hint="cs"/>
          <w:b/>
          <w:bCs/>
          <w:sz w:val="20"/>
          <w:szCs w:val="20"/>
          <w:rtl/>
          <w:lang w:eastAsia="en-US" w:bidi="he-IL"/>
        </w:rPr>
        <w:t xml:space="preserve">:</w:t>
      </w:r>
      <w:r>
        <w:rPr>
          <w:rFonts w:ascii="Tahoma" w:eastAsia="Tahoma" w:hAnsi="Tahoma" w:cs="Tahoma"/>
          <w:b/>
          <w:bCs/>
          <w:sz w:val="20"/>
          <w:szCs w:val="20"/>
          <w:rtl/>
          <w:lang w:eastAsia="en-US" w:bidi="he-IL"/>
        </w:rPr>
        <w:t xml:space="preserve"> "ניהול מסחר אלקטרוני </w:t>
      </w:r>
      <w:r>
        <w:rPr>
          <w:rFonts w:ascii="Tahoma" w:eastAsia="Tahoma" w:hAnsi="Tahoma" w:cs="Tahoma" w:hint="cs"/>
          <w:b/>
          <w:bCs/>
          <w:sz w:val="20"/>
          <w:szCs w:val="20"/>
          <w:rtl/>
          <w:lang w:eastAsia="en-US" w:bidi="he-IL"/>
        </w:rPr>
        <w:t xml:space="preserve">- </w:t>
      </w:r>
      <w:r>
        <w:rPr>
          <w:rFonts w:ascii="Tahoma" w:eastAsia="Tahoma" w:hAnsi="Tahoma" w:cs="Tahoma"/>
          <w:b/>
          <w:bCs/>
          <w:sz w:val="20"/>
          <w:szCs w:val="20"/>
          <w:rtl/>
          <w:lang w:eastAsia="en-US" w:bidi="he-IL"/>
        </w:rPr>
        <w:t xml:space="preserve">המדריך המלא"</w:t>
      </w:r>
      <w:r>
        <w:rPr>
          <w:rFonts w:ascii="Tahoma" w:eastAsia="Tahoma" w:hAnsi="Tahoma" w:cs="Tahoma" w:hint="cs"/>
          <w:b/>
          <w:bCs/>
          <w:sz w:val="20"/>
          <w:szCs w:val="20"/>
          <w:rtl/>
          <w:lang w:eastAsia="en-US" w:bidi="he-IL"/>
        </w:rPr>
        <w:t xml:space="preserve">.</w:t>
      </w:r>
    </w:p>
    <w:p>
      <w:pPr>
        <w:pBdr>
          <w:bottom w:val="single" w:sz="4" w:space="3" w:color="000000"/>
        </w:pBdr>
        <w:bidi/>
        <w:spacing w:line="276" w:lineRule="auto"/>
        <w:rPr>
          <w:rFonts w:ascii="Tahoma" w:eastAsia="Tahoma" w:hAnsi="Tahoma" w:cs="Tahoma"/>
          <w:b/>
          <w:bCs/>
          <w:sz w:val="20"/>
          <w:szCs w:val="20"/>
          <w:rtl/>
          <w:lang w:eastAsia="en-US" w:bidi="he-IL"/>
        </w:rPr>
      </w:pPr>
    </w:p>
    <w:p>
      <w:pPr>
        <w:pBdr>
          <w:bottom w:val="single" w:sz="4" w:space="3" w:color="000000"/>
        </w:pBdr>
        <w:bidi/>
        <w:spacing w:line="276" w:lineRule="auto"/>
        <w:rPr>
          <w:rFonts w:ascii="Tahoma" w:eastAsia="Tahoma" w:hAnsi="Tahoma" w:cs="Tahoma"/>
          <w:b/>
          <w:bCs/>
          <w:sz w:val="20"/>
          <w:szCs w:val="20"/>
          <w:rtl/>
          <w:lang w:eastAsia="en-US" w:bidi="he-IL"/>
        </w:rPr>
      </w:pPr>
    </w:p>
    <w:p>
      <w:pPr>
        <w:pBdr>
          <w:bottom w:val="single" w:sz="4" w:space="3" w:color="000000"/>
        </w:pBdr>
        <w:bidi/>
        <w:spacing w:line="276" w:lineRule="auto"/>
        <w:rPr>
          <w:rFonts w:ascii="Tahoma" w:eastAsia="Tahoma" w:hAnsi="Tahoma" w:cs="Tahoma"/>
          <w:b/>
          <w:bCs/>
          <w:sz w:val="20"/>
          <w:szCs w:val="20"/>
          <w:rtl/>
          <w:lang w:eastAsia="en-US" w:bidi="he-IL"/>
        </w:rPr>
      </w:pPr>
      <w:r>
        <w:rPr>
          <w:rFonts w:ascii="Tahoma" w:eastAsia="Tahoma" w:hAnsi="Tahoma" w:cs="Tahoma" w:hint="cs"/>
          <w:b/>
          <w:bCs/>
          <w:sz w:val="20"/>
          <w:szCs w:val="20"/>
          <w:rtl/>
          <w:lang w:eastAsia="en-US" w:bidi="he-IL"/>
        </w:rPr>
        <w:t xml:space="preserve">תכונות וכישורים אישיים</w:t>
      </w:r>
    </w:p>
    <w:p>
      <w:pPr>
        <w:bidi/>
        <w:spacing w:line="360" w:lineRule="auto"/>
        <w:rPr>
          <w:rFonts w:ascii="Tahoma" w:eastAsia="Tahoma" w:hAnsi="Tahoma" w:cs="Tahoma"/>
          <w:sz w:val="20"/>
          <w:szCs w:val="20"/>
          <w:rtl/>
          <w:lang w:eastAsia="en-US" w:bidi="he-IL"/>
        </w:rPr>
      </w:pPr>
      <w:r>
        <w:rPr>
          <w:rFonts w:ascii="Tahoma" w:eastAsia="Tahoma" w:hAnsi="Tahoma" w:cs="Tahoma" w:hint="cs"/>
          <w:sz w:val="20"/>
          <w:szCs w:val="20"/>
          <w:rtl/>
          <w:lang w:eastAsia="en-US" w:bidi="he-IL"/>
        </w:rPr>
        <w:t xml:space="preserve">יכולות בינאישיות גבוהות, </w:t>
      </w:r>
      <w:r>
        <w:rPr>
          <w:rFonts w:ascii="Tahoma" w:eastAsia="Tahoma" w:hAnsi="Tahoma" w:cs="Tahoma" w:hint="cs"/>
          <w:sz w:val="20"/>
          <w:szCs w:val="20"/>
          <w:rtl/>
          <w:lang w:eastAsia="en-US" w:bidi="he-IL"/>
        </w:rPr>
        <w:t xml:space="preserve">יכולת אנליטית גבוהה, </w:t>
      </w:r>
      <w:r>
        <w:rPr>
          <w:rFonts w:ascii="Tahoma" w:eastAsia="Tahoma" w:hAnsi="Tahoma" w:cs="Tahoma" w:hint="cs"/>
          <w:sz w:val="20"/>
          <w:szCs w:val="20"/>
          <w:rtl/>
          <w:lang w:eastAsia="en-US" w:bidi="he-IL"/>
        </w:rPr>
        <w:t xml:space="preserve">ראיה עסקית וכללית רחבה, </w:t>
      </w:r>
      <w:r>
        <w:rPr>
          <w:rFonts w:ascii="Tahoma" w:eastAsia="Tahoma" w:hAnsi="Tahoma" w:cs="Tahoma" w:hint="cs"/>
          <w:sz w:val="20"/>
          <w:szCs w:val="20"/>
          <w:rtl/>
          <w:lang w:eastAsia="en-US" w:bidi="he-IL"/>
        </w:rPr>
        <w:t xml:space="preserve">כושר שכנוע ויכולת מכירתית גבוהה</w:t>
      </w:r>
      <w:r>
        <w:rPr>
          <w:rFonts w:ascii="Tahoma" w:eastAsia="Tahoma" w:hAnsi="Tahoma" w:cs="Tahoma" w:hint="cs"/>
          <w:sz w:val="20"/>
          <w:szCs w:val="20"/>
          <w:rtl/>
          <w:lang w:eastAsia="en-US" w:bidi="he-IL"/>
        </w:rPr>
        <w:t xml:space="preserve">, </w:t>
      </w:r>
      <w:r>
        <w:rPr>
          <w:rFonts w:ascii="Tahoma" w:eastAsia="Tahoma" w:hAnsi="Tahoma" w:cs="Tahoma" w:hint="cs"/>
          <w:sz w:val="20"/>
          <w:szCs w:val="20"/>
          <w:rtl/>
          <w:lang w:eastAsia="en-US" w:bidi="he-IL"/>
        </w:rPr>
        <w:t xml:space="preserve">כושר מנהיגות עם </w:t>
      </w:r>
      <w:r>
        <w:rPr>
          <w:rFonts w:ascii="Tahoma" w:eastAsia="Tahoma" w:hAnsi="Tahoma" w:cs="Tahoma" w:hint="cs"/>
          <w:sz w:val="20"/>
          <w:szCs w:val="20"/>
          <w:rtl/>
          <w:lang w:eastAsia="en-US" w:bidi="he-IL"/>
        </w:rPr>
        <w:t xml:space="preserve">יחסי אנוש מפותחים, בעל יכולת לעבודה עצמאית מחד ולעבודת צוות מאידך, הסתגלות מהירה לשינו</w:t>
      </w:r>
      <w:r>
        <w:rPr>
          <w:rFonts w:ascii="Tahoma" w:eastAsia="Tahoma" w:hAnsi="Tahoma" w:cs="Tahoma" w:hint="cs"/>
          <w:sz w:val="20"/>
          <w:szCs w:val="20"/>
          <w:rtl/>
          <w:lang w:eastAsia="en-US" w:bidi="he-IL"/>
        </w:rPr>
        <w:t xml:space="preserve">יים ולסביבת עבודה דינאמית, ממוקד מטרה וחדור</w:t>
      </w:r>
      <w:r>
        <w:rPr>
          <w:rFonts w:ascii="Tahoma" w:eastAsia="Tahoma" w:hAnsi="Tahoma" w:cs="Tahoma" w:hint="cs"/>
          <w:sz w:val="20"/>
          <w:szCs w:val="20"/>
          <w:rtl/>
          <w:lang w:eastAsia="en-US" w:bidi="he-IL"/>
        </w:rPr>
        <w:t xml:space="preserve"> מוטיבציה להצלחה, מוסר עבודה גבוה, </w:t>
      </w:r>
      <w:r>
        <w:rPr>
          <w:rFonts w:ascii="Tahoma" w:eastAsia="Tahoma" w:hAnsi="Tahoma" w:cs="Tahoma" w:hint="cs"/>
          <w:sz w:val="20"/>
          <w:szCs w:val="20"/>
          <w:rtl/>
          <w:lang w:eastAsia="en-US" w:bidi="he-IL"/>
        </w:rPr>
        <w:t xml:space="preserve">ניהו</w:t>
      </w:r>
      <w:r>
        <w:rPr>
          <w:rFonts w:ascii="Tahoma" w:eastAsia="Tahoma" w:hAnsi="Tahoma" w:cs="Tahoma" w:hint="cs"/>
          <w:sz w:val="20"/>
          <w:szCs w:val="20"/>
          <w:rtl/>
          <w:lang w:eastAsia="en-US" w:bidi="he-IL"/>
        </w:rPr>
        <w:t xml:space="preserve">ל משא ומתן. </w:t>
      </w:r>
      <w:r>
        <w:rPr>
          <w:rFonts w:ascii="Tahoma" w:eastAsia="Tahoma" w:hAnsi="Tahoma" w:cs="Tahoma" w:hint="cs"/>
          <w:sz w:val="20"/>
          <w:szCs w:val="20"/>
          <w:rtl/>
          <w:lang w:eastAsia="en-US" w:bidi="he-IL"/>
        </w:rPr>
        <w:t xml:space="preserve">יכולת יחודית לסנכרן בין הצרכים השיווקים/ מכירתיים לדרישות הפיתוחים והכלים הטכנולוגיים הנדרשים.</w:t>
      </w:r>
    </w:p>
    <w:p>
      <w:pPr>
        <w:autoSpaceDE w:val="false"/>
        <w:autoSpaceDN w:val="false"/>
        <w:adjustRightInd w:val="false"/>
        <w:bidi/>
        <w:spacing w:line="276" w:lineRule="auto"/>
        <w:rPr>
          <w:rFonts w:ascii="Tahoma" w:eastAsia="Tahoma" w:hAnsi="Tahoma" w:cs="Tahoma"/>
          <w:sz w:val="20"/>
          <w:szCs w:val="20"/>
          <w:rtl/>
          <w:lang w:eastAsia="en-US" w:bidi="he-IL"/>
        </w:rPr>
      </w:pPr>
    </w:p>
    <w:p>
      <w:pPr>
        <w:pBdr>
          <w:bottom w:val="single" w:sz="4" w:space="1" w:color="000000"/>
        </w:pBdr>
        <w:bidi/>
        <w:spacing w:line="276" w:lineRule="auto"/>
        <w:rPr>
          <w:rFonts w:ascii="Tahoma" w:eastAsia="Tahoma" w:hAnsi="Tahoma" w:cs="Tahoma"/>
          <w:b/>
          <w:bCs/>
          <w:sz w:val="20"/>
          <w:szCs w:val="20"/>
          <w:rtl/>
          <w:lang w:eastAsia="en-US" w:bidi="he-IL"/>
        </w:rPr>
      </w:pPr>
      <w:r>
        <w:rPr>
          <w:rFonts w:ascii="Tahoma" w:eastAsia="Tahoma" w:hAnsi="Tahoma" w:cs="Tahoma" w:hint="cs"/>
          <w:b/>
          <w:bCs/>
          <w:sz w:val="20"/>
          <w:szCs w:val="20"/>
          <w:rtl/>
          <w:lang w:eastAsia="en-US" w:bidi="he-IL"/>
        </w:rPr>
        <w:t xml:space="preserve">ניסיון תעסוקתי</w:t>
      </w:r>
    </w:p>
    <w:p>
      <w:pPr>
        <w:autoSpaceDE w:val="false"/>
        <w:autoSpaceDN w:val="false"/>
        <w:adjustRightInd w:val="false"/>
        <w:bidi/>
        <w:spacing w:line="276" w:lineRule="auto"/>
        <w:rPr>
          <w:rFonts w:ascii="Tahoma" w:eastAsia="Tahoma" w:hAnsi="Tahoma" w:cs="Tahoma"/>
          <w:b/>
          <w:bCs/>
          <w:sz w:val="20"/>
          <w:szCs w:val="20"/>
          <w:rtl/>
          <w:lang w:eastAsia="en-US" w:bidi="he-IL"/>
        </w:rPr>
      </w:pPr>
    </w:p>
    <w:p>
      <w:pPr>
        <w:autoSpaceDE w:val="false"/>
        <w:autoSpaceDN w:val="false"/>
        <w:adjustRightInd w:val="false"/>
        <w:bidi/>
        <w:spacing w:line="276" w:lineRule="auto"/>
        <w:rPr>
          <w:rFonts w:ascii="Tahoma" w:eastAsia="Tahoma" w:hAnsi="Tahoma" w:cs="Tahoma"/>
          <w:sz w:val="20"/>
          <w:szCs w:val="20"/>
          <w:rtl/>
          <w:lang w:eastAsia="en-US" w:bidi="he-IL"/>
        </w:rPr>
      </w:pPr>
      <w:r>
        <w:rPr>
          <w:rFonts w:ascii="Tahoma" w:eastAsia="Tahoma" w:hAnsi="Tahoma" w:cs="Tahoma" w:hint="cs"/>
          <w:b/>
          <w:bCs/>
          <w:sz w:val="20"/>
          <w:szCs w:val="20"/>
          <w:rtl/>
          <w:lang w:eastAsia="en-US" w:bidi="he-IL"/>
        </w:rPr>
        <w:t xml:space="preserve">2007 </w:t>
      </w:r>
      <w:r>
        <w:rPr>
          <w:rFonts w:ascii="Tahoma" w:eastAsia="Tahoma" w:hAnsi="Tahoma" w:cs="Tahoma"/>
          <w:b/>
          <w:bCs/>
          <w:sz w:val="20"/>
          <w:szCs w:val="20"/>
          <w:rtl/>
          <w:lang w:eastAsia="en-US" w:bidi="he-IL"/>
        </w:rPr>
        <w:t xml:space="preserve">–</w:t>
      </w:r>
      <w:r>
        <w:rPr>
          <w:rFonts w:ascii="Tahoma" w:eastAsia="Tahoma" w:hAnsi="Tahoma" w:cs="Tahoma" w:hint="cs"/>
          <w:b/>
          <w:bCs/>
          <w:sz w:val="20"/>
          <w:szCs w:val="20"/>
          <w:rtl/>
          <w:lang w:eastAsia="en-US" w:bidi="he-IL"/>
        </w:rPr>
        <w:t xml:space="preserve"> היום: מנכ"ל ובעלים חברת </w:t>
      </w:r>
      <w:r>
        <w:rPr>
          <w:rFonts w:ascii="Tahoma" w:eastAsia="Tahoma" w:hAnsi="Tahoma" w:cs="Tahoma"/>
          <w:b/>
          <w:bCs/>
          <w:sz w:val="20"/>
          <w:szCs w:val="20"/>
          <w:lang w:eastAsia="en-US" w:bidi="he-IL"/>
        </w:rPr>
        <w:t xml:space="preserve">Imec</w:t>
      </w:r>
      <w:r>
        <w:rPr>
          <w:rFonts w:ascii="Tahoma" w:eastAsia="Tahoma" w:hAnsi="Tahoma" w:cs="Tahoma" w:hint="cs"/>
          <w:b/>
          <w:bCs/>
          <w:sz w:val="20"/>
          <w:szCs w:val="20"/>
          <w:rtl/>
          <w:lang w:eastAsia="en-US" w:bidi="he-IL"/>
        </w:rPr>
        <w:t xml:space="preserve"> </w:t>
      </w:r>
      <w:r>
        <w:rPr>
          <w:rFonts w:ascii="Tahoma" w:eastAsia="Tahoma" w:hAnsi="Tahoma" w:cs="Tahoma"/>
          <w:b/>
          <w:bCs/>
          <w:sz w:val="20"/>
          <w:szCs w:val="20"/>
          <w:rtl/>
          <w:lang w:eastAsia="en-US" w:bidi="he-IL"/>
        </w:rPr>
        <w:t xml:space="preserve">–</w:t>
      </w:r>
      <w:r>
        <w:rPr>
          <w:rFonts w:ascii="Tahoma" w:eastAsia="Tahoma" w:hAnsi="Tahoma" w:cs="Tahoma" w:hint="cs"/>
          <w:b/>
          <w:bCs/>
          <w:sz w:val="20"/>
          <w:szCs w:val="20"/>
          <w:rtl/>
          <w:lang w:eastAsia="en-US" w:bidi="he-IL"/>
        </w:rPr>
        <w:t xml:space="preserve"> </w:t>
      </w:r>
      <w:r>
        <w:rPr>
          <w:rFonts w:ascii="Tahoma" w:eastAsia="Tahoma" w:hAnsi="Tahoma" w:cs="Tahoma"/>
          <w:b/>
          <w:bCs/>
          <w:sz w:val="20"/>
          <w:szCs w:val="20"/>
          <w:rtl/>
          <w:lang w:eastAsia="en-US" w:bidi="he-IL"/>
        </w:rPr>
        <w:t xml:space="preserve">חברה לייעוץ אסטרטגי ושיווק בי</w:t>
      </w:r>
      <w:r>
        <w:rPr>
          <w:rFonts w:ascii="Tahoma" w:eastAsia="Tahoma" w:hAnsi="Tahoma" w:cs="Tahoma" w:hint="cs"/>
          <w:b/>
          <w:bCs/>
          <w:sz w:val="20"/>
          <w:szCs w:val="20"/>
          <w:rtl/>
          <w:lang w:eastAsia="en-US" w:bidi="he-IL"/>
        </w:rPr>
        <w:t xml:space="preserve">נל</w:t>
      </w:r>
      <w:r>
        <w:rPr>
          <w:rFonts w:ascii="Tahoma" w:eastAsia="Tahoma" w:hAnsi="Tahoma" w:cs="Tahoma" w:hint="cs"/>
          <w:b/>
          <w:bCs/>
          <w:sz w:val="20"/>
          <w:szCs w:val="20"/>
          <w:rtl/>
          <w:lang w:eastAsia="en-US" w:bidi="he-IL"/>
        </w:rPr>
        <w:t xml:space="preserve">אומי </w:t>
      </w:r>
      <w:r>
        <w:rPr>
          <w:rFonts w:ascii="Tahoma" w:eastAsia="Tahoma" w:hAnsi="Tahoma" w:cs="Tahoma"/>
          <w:b/>
          <w:bCs/>
          <w:sz w:val="20"/>
          <w:szCs w:val="20"/>
          <w:rtl/>
          <w:lang w:eastAsia="en-US" w:bidi="he-IL"/>
        </w:rPr>
        <w:t xml:space="preserve">באינטרנט</w:t>
      </w:r>
    </w:p>
    <w:p>
      <w:pPr>
        <w:autoSpaceDE w:val="false"/>
        <w:autoSpaceDN w:val="false"/>
        <w:adjustRightInd w:val="false"/>
        <w:bidi/>
        <w:spacing w:line="276" w:lineRule="auto"/>
        <w:rPr>
          <w:rFonts w:ascii="Tahoma" w:eastAsia="Tahoma" w:hAnsi="Tahoma" w:cs="Tahoma"/>
          <w:sz w:val="20"/>
          <w:szCs w:val="20"/>
          <w:rtl/>
          <w:lang w:eastAsia="en-US" w:bidi="he-IL"/>
        </w:rPr>
      </w:pPr>
    </w:p>
    <w:p>
      <w:pPr>
        <w:autoSpaceDE w:val="false"/>
        <w:autoSpaceDN w:val="false"/>
        <w:adjustRightInd w:val="false"/>
        <w:numPr>
          <w:ilvl w:val="0"/>
          <w:numId w:val="13"/>
        </w:numPr>
        <w:bidi/>
        <w:spacing w:line="276" w:lineRule="auto"/>
        <w:rPr>
          <w:rFonts w:ascii="Tahoma" w:eastAsia="Tahoma" w:hAnsi="Tahoma" w:cs="Tahoma"/>
          <w:sz w:val="20"/>
          <w:szCs w:val="20"/>
          <w:lang w:eastAsia="en-US" w:bidi="he-IL"/>
        </w:rPr>
      </w:pPr>
      <w:r>
        <w:rPr>
          <w:rFonts w:ascii="Tahoma" w:eastAsia="Tahoma" w:hAnsi="Tahoma" w:cs="Tahoma"/>
          <w:sz w:val="20"/>
          <w:szCs w:val="20"/>
          <w:rtl/>
          <w:lang w:eastAsia="en-US" w:bidi="he-IL"/>
        </w:rPr>
        <w:t xml:space="preserve">תכנון </w:t>
      </w:r>
      <w:r>
        <w:rPr>
          <w:rFonts w:ascii="Tahoma" w:eastAsia="Tahoma" w:hAnsi="Tahoma" w:cs="Tahoma" w:hint="cs"/>
          <w:sz w:val="20"/>
          <w:szCs w:val="20"/>
          <w:rtl/>
          <w:lang w:eastAsia="en-US" w:bidi="he-IL"/>
        </w:rPr>
        <w:t xml:space="preserve">אסטרטגיה שיווקית ויישום בפועל של </w:t>
      </w:r>
      <w:r>
        <w:rPr>
          <w:rFonts w:ascii="Tahoma" w:eastAsia="Tahoma" w:hAnsi="Tahoma" w:cs="Tahoma"/>
          <w:sz w:val="20"/>
          <w:szCs w:val="20"/>
          <w:rtl/>
          <w:lang w:eastAsia="en-US" w:bidi="he-IL"/>
        </w:rPr>
        <w:t xml:space="preserve">תוכניות שיווק ר</w:t>
      </w:r>
      <w:r>
        <w:rPr>
          <w:rFonts w:ascii="Tahoma" w:eastAsia="Tahoma" w:hAnsi="Tahoma" w:cs="Tahoma" w:hint="cs"/>
          <w:sz w:val="20"/>
          <w:szCs w:val="20"/>
          <w:rtl/>
          <w:lang w:eastAsia="en-US" w:bidi="he-IL"/>
        </w:rPr>
        <w:t xml:space="preserve">בות </w:t>
      </w:r>
      <w:r>
        <w:rPr>
          <w:rFonts w:ascii="Tahoma" w:eastAsia="Tahoma" w:hAnsi="Tahoma" w:cs="Tahoma"/>
          <w:sz w:val="20"/>
          <w:szCs w:val="20"/>
          <w:rtl/>
          <w:lang w:eastAsia="en-US" w:bidi="he-IL"/>
        </w:rPr>
        <w:t xml:space="preserve">ערוצים עבור</w:t>
      </w:r>
      <w:r>
        <w:rPr>
          <w:rFonts w:ascii="Tahoma" w:eastAsia="Tahoma" w:hAnsi="Tahoma" w:cs="Tahoma" w:hint="cs"/>
          <w:sz w:val="20"/>
          <w:szCs w:val="20"/>
          <w:rtl/>
          <w:lang w:eastAsia="en-US" w:bidi="he-IL"/>
        </w:rPr>
        <w:t xml:space="preserve"> </w:t>
      </w:r>
      <w:r>
        <w:rPr>
          <w:rFonts w:ascii="Tahoma" w:eastAsia="Tahoma" w:hAnsi="Tahoma" w:cs="Tahoma"/>
          <w:sz w:val="20"/>
          <w:szCs w:val="20"/>
          <w:rtl/>
          <w:lang w:eastAsia="en-US" w:bidi="he-IL"/>
        </w:rPr>
        <w:t xml:space="preserve">הלקוחות</w:t>
      </w:r>
      <w:r>
        <w:rPr>
          <w:rFonts w:ascii="Tahoma" w:eastAsia="Tahoma" w:hAnsi="Tahoma" w:cs="Tahoma" w:hint="cs"/>
          <w:sz w:val="20"/>
          <w:szCs w:val="20"/>
          <w:rtl/>
          <w:lang w:eastAsia="en-US" w:bidi="he-IL"/>
        </w:rPr>
        <w:t xml:space="preserve">: </w:t>
      </w:r>
      <w:r>
        <w:rPr>
          <w:rFonts w:ascii="Tahoma" w:eastAsia="Tahoma" w:hAnsi="Tahoma" w:cs="Tahoma"/>
          <w:sz w:val="20"/>
          <w:szCs w:val="20"/>
          <w:lang w:eastAsia="en-US" w:bidi="he-IL"/>
        </w:rPr>
        <w:t xml:space="preserve">affiliate marketing</w:t>
      </w:r>
      <w:r>
        <w:rPr>
          <w:rFonts w:ascii="Tahoma" w:eastAsia="Tahoma" w:hAnsi="Tahoma" w:cs="Tahoma" w:hint="cs"/>
          <w:sz w:val="20"/>
          <w:szCs w:val="20"/>
          <w:rtl/>
          <w:lang w:eastAsia="en-US" w:bidi="he-IL"/>
        </w:rPr>
        <w:t xml:space="preserve">, </w:t>
      </w:r>
      <w:r>
        <w:rPr>
          <w:rFonts w:ascii="Tahoma" w:eastAsia="Tahoma" w:hAnsi="Tahoma" w:cs="Tahoma"/>
          <w:sz w:val="20"/>
          <w:szCs w:val="20"/>
          <w:rtl/>
          <w:lang w:eastAsia="en-US" w:bidi="he-IL"/>
        </w:rPr>
        <w:t xml:space="preserve">זירות מסחר כ</w:t>
      </w:r>
      <w:r>
        <w:rPr>
          <w:rFonts w:ascii="Tahoma" w:eastAsia="Tahoma" w:hAnsi="Tahoma" w:cs="Tahoma" w:hint="cs"/>
          <w:sz w:val="20"/>
          <w:szCs w:val="20"/>
          <w:rtl/>
          <w:lang w:eastAsia="en-US" w:bidi="he-IL"/>
        </w:rPr>
        <w:t xml:space="preserve">גון </w:t>
      </w:r>
      <w:r>
        <w:rPr>
          <w:rFonts w:ascii="Tahoma" w:eastAsia="Tahoma" w:hAnsi="Tahoma" w:cs="Tahoma"/>
          <w:sz w:val="20"/>
          <w:szCs w:val="20"/>
          <w:rtl/>
          <w:lang w:eastAsia="en-US" w:bidi="he-IL"/>
        </w:rPr>
        <w:t xml:space="preserve">‏</w:t>
      </w:r>
      <w:r>
        <w:rPr>
          <w:rFonts w:ascii="Tahoma" w:eastAsia="Tahoma" w:hAnsi="Tahoma" w:cs="Tahoma"/>
          <w:sz w:val="20"/>
          <w:szCs w:val="20"/>
        </w:rPr>
        <w:t xml:space="preserve">AMAZON</w:t>
      </w:r>
      <w:r>
        <w:rPr>
          <w:rFonts w:ascii="Tahoma" w:eastAsia="Tahoma" w:hAnsi="Tahoma" w:cs="Tahoma"/>
          <w:sz w:val="20"/>
          <w:szCs w:val="20"/>
          <w:rtl/>
          <w:lang w:eastAsia="en-US" w:bidi="he-IL"/>
        </w:rPr>
        <w:t xml:space="preserve">‏,</w:t>
      </w:r>
      <w:r>
        <w:rPr>
          <w:rFonts w:ascii="Tahoma" w:eastAsia="Tahoma" w:hAnsi="Tahoma" w:cs="Tahoma" w:hint="cs"/>
          <w:sz w:val="20"/>
          <w:szCs w:val="20"/>
          <w:rtl/>
          <w:lang w:eastAsia="en-US" w:bidi="he-IL"/>
        </w:rPr>
        <w:t xml:space="preserve"> </w:t>
      </w:r>
      <w:r>
        <w:rPr>
          <w:rFonts w:ascii="Tahoma" w:eastAsia="Tahoma" w:hAnsi="Tahoma" w:cs="Tahoma"/>
          <w:sz w:val="20"/>
          <w:szCs w:val="20"/>
          <w:rtl/>
          <w:lang w:eastAsia="en-US" w:bidi="he-IL"/>
        </w:rPr>
        <w:t xml:space="preserve">‏</w:t>
      </w:r>
      <w:r>
        <w:rPr>
          <w:rFonts w:ascii="Tahoma" w:eastAsia="Tahoma" w:hAnsi="Tahoma" w:cs="Tahoma"/>
          <w:sz w:val="20"/>
          <w:szCs w:val="20"/>
        </w:rPr>
        <w:t xml:space="preserve">E</w:t>
      </w:r>
      <w:r>
        <w:rPr>
          <w:rFonts w:ascii="Tahoma" w:eastAsia="Tahoma" w:hAnsi="Tahoma" w:cs="Tahoma"/>
          <w:sz w:val="20"/>
          <w:szCs w:val="20"/>
          <w:lang w:eastAsia="en-US" w:bidi="he-IL"/>
        </w:rPr>
        <w:t xml:space="preserve">-</w:t>
      </w:r>
      <w:r>
        <w:rPr>
          <w:rFonts w:ascii="Tahoma" w:eastAsia="Tahoma" w:hAnsi="Tahoma" w:cs="Tahoma"/>
          <w:sz w:val="20"/>
          <w:szCs w:val="20"/>
        </w:rPr>
        <w:t xml:space="preserve">BAY</w:t>
      </w:r>
      <w:r>
        <w:rPr>
          <w:rFonts w:ascii="Tahoma" w:eastAsia="Tahoma" w:hAnsi="Tahoma" w:cs="Tahoma" w:hint="cs"/>
          <w:sz w:val="20"/>
          <w:szCs w:val="20"/>
          <w:rtl/>
          <w:lang w:eastAsia="en-US" w:bidi="he-IL"/>
        </w:rPr>
        <w:t xml:space="preserve">, קניית מדיה, מפיצי משנה</w:t>
      </w:r>
      <w:r>
        <w:rPr>
          <w:rFonts w:ascii="Tahoma" w:eastAsia="Tahoma" w:hAnsi="Tahoma" w:cs="Tahoma" w:hint="cs"/>
          <w:sz w:val="20"/>
          <w:szCs w:val="20"/>
          <w:rtl/>
          <w:lang w:eastAsia="en-US" w:bidi="he-IL"/>
        </w:rPr>
        <w:t xml:space="preserve">,</w:t>
      </w:r>
      <w:r>
        <w:rPr>
          <w:rFonts w:ascii="Tahoma" w:eastAsia="Tahoma" w:hAnsi="Tahoma" w:cs="Tahoma" w:hint="cs"/>
          <w:sz w:val="20"/>
          <w:szCs w:val="20"/>
          <w:rtl/>
          <w:lang w:eastAsia="en-US" w:bidi="he-IL"/>
        </w:rPr>
        <w:t xml:space="preserve"> </w:t>
      </w:r>
      <w:r>
        <w:rPr>
          <w:rFonts w:ascii="Tahoma" w:eastAsia="Tahoma" w:hAnsi="Tahoma" w:cs="Tahoma"/>
          <w:sz w:val="20"/>
          <w:szCs w:val="20"/>
          <w:lang w:eastAsia="en-US" w:bidi="he-IL"/>
        </w:rPr>
        <w:t xml:space="preserve">B2B</w:t>
      </w:r>
      <w:r>
        <w:rPr>
          <w:rFonts w:ascii="Tahoma" w:eastAsia="Tahoma" w:hAnsi="Tahoma" w:cs="Tahoma" w:hint="cs"/>
          <w:sz w:val="20"/>
          <w:szCs w:val="20"/>
          <w:rtl/>
          <w:lang w:eastAsia="en-US" w:bidi="he-IL"/>
        </w:rPr>
        <w:t xml:space="preserve"> </w:t>
      </w:r>
      <w:r>
        <w:rPr>
          <w:rFonts w:ascii="Tahoma" w:eastAsia="Tahoma" w:hAnsi="Tahoma" w:cs="Tahoma" w:hint="cs"/>
          <w:sz w:val="20"/>
          <w:szCs w:val="20"/>
          <w:rtl/>
          <w:lang w:eastAsia="en-US" w:bidi="he-IL"/>
        </w:rPr>
        <w:t xml:space="preserve">ועוד. </w:t>
      </w:r>
    </w:p>
    <w:p>
      <w:pPr>
        <w:autoSpaceDE w:val="false"/>
        <w:autoSpaceDN w:val="false"/>
        <w:adjustRightInd w:val="false"/>
        <w:bidi/>
        <w:spacing w:line="276" w:lineRule="auto"/>
        <w:ind w:left="720"/>
        <w:rPr>
          <w:rFonts w:ascii="Tahoma" w:eastAsia="Tahoma" w:hAnsi="Tahoma" w:cs="Tahoma"/>
          <w:sz w:val="20"/>
          <w:szCs w:val="20"/>
          <w:lang w:eastAsia="en-US" w:bidi="he-IL"/>
        </w:rPr>
      </w:pPr>
    </w:p>
    <w:p>
      <w:pPr>
        <w:autoSpaceDE w:val="false"/>
        <w:autoSpaceDN w:val="false"/>
        <w:adjustRightInd w:val="false"/>
        <w:numPr>
          <w:ilvl w:val="0"/>
          <w:numId w:val="13"/>
        </w:numPr>
        <w:bidi/>
        <w:spacing w:line="276" w:lineRule="auto"/>
        <w:rPr>
          <w:rFonts w:ascii="Tahoma" w:eastAsia="Tahoma" w:hAnsi="Tahoma" w:cs="Tahoma"/>
          <w:sz w:val="20"/>
          <w:szCs w:val="20"/>
          <w:lang w:eastAsia="en-US" w:bidi="he-IL"/>
        </w:rPr>
      </w:pPr>
      <w:r>
        <w:rPr>
          <w:rFonts w:ascii="Tahoma" w:eastAsia="Tahoma" w:hAnsi="Tahoma" w:cs="Tahoma"/>
          <w:sz w:val="20"/>
          <w:szCs w:val="20"/>
          <w:lang w:eastAsia="en-US" w:bidi="he-IL"/>
        </w:rPr>
        <w:t xml:space="preserve">A</w:t>
      </w:r>
      <w:r>
        <w:rPr>
          <w:rFonts w:ascii="Tahoma" w:eastAsia="Tahoma" w:hAnsi="Tahoma" w:cs="Tahoma"/>
          <w:sz w:val="20"/>
          <w:szCs w:val="20"/>
          <w:lang w:eastAsia="en-US" w:bidi="he-IL"/>
        </w:rPr>
        <w:t xml:space="preserve">ffiliate</w:t>
      </w:r>
      <w:r>
        <w:rPr>
          <w:rFonts w:ascii="Tahoma" w:eastAsia="Tahoma" w:hAnsi="Tahoma" w:cs="Tahoma"/>
          <w:sz w:val="20"/>
          <w:szCs w:val="20"/>
          <w:lang w:eastAsia="en-US" w:bidi="he-IL"/>
        </w:rPr>
        <w:t xml:space="preserve"> marketing</w:t>
      </w:r>
      <w:r>
        <w:rPr>
          <w:rFonts w:ascii="Tahoma" w:eastAsia="Tahoma" w:hAnsi="Tahoma" w:cs="Tahoma" w:hint="cs"/>
          <w:sz w:val="20"/>
          <w:szCs w:val="20"/>
          <w:rtl/>
          <w:lang w:eastAsia="en-US" w:bidi="he-IL"/>
        </w:rPr>
        <w:t xml:space="preserve"> ישיר או באמצעות פעילות ב</w:t>
      </w:r>
      <w:r>
        <w:rPr>
          <w:rFonts w:ascii="Tahoma" w:eastAsia="Tahoma" w:hAnsi="Tahoma" w:cs="Tahoma"/>
          <w:sz w:val="20"/>
          <w:szCs w:val="20"/>
          <w:rtl/>
          <w:lang w:eastAsia="en-US" w:bidi="he-IL"/>
        </w:rPr>
        <w:t xml:space="preserve">רשתות השותפים המובילות בעולם כגון ‏</w:t>
      </w:r>
      <w:r>
        <w:rPr>
          <w:rFonts w:ascii="Tahoma" w:eastAsia="Tahoma" w:hAnsi="Tahoma" w:cs="Tahoma"/>
          <w:sz w:val="20"/>
          <w:szCs w:val="20"/>
        </w:rPr>
        <w:t xml:space="preserve">COMMISSION JUNCTION </w:t>
      </w:r>
      <w:r>
        <w:rPr>
          <w:rFonts w:ascii="Tahoma" w:eastAsia="Tahoma" w:hAnsi="Tahoma" w:cs="Tahoma"/>
          <w:cs/>
          <w:sz w:val="20"/>
          <w:szCs w:val="20"/>
        </w:rPr>
        <w:t xml:space="preserve">‎</w:t>
      </w:r>
      <w:r>
        <w:rPr>
          <w:rFonts w:ascii="Tahoma" w:eastAsia="Tahoma" w:hAnsi="Tahoma" w:cs="Tahoma"/>
          <w:sz w:val="20"/>
          <w:szCs w:val="20"/>
          <w:rtl/>
          <w:lang w:eastAsia="en-US" w:bidi="he-IL"/>
        </w:rPr>
        <w:t xml:space="preserve">‏,</w:t>
      </w:r>
      <w:r>
        <w:rPr>
          <w:rFonts w:ascii="Tahoma" w:eastAsia="Tahoma" w:hAnsi="Tahoma" w:cs="Tahoma"/>
          <w:sz w:val="20"/>
          <w:szCs w:val="20"/>
        </w:rPr>
        <w:t xml:space="preserve">SHAREASALE</w:t>
      </w:r>
      <w:r>
        <w:rPr>
          <w:rFonts w:ascii="Tahoma" w:eastAsia="Tahoma" w:hAnsi="Tahoma" w:cs="Tahoma"/>
          <w:sz w:val="20"/>
          <w:szCs w:val="20"/>
        </w:rPr>
        <w:t xml:space="preserve"> </w:t>
      </w:r>
      <w:r>
        <w:rPr>
          <w:rFonts w:ascii="Tahoma" w:eastAsia="Tahoma" w:hAnsi="Tahoma" w:cs="Tahoma"/>
          <w:sz w:val="20"/>
          <w:szCs w:val="20"/>
          <w:rtl/>
          <w:lang w:eastAsia="en-US" w:bidi="he-IL"/>
        </w:rPr>
        <w:t xml:space="preserve">.‏</w:t>
      </w:r>
    </w:p>
    <w:p>
      <w:pPr>
        <w:autoSpaceDE w:val="false"/>
        <w:autoSpaceDN w:val="false"/>
        <w:adjustRightInd w:val="false"/>
        <w:bidi/>
        <w:spacing w:line="276" w:lineRule="auto"/>
        <w:ind w:left="720"/>
        <w:rPr>
          <w:rFonts w:ascii="Tahoma" w:eastAsia="Tahoma" w:hAnsi="Tahoma" w:cs="Tahoma"/>
          <w:sz w:val="20"/>
          <w:szCs w:val="20"/>
          <w:lang w:eastAsia="en-US" w:bidi="he-IL"/>
        </w:rPr>
      </w:pPr>
    </w:p>
    <w:p>
      <w:pPr>
        <w:autoSpaceDE w:val="false"/>
        <w:autoSpaceDN w:val="false"/>
        <w:adjustRightInd w:val="false"/>
        <w:numPr>
          <w:ilvl w:val="0"/>
          <w:numId w:val="13"/>
        </w:numPr>
        <w:bidi/>
        <w:spacing w:line="276" w:lineRule="auto"/>
        <w:rPr>
          <w:rFonts w:ascii="Tahoma" w:eastAsia="Tahoma" w:hAnsi="Tahoma" w:cs="Tahoma"/>
          <w:sz w:val="20"/>
          <w:szCs w:val="20"/>
          <w:lang w:eastAsia="en-US" w:bidi="he-IL"/>
        </w:rPr>
      </w:pPr>
      <w:r>
        <w:rPr>
          <w:rFonts w:ascii="Tahoma" w:eastAsia="Tahoma" w:hAnsi="Tahoma" w:cs="Tahoma"/>
          <w:sz w:val="20"/>
          <w:szCs w:val="20"/>
          <w:rtl/>
          <w:lang w:eastAsia="en-US" w:bidi="he-IL"/>
        </w:rPr>
        <w:t xml:space="preserve">תפיסת ניהול השיווק </w:t>
      </w:r>
      <w:r>
        <w:rPr>
          <w:rFonts w:ascii="Tahoma" w:eastAsia="Tahoma" w:hAnsi="Tahoma" w:cs="Tahoma"/>
          <w:sz w:val="20"/>
          <w:szCs w:val="20"/>
          <w:rtl/>
          <w:lang w:eastAsia="en-US" w:bidi="he-IL"/>
        </w:rPr>
        <w:t xml:space="preserve">מנקודת מבט</w:t>
      </w:r>
      <w:r>
        <w:rPr>
          <w:rFonts w:ascii="Tahoma" w:eastAsia="Tahoma" w:hAnsi="Tahoma" w:cs="Tahoma" w:hint="cs"/>
          <w:sz w:val="20"/>
          <w:szCs w:val="20"/>
          <w:rtl/>
          <w:lang w:eastAsia="en-US" w:bidi="he-IL"/>
        </w:rPr>
        <w:t xml:space="preserve">ו </w:t>
      </w:r>
      <w:r>
        <w:rPr>
          <w:rFonts w:ascii="Tahoma" w:eastAsia="Tahoma" w:hAnsi="Tahoma" w:cs="Tahoma"/>
          <w:sz w:val="20"/>
          <w:szCs w:val="20"/>
          <w:rtl/>
          <w:lang w:eastAsia="en-US" w:bidi="he-IL"/>
        </w:rPr>
        <w:t xml:space="preserve">של מנכ"ל החברה</w:t>
      </w:r>
      <w:r>
        <w:rPr>
          <w:rFonts w:ascii="Tahoma" w:eastAsia="Tahoma" w:hAnsi="Tahoma" w:cs="Tahoma" w:hint="cs"/>
          <w:sz w:val="20"/>
          <w:szCs w:val="20"/>
          <w:rtl/>
          <w:lang w:eastAsia="en-US" w:bidi="he-IL"/>
        </w:rPr>
        <w:t xml:space="preserve"> אל מול </w:t>
      </w:r>
      <w:r>
        <w:rPr>
          <w:rFonts w:ascii="Tahoma" w:eastAsia="Tahoma" w:hAnsi="Tahoma" w:cs="Tahoma"/>
          <w:sz w:val="20"/>
          <w:szCs w:val="20"/>
          <w:rtl/>
          <w:lang w:eastAsia="en-US" w:bidi="he-IL"/>
        </w:rPr>
        <w:t xml:space="preserve">הלקוח, </w:t>
      </w:r>
      <w:r>
        <w:rPr>
          <w:rFonts w:ascii="Tahoma" w:eastAsia="Tahoma" w:hAnsi="Tahoma" w:cs="Tahoma" w:hint="cs"/>
          <w:sz w:val="20"/>
          <w:szCs w:val="20"/>
          <w:rtl/>
          <w:lang w:eastAsia="en-US" w:bidi="he-IL"/>
        </w:rPr>
        <w:t xml:space="preserve">ל</w:t>
      </w:r>
      <w:r>
        <w:rPr>
          <w:rFonts w:ascii="Tahoma" w:eastAsia="Tahoma" w:hAnsi="Tahoma" w:cs="Tahoma"/>
          <w:sz w:val="20"/>
          <w:szCs w:val="20"/>
          <w:rtl/>
          <w:lang w:eastAsia="en-US" w:bidi="he-IL"/>
        </w:rPr>
        <w:t xml:space="preserve">צורך תכנון ‏ויישום הליך חוצה ארגון וסינכרון בין עולם האון ליין לאופ</w:t>
      </w:r>
      <w:r>
        <w:rPr>
          <w:rFonts w:ascii="Tahoma" w:eastAsia="Tahoma" w:hAnsi="Tahoma" w:cs="Tahoma" w:hint="cs"/>
          <w:sz w:val="20"/>
          <w:szCs w:val="20"/>
          <w:rtl/>
          <w:lang w:eastAsia="en-US" w:bidi="he-IL"/>
        </w:rPr>
        <w:t xml:space="preserve"> </w:t>
      </w:r>
      <w:r>
        <w:rPr>
          <w:rFonts w:ascii="Tahoma" w:eastAsia="Tahoma" w:hAnsi="Tahoma" w:cs="Tahoma"/>
          <w:sz w:val="20"/>
          <w:szCs w:val="20"/>
          <w:rtl/>
          <w:lang w:eastAsia="en-US" w:bidi="he-IL"/>
        </w:rPr>
        <w:t xml:space="preserve">ליין.‏</w:t>
      </w:r>
    </w:p>
    <w:p>
      <w:pPr>
        <w:pStyle w:val="ac"/>
        <w:spacing/>
        <w:rPr>
          <w:rFonts w:ascii="Tahoma" w:eastAsia="Tahoma" w:hAnsi="Tahoma" w:cs="Tahoma"/>
          <w:sz w:val="20"/>
          <w:szCs w:val="20"/>
          <w:rtl/>
          <w:lang w:eastAsia="en-US" w:bidi="he-IL"/>
        </w:rPr>
      </w:pPr>
    </w:p>
    <w:p>
      <w:pPr>
        <w:autoSpaceDE w:val="false"/>
        <w:autoSpaceDN w:val="false"/>
        <w:adjustRightInd w:val="false"/>
        <w:numPr>
          <w:ilvl w:val="0"/>
          <w:numId w:val="13"/>
        </w:numPr>
        <w:bidi/>
        <w:spacing w:line="276" w:lineRule="auto"/>
        <w:rPr>
          <w:rFonts w:ascii="Tahoma" w:eastAsia="Tahoma" w:hAnsi="Tahoma" w:cs="Tahoma"/>
          <w:sz w:val="20"/>
          <w:szCs w:val="20"/>
          <w:lang w:eastAsia="en-US" w:bidi="he-IL"/>
        </w:rPr>
      </w:pPr>
      <w:r>
        <w:rPr>
          <w:rFonts w:ascii="Tahoma" w:eastAsia="Tahoma" w:hAnsi="Tahoma" w:cs="Tahoma"/>
          <w:sz w:val="20"/>
          <w:szCs w:val="20"/>
          <w:rtl/>
          <w:lang w:eastAsia="en-US" w:bidi="he-IL"/>
        </w:rPr>
        <w:t xml:space="preserve">יועץ ומלווה </w:t>
      </w:r>
      <w:r>
        <w:rPr>
          <w:rFonts w:ascii="Tahoma" w:eastAsia="Tahoma" w:hAnsi="Tahoma" w:cs="Tahoma" w:hint="cs"/>
          <w:sz w:val="20"/>
          <w:szCs w:val="20"/>
          <w:rtl/>
          <w:lang w:eastAsia="en-US" w:bidi="he-IL"/>
        </w:rPr>
        <w:t xml:space="preserve">חברות </w:t>
      </w:r>
      <w:r>
        <w:rPr>
          <w:rFonts w:ascii="Tahoma" w:eastAsia="Tahoma" w:hAnsi="Tahoma" w:cs="Tahoma"/>
          <w:sz w:val="20"/>
          <w:szCs w:val="20"/>
          <w:rtl/>
          <w:lang w:eastAsia="en-US" w:bidi="he-IL"/>
        </w:rPr>
        <w:t xml:space="preserve">סט</w:t>
      </w:r>
      <w:r>
        <w:rPr>
          <w:rFonts w:ascii="Tahoma" w:eastAsia="Tahoma" w:hAnsi="Tahoma" w:cs="Tahoma" w:hint="cs"/>
          <w:sz w:val="20"/>
          <w:szCs w:val="20"/>
          <w:rtl/>
          <w:lang w:eastAsia="en-US" w:bidi="he-IL"/>
        </w:rPr>
        <w:t xml:space="preserve">ארט-אפ</w:t>
      </w:r>
      <w:r>
        <w:rPr>
          <w:rFonts w:ascii="Tahoma" w:eastAsia="Tahoma" w:hAnsi="Tahoma" w:cs="Tahoma"/>
          <w:sz w:val="20"/>
          <w:szCs w:val="20"/>
          <w:rtl/>
          <w:lang w:eastAsia="en-US" w:bidi="he-IL"/>
        </w:rPr>
        <w:t xml:space="preserve"> ואתרי מסחר אלקטרוני בכל השלבים השונים החל מ</w:t>
      </w:r>
      <w:r>
        <w:rPr>
          <w:rFonts w:ascii="Tahoma" w:eastAsia="Tahoma" w:hAnsi="Tahoma" w:cs="Tahoma" w:hint="cs"/>
          <w:sz w:val="20"/>
          <w:szCs w:val="20"/>
          <w:rtl/>
          <w:lang w:eastAsia="en-US" w:bidi="he-IL"/>
        </w:rPr>
        <w:t xml:space="preserve">בניית </w:t>
      </w:r>
      <w:r>
        <w:rPr>
          <w:rFonts w:ascii="Tahoma" w:eastAsia="Tahoma" w:hAnsi="Tahoma" w:cs="Tahoma"/>
          <w:sz w:val="20"/>
          <w:szCs w:val="20"/>
          <w:rtl/>
          <w:lang w:eastAsia="en-US" w:bidi="he-IL"/>
        </w:rPr>
        <w:t xml:space="preserve">אסטרטגיה</w:t>
      </w:r>
      <w:r>
        <w:rPr>
          <w:rFonts w:ascii="Tahoma" w:eastAsia="Tahoma" w:hAnsi="Tahoma" w:cs="Tahoma" w:hint="cs"/>
          <w:sz w:val="20"/>
          <w:szCs w:val="20"/>
          <w:rtl/>
          <w:lang w:eastAsia="en-US" w:bidi="he-IL"/>
        </w:rPr>
        <w:t xml:space="preserve"> שיווקית, </w:t>
      </w:r>
      <w:r>
        <w:rPr>
          <w:rFonts w:ascii="Tahoma" w:eastAsia="Tahoma" w:hAnsi="Tahoma" w:cs="Tahoma"/>
          <w:sz w:val="20"/>
          <w:szCs w:val="20"/>
          <w:rtl/>
          <w:lang w:eastAsia="en-US" w:bidi="he-IL"/>
        </w:rPr>
        <w:t xml:space="preserve">‏תוכני</w:t>
      </w:r>
      <w:r>
        <w:rPr>
          <w:rFonts w:ascii="Tahoma" w:eastAsia="Tahoma" w:hAnsi="Tahoma" w:cs="Tahoma" w:hint="cs"/>
          <w:sz w:val="20"/>
          <w:szCs w:val="20"/>
          <w:rtl/>
          <w:lang w:eastAsia="en-US" w:bidi="he-IL"/>
        </w:rPr>
        <w:t xml:space="preserve">ו</w:t>
      </w:r>
      <w:r>
        <w:rPr>
          <w:rFonts w:ascii="Tahoma" w:eastAsia="Tahoma" w:hAnsi="Tahoma" w:cs="Tahoma"/>
          <w:sz w:val="20"/>
          <w:szCs w:val="20"/>
          <w:rtl/>
          <w:lang w:eastAsia="en-US" w:bidi="he-IL"/>
        </w:rPr>
        <w:t xml:space="preserve">ת שיווק, מכירות, פיתוח עסקי, ניהול </w:t>
      </w:r>
      <w:r>
        <w:rPr>
          <w:rFonts w:ascii="Tahoma" w:eastAsia="Tahoma" w:hAnsi="Tahoma" w:cs="Tahoma"/>
          <w:sz w:val="20"/>
          <w:szCs w:val="20"/>
          <w:lang w:eastAsia="en-US" w:bidi="he-IL"/>
        </w:rPr>
        <w:t xml:space="preserve">affiliate</w:t>
      </w:r>
      <w:r>
        <w:rPr>
          <w:rFonts w:ascii="Tahoma" w:eastAsia="Tahoma" w:hAnsi="Tahoma" w:cs="Tahoma"/>
          <w:sz w:val="20"/>
          <w:szCs w:val="20"/>
          <w:rtl/>
          <w:lang w:eastAsia="en-US" w:bidi="he-IL"/>
        </w:rPr>
        <w:t xml:space="preserve">, ניהול מסחר אלקטרוני, גיוס וניה</w:t>
      </w:r>
      <w:r>
        <w:rPr>
          <w:rFonts w:ascii="Tahoma" w:eastAsia="Tahoma" w:hAnsi="Tahoma" w:cs="Tahoma"/>
          <w:sz w:val="20"/>
          <w:szCs w:val="20"/>
          <w:rtl/>
          <w:lang w:eastAsia="en-US" w:bidi="he-IL"/>
        </w:rPr>
        <w:t xml:space="preserve">ול ‏עובדים, שירות לקוחות ותמיכה</w:t>
      </w:r>
      <w:r>
        <w:rPr>
          <w:rFonts w:ascii="Tahoma" w:eastAsia="Tahoma" w:hAnsi="Tahoma" w:cs="Tahoma" w:hint="cs"/>
          <w:sz w:val="20"/>
          <w:szCs w:val="20"/>
          <w:rtl/>
          <w:lang w:eastAsia="en-US" w:bidi="he-IL"/>
        </w:rPr>
        <w:t xml:space="preserve">.</w:t>
      </w:r>
    </w:p>
    <w:p>
      <w:pPr>
        <w:pStyle w:val="ac"/>
        <w:spacing/>
        <w:rPr>
          <w:rFonts w:ascii="Tahoma" w:eastAsia="Tahoma" w:hAnsi="Tahoma" w:cs="Tahoma"/>
          <w:sz w:val="20"/>
          <w:szCs w:val="20"/>
          <w:rtl/>
          <w:lang w:eastAsia="en-US" w:bidi="he-IL"/>
        </w:rPr>
      </w:pPr>
    </w:p>
    <w:p>
      <w:pPr>
        <w:numPr>
          <w:ilvl w:val="0"/>
          <w:numId w:val="13"/>
        </w:numPr>
        <w:bidi/>
        <w:spacing/>
        <w:rPr>
          <w:rFonts w:ascii="Tahoma" w:eastAsia="Tahoma" w:hAnsi="Tahoma" w:cs="Tahoma"/>
          <w:sz w:val="20"/>
          <w:szCs w:val="20"/>
        </w:rPr>
      </w:pPr>
      <w:r>
        <w:rPr>
          <w:rFonts w:ascii="Tahoma" w:eastAsia="Tahoma" w:hAnsi="Tahoma" w:cs="Tahoma"/>
          <w:sz w:val="20"/>
          <w:szCs w:val="20"/>
          <w:rtl/>
          <w:lang w:eastAsia="en-US" w:bidi="he-IL"/>
        </w:rPr>
        <w:t xml:space="preserve">בניית תכניות עבודה שנתיות, שיווקיות, מכירתיות ועסקיות, ניתוח דו"חות ואחריות לרווחיות המותגים ‏ברמת העסקית</w:t>
      </w:r>
      <w:r>
        <w:rPr>
          <w:rFonts w:ascii="Tahoma" w:eastAsia="Tahoma" w:hAnsi="Tahoma" w:cs="Tahoma" w:hint="cs"/>
          <w:sz w:val="20"/>
          <w:szCs w:val="20"/>
          <w:rtl/>
          <w:lang w:eastAsia="en-US" w:bidi="he-IL"/>
        </w:rPr>
        <w:t xml:space="preserve">.</w:t>
      </w:r>
    </w:p>
    <w:p>
      <w:pPr>
        <w:pStyle w:val="ac"/>
        <w:spacing/>
        <w:rPr>
          <w:rFonts w:ascii="Tahoma" w:eastAsia="Tahoma" w:hAnsi="Tahoma" w:cs="Tahoma"/>
          <w:sz w:val="20"/>
          <w:szCs w:val="20"/>
          <w:rtl/>
        </w:rPr>
      </w:pPr>
    </w:p>
    <w:p>
      <w:pPr>
        <w:autoSpaceDE w:val="false"/>
        <w:autoSpaceDN w:val="false"/>
        <w:adjustRightInd w:val="false"/>
        <w:numPr>
          <w:ilvl w:val="0"/>
          <w:numId w:val="13"/>
        </w:numPr>
        <w:bidi/>
        <w:spacing w:line="276" w:lineRule="auto"/>
        <w:rPr>
          <w:rFonts w:ascii="Tahoma" w:eastAsia="Tahoma" w:hAnsi="Tahoma" w:cs="Tahoma"/>
          <w:sz w:val="20"/>
          <w:szCs w:val="20"/>
          <w:lang w:eastAsia="en-US" w:bidi="he-IL"/>
        </w:rPr>
      </w:pPr>
      <w:r>
        <w:rPr>
          <w:rFonts w:ascii="Tahoma" w:eastAsia="Tahoma" w:hAnsi="Tahoma" w:cs="Tahoma"/>
          <w:sz w:val="20"/>
          <w:szCs w:val="20"/>
          <w:rtl/>
          <w:lang w:eastAsia="en-US" w:bidi="he-IL"/>
        </w:rPr>
        <w:t xml:space="preserve">תכנון</w:t>
      </w:r>
      <w:r>
        <w:rPr>
          <w:rFonts w:ascii="Tahoma" w:eastAsia="Tahoma" w:hAnsi="Tahoma" w:cs="Tahoma" w:hint="cs"/>
          <w:sz w:val="20"/>
          <w:szCs w:val="20"/>
          <w:rtl/>
          <w:lang w:eastAsia="en-US" w:bidi="he-IL"/>
        </w:rPr>
        <w:t xml:space="preserve"> וניהול</w:t>
      </w:r>
      <w:r>
        <w:rPr>
          <w:rFonts w:ascii="Tahoma" w:eastAsia="Tahoma" w:hAnsi="Tahoma" w:cs="Tahoma"/>
          <w:sz w:val="20"/>
          <w:szCs w:val="20"/>
          <w:rtl/>
          <w:lang w:eastAsia="en-US" w:bidi="he-IL"/>
        </w:rPr>
        <w:t xml:space="preserve"> האסטרטגיה השיווקית</w:t>
      </w:r>
      <w:r>
        <w:rPr>
          <w:rFonts w:ascii="Tahoma" w:eastAsia="Tahoma" w:hAnsi="Tahoma" w:cs="Tahoma" w:hint="cs"/>
          <w:sz w:val="20"/>
          <w:szCs w:val="20"/>
          <w:rtl/>
          <w:lang w:eastAsia="en-US" w:bidi="he-IL"/>
        </w:rPr>
        <w:t xml:space="preserve">: </w:t>
      </w:r>
      <w:r>
        <w:rPr>
          <w:rFonts w:ascii="Tahoma" w:eastAsia="Tahoma" w:hAnsi="Tahoma" w:cs="Tahoma"/>
          <w:sz w:val="20"/>
          <w:szCs w:val="20"/>
          <w:rtl/>
          <w:lang w:eastAsia="en-US" w:bidi="he-IL"/>
        </w:rPr>
        <w:t xml:space="preserve">בניית </w:t>
      </w:r>
      <w:r>
        <w:rPr>
          <w:rFonts w:ascii="Tahoma" w:eastAsia="Tahoma" w:hAnsi="Tahoma" w:cs="Tahoma" w:hint="cs"/>
          <w:sz w:val="20"/>
          <w:szCs w:val="20"/>
          <w:rtl/>
          <w:lang w:eastAsia="en-US" w:bidi="he-IL"/>
        </w:rPr>
        <w:t xml:space="preserve">תכניות</w:t>
      </w:r>
      <w:r>
        <w:rPr>
          <w:rFonts w:ascii="Tahoma" w:eastAsia="Tahoma" w:hAnsi="Tahoma" w:cs="Tahoma"/>
          <w:sz w:val="20"/>
          <w:szCs w:val="20"/>
          <w:rtl/>
          <w:lang w:eastAsia="en-US" w:bidi="he-IL"/>
        </w:rPr>
        <w:t xml:space="preserve"> </w:t>
      </w:r>
      <w:r>
        <w:rPr>
          <w:rFonts w:ascii="Tahoma" w:eastAsia="Tahoma" w:hAnsi="Tahoma" w:cs="Tahoma" w:hint="cs"/>
          <w:sz w:val="20"/>
          <w:szCs w:val="20"/>
          <w:rtl/>
          <w:lang w:eastAsia="en-US" w:bidi="he-IL"/>
        </w:rPr>
        <w:t xml:space="preserve">שיווק</w:t>
      </w:r>
      <w:r>
        <w:rPr>
          <w:rFonts w:ascii="Tahoma" w:eastAsia="Tahoma" w:hAnsi="Tahoma" w:cs="Tahoma"/>
          <w:sz w:val="20"/>
          <w:szCs w:val="20"/>
          <w:rtl/>
          <w:lang w:eastAsia="en-US" w:bidi="he-IL"/>
        </w:rPr>
        <w:t xml:space="preserve"> שנתי</w:t>
      </w:r>
      <w:r>
        <w:rPr>
          <w:rFonts w:ascii="Tahoma" w:eastAsia="Tahoma" w:hAnsi="Tahoma" w:cs="Tahoma" w:hint="cs"/>
          <w:sz w:val="20"/>
          <w:szCs w:val="20"/>
          <w:rtl/>
          <w:lang w:eastAsia="en-US" w:bidi="he-IL"/>
        </w:rPr>
        <w:t xml:space="preserve">ו</w:t>
      </w:r>
      <w:r>
        <w:rPr>
          <w:rFonts w:ascii="Tahoma" w:eastAsia="Tahoma" w:hAnsi="Tahoma" w:cs="Tahoma"/>
          <w:sz w:val="20"/>
          <w:szCs w:val="20"/>
          <w:rtl/>
          <w:lang w:eastAsia="en-US" w:bidi="he-IL"/>
        </w:rPr>
        <w:t xml:space="preserve">ת</w:t>
      </w:r>
      <w:r>
        <w:rPr>
          <w:rFonts w:ascii="Tahoma" w:eastAsia="Tahoma" w:hAnsi="Tahoma" w:cs="Tahoma" w:hint="cs"/>
          <w:sz w:val="20"/>
          <w:szCs w:val="20"/>
          <w:rtl/>
          <w:lang w:eastAsia="en-US" w:bidi="he-IL"/>
        </w:rPr>
        <w:t xml:space="preserve"> תוך בניית תקציב ועמידה ביעדי רווחיות</w:t>
      </w:r>
      <w:r>
        <w:rPr>
          <w:rFonts w:ascii="Tahoma" w:eastAsia="Tahoma" w:hAnsi="Tahoma" w:cs="Tahoma" w:hint="cs"/>
          <w:sz w:val="20"/>
          <w:szCs w:val="20"/>
          <w:rtl/>
          <w:lang w:eastAsia="en-US" w:bidi="he-IL"/>
        </w:rPr>
        <w:t xml:space="preserve">.</w:t>
      </w:r>
    </w:p>
    <w:p>
      <w:pPr>
        <w:pStyle w:val="ac"/>
        <w:spacing/>
        <w:rPr>
          <w:rFonts w:ascii="Tahoma" w:eastAsia="Tahoma" w:hAnsi="Tahoma" w:cs="Tahoma"/>
          <w:sz w:val="20"/>
          <w:szCs w:val="20"/>
          <w:rtl/>
          <w:lang w:eastAsia="en-US" w:bidi="he-IL"/>
        </w:rPr>
      </w:pPr>
    </w:p>
    <w:p>
      <w:pPr>
        <w:autoSpaceDE w:val="false"/>
        <w:autoSpaceDN w:val="false"/>
        <w:adjustRightInd w:val="false"/>
        <w:bidi/>
        <w:spacing w:line="276" w:lineRule="auto"/>
        <w:rPr>
          <w:rFonts w:ascii="Tahoma" w:eastAsia="Tahoma" w:hAnsi="Tahoma" w:cs="Tahoma"/>
          <w:sz w:val="20"/>
          <w:szCs w:val="20"/>
          <w:lang w:eastAsia="en-US" w:bidi="he-IL"/>
        </w:rPr>
      </w:pPr>
    </w:p>
    <w:p>
      <w:pPr>
        <w:pStyle w:val="ac"/>
        <w:spacing/>
        <w:rPr>
          <w:rFonts w:ascii="Tahoma" w:eastAsia="Tahoma" w:hAnsi="Tahoma" w:cs="Tahoma"/>
          <w:sz w:val="20"/>
          <w:szCs w:val="20"/>
          <w:rtl/>
          <w:lang w:eastAsia="en-US" w:bidi="he-IL"/>
        </w:rPr>
      </w:pPr>
    </w:p>
    <w:p>
      <w:pPr>
        <w:autoSpaceDE w:val="false"/>
        <w:autoSpaceDN w:val="false"/>
        <w:adjustRightInd w:val="false"/>
        <w:bidi/>
        <w:spacing w:line="276" w:lineRule="auto"/>
        <w:rPr>
          <w:rFonts w:ascii="Tahoma" w:eastAsia="Tahoma" w:hAnsi="Tahoma" w:cs="Tahoma"/>
          <w:sz w:val="20"/>
          <w:szCs w:val="20"/>
          <w:rtl/>
          <w:lang w:eastAsia="en-US" w:bidi="he-IL"/>
        </w:rPr>
      </w:pPr>
      <w:r>
        <w:rPr>
          <w:rFonts w:ascii="Tahoma" w:eastAsia="Tahoma" w:hAnsi="Tahoma" w:cs="Tahoma" w:hint="cs"/>
          <w:b/>
          <w:bCs/>
          <w:sz w:val="20"/>
          <w:szCs w:val="20"/>
          <w:rtl/>
          <w:lang w:eastAsia="en-US" w:bidi="he-IL"/>
        </w:rPr>
        <w:t xml:space="preserve">2013- כתיבת </w:t>
      </w:r>
      <w:r>
        <w:rPr>
          <w:rFonts w:ascii="Tahoma" w:eastAsia="Tahoma" w:hAnsi="Tahoma" w:cs="Tahoma"/>
          <w:b/>
          <w:bCs/>
          <w:sz w:val="20"/>
          <w:szCs w:val="20"/>
          <w:rtl/>
          <w:lang w:eastAsia="en-US" w:bidi="he-IL"/>
        </w:rPr>
        <w:t xml:space="preserve">ספר אלקטרוני ראשון מסוגו, "ניהול מסחר אלקטרוני </w:t>
      </w:r>
      <w:r>
        <w:rPr>
          <w:rFonts w:ascii="Tahoma" w:eastAsia="Tahoma" w:hAnsi="Tahoma" w:cs="Tahoma" w:hint="cs"/>
          <w:b/>
          <w:bCs/>
          <w:sz w:val="20"/>
          <w:szCs w:val="20"/>
          <w:rtl/>
          <w:lang w:eastAsia="en-US" w:bidi="he-IL"/>
        </w:rPr>
        <w:t xml:space="preserve">- </w:t>
      </w:r>
      <w:r>
        <w:rPr>
          <w:rFonts w:ascii="Tahoma" w:eastAsia="Tahoma" w:hAnsi="Tahoma" w:cs="Tahoma"/>
          <w:b/>
          <w:bCs/>
          <w:sz w:val="20"/>
          <w:szCs w:val="20"/>
          <w:rtl/>
          <w:lang w:eastAsia="en-US" w:bidi="he-IL"/>
        </w:rPr>
        <w:t xml:space="preserve">המדריך המלא"</w:t>
      </w:r>
      <w:r>
        <w:rPr>
          <w:rFonts w:ascii="Tahoma" w:eastAsia="Tahoma" w:hAnsi="Tahoma" w:cs="Tahoma" w:hint="cs"/>
          <w:sz w:val="20"/>
          <w:szCs w:val="20"/>
          <w:rtl/>
          <w:lang w:eastAsia="en-US" w:bidi="he-IL"/>
        </w:rPr>
        <w:t xml:space="preserve">, </w:t>
      </w:r>
      <w:r>
        <w:rPr>
          <w:rFonts w:ascii="Tahoma" w:eastAsia="Tahoma" w:hAnsi="Tahoma" w:cs="Tahoma"/>
          <w:sz w:val="20"/>
          <w:szCs w:val="20"/>
          <w:rtl/>
          <w:lang w:eastAsia="en-US" w:bidi="he-IL"/>
        </w:rPr>
        <w:t xml:space="preserve"> </w:t>
      </w:r>
    </w:p>
    <w:p>
      <w:pPr>
        <w:autoSpaceDE w:val="false"/>
        <w:autoSpaceDN w:val="false"/>
        <w:adjustRightInd w:val="false"/>
        <w:bidi/>
        <w:spacing w:line="276" w:lineRule="auto"/>
        <w:rPr>
          <w:rFonts w:ascii="Tahoma" w:eastAsia="Tahoma" w:hAnsi="Tahoma" w:cs="Tahoma"/>
          <w:sz w:val="20"/>
          <w:szCs w:val="20"/>
          <w:u w:val="single"/>
          <w:rtl/>
          <w:lang w:eastAsia="en-US" w:bidi="he-IL"/>
        </w:rPr>
      </w:pPr>
      <w:r>
        <w:rPr>
          <w:rFonts w:ascii="Tahoma" w:eastAsia="Tahoma" w:hAnsi="Tahoma" w:cs="Tahoma" w:hint="cs"/>
          <w:sz w:val="20"/>
          <w:szCs w:val="20"/>
          <w:rtl/>
          <w:lang w:eastAsia="en-US" w:bidi="he-IL"/>
        </w:rPr>
        <w:t xml:space="preserve">הדרכה</w:t>
      </w:r>
      <w:r>
        <w:rPr>
          <w:rFonts w:ascii="Tahoma" w:eastAsia="Tahoma" w:hAnsi="Tahoma" w:cs="Tahoma"/>
          <w:sz w:val="20"/>
          <w:szCs w:val="20"/>
          <w:rtl/>
          <w:lang w:eastAsia="en-US" w:bidi="he-IL"/>
        </w:rPr>
        <w:t xml:space="preserve"> באופן מעשי </w:t>
      </w:r>
      <w:r>
        <w:rPr>
          <w:rFonts w:ascii="Tahoma" w:eastAsia="Tahoma" w:hAnsi="Tahoma" w:cs="Tahoma" w:hint="cs"/>
          <w:sz w:val="20"/>
          <w:szCs w:val="20"/>
          <w:rtl/>
          <w:lang w:eastAsia="en-US" w:bidi="he-IL"/>
        </w:rPr>
        <w:t xml:space="preserve">ל</w:t>
      </w:r>
      <w:r>
        <w:rPr>
          <w:rFonts w:ascii="Tahoma" w:eastAsia="Tahoma" w:hAnsi="Tahoma" w:cs="Tahoma"/>
          <w:sz w:val="20"/>
          <w:szCs w:val="20"/>
          <w:rtl/>
          <w:lang w:eastAsia="en-US" w:bidi="he-IL"/>
        </w:rPr>
        <w:t xml:space="preserve">יזם </w:t>
      </w:r>
      <w:r>
        <w:rPr>
          <w:rFonts w:ascii="Tahoma" w:eastAsia="Tahoma" w:hAnsi="Tahoma" w:cs="Tahoma" w:hint="cs"/>
          <w:sz w:val="20"/>
          <w:szCs w:val="20"/>
          <w:rtl/>
          <w:lang w:eastAsia="en-US" w:bidi="he-IL"/>
        </w:rPr>
        <w:t xml:space="preserve">כיצד </w:t>
      </w:r>
      <w:r>
        <w:rPr>
          <w:rFonts w:ascii="Tahoma" w:eastAsia="Tahoma" w:hAnsi="Tahoma" w:cs="Tahoma"/>
          <w:sz w:val="20"/>
          <w:szCs w:val="20"/>
          <w:rtl/>
          <w:lang w:eastAsia="en-US" w:bidi="he-IL"/>
        </w:rPr>
        <w:t xml:space="preserve">לבצע תוכנית אופרטיבית לקידום הפעילות האינטרנטית</w:t>
      </w:r>
      <w:r>
        <w:rPr>
          <w:rFonts w:ascii="Tahoma" w:eastAsia="Tahoma" w:hAnsi="Tahoma" w:cs="Tahoma" w:hint="cs"/>
          <w:sz w:val="20"/>
          <w:szCs w:val="20"/>
          <w:rtl/>
          <w:lang w:eastAsia="en-US" w:bidi="he-IL"/>
        </w:rPr>
        <w:t xml:space="preserve">,</w:t>
      </w:r>
      <w:r>
        <w:rPr>
          <w:rFonts w:ascii="Tahoma" w:eastAsia="Tahoma" w:hAnsi="Tahoma" w:cs="Tahoma"/>
          <w:sz w:val="20"/>
          <w:szCs w:val="20"/>
          <w:rtl/>
          <w:lang w:eastAsia="en-US" w:bidi="he-IL"/>
        </w:rPr>
        <w:t xml:space="preserve"> תוך ‏ביצוע מגוון רחב של משימות אשר מלוות את היזם בכל שלבי התכנון.‏</w:t>
      </w:r>
    </w:p>
    <w:p>
      <w:pPr>
        <w:bidi/>
        <w:spacing w:line="276" w:lineRule="auto"/>
        <w:ind w:hanging="1420"/>
        <w:rPr>
          <w:rFonts w:ascii="Tahoma" w:eastAsia="Tahoma" w:hAnsi="Tahoma" w:cs="Tahoma"/>
          <w:sz w:val="20"/>
          <w:szCs w:val="20"/>
          <w:u w:val="single"/>
          <w:rtl/>
          <w:lang w:eastAsia="en-US" w:bidi="he-IL"/>
        </w:rPr>
      </w:pPr>
    </w:p>
    <w:p>
      <w:pPr>
        <w:bidi/>
        <w:spacing w:line="360" w:lineRule="auto"/>
        <w:rPr>
          <w:rFonts w:ascii="Tahoma" w:eastAsia="Tahoma" w:hAnsi="Tahoma" w:cs="Tahoma"/>
          <w:b/>
          <w:bCs/>
          <w:sz w:val="20"/>
          <w:szCs w:val="20"/>
          <w:rtl/>
          <w:lang w:eastAsia="en-US" w:bidi="he-IL"/>
        </w:rPr>
      </w:pPr>
      <w:r>
        <w:rPr>
          <w:rFonts w:ascii="Tahoma" w:eastAsia="Tahoma" w:hAnsi="Tahoma" w:cs="Tahoma" w:hint="cs"/>
          <w:b/>
          <w:bCs/>
          <w:sz w:val="20"/>
          <w:szCs w:val="20"/>
          <w:rtl/>
          <w:lang w:eastAsia="en-US" w:bidi="he-IL"/>
        </w:rPr>
        <w:t xml:space="preserve">1997</w:t>
      </w:r>
      <w:r>
        <w:rPr>
          <w:rFonts w:ascii="Tahoma" w:eastAsia="Tahoma" w:hAnsi="Tahoma" w:cs="Tahoma" w:hint="cs"/>
          <w:b/>
          <w:bCs/>
          <w:sz w:val="20"/>
          <w:szCs w:val="20"/>
          <w:rtl/>
          <w:lang w:eastAsia="en-US" w:bidi="he-IL"/>
        </w:rPr>
        <w:t xml:space="preserve"> </w:t>
      </w:r>
      <w:r>
        <w:rPr>
          <w:rFonts w:ascii="Tahoma" w:eastAsia="Tahoma" w:hAnsi="Tahoma" w:cs="Tahoma"/>
          <w:b/>
          <w:bCs/>
          <w:sz w:val="20"/>
          <w:szCs w:val="20"/>
          <w:rtl/>
          <w:lang w:eastAsia="en-US" w:bidi="he-IL"/>
        </w:rPr>
        <w:t xml:space="preserve">–</w:t>
      </w:r>
      <w:r>
        <w:rPr>
          <w:rFonts w:ascii="Tahoma" w:eastAsia="Tahoma" w:hAnsi="Tahoma" w:cs="Tahoma" w:hint="cs"/>
          <w:b/>
          <w:bCs/>
          <w:sz w:val="20"/>
          <w:szCs w:val="20"/>
          <w:rtl/>
          <w:lang w:eastAsia="en-US" w:bidi="he-IL"/>
        </w:rPr>
        <w:t xml:space="preserve"> 2007</w:t>
      </w:r>
      <w:r>
        <w:rPr>
          <w:rFonts w:ascii="Tahoma" w:eastAsia="Tahoma" w:hAnsi="Tahoma" w:cs="Tahoma" w:hint="cs"/>
          <w:sz w:val="20"/>
          <w:szCs w:val="20"/>
          <w:rtl/>
          <w:lang w:eastAsia="en-US" w:bidi="he-IL"/>
        </w:rPr>
        <w:t xml:space="preserve">: </w:t>
      </w:r>
      <w:r>
        <w:rPr>
          <w:rFonts w:ascii="Tahoma" w:eastAsia="Tahoma" w:hAnsi="Tahoma" w:cs="Tahoma"/>
          <w:b/>
          <w:bCs/>
          <w:sz w:val="20"/>
          <w:szCs w:val="20"/>
          <w:rtl/>
          <w:lang w:eastAsia="en-US" w:bidi="he-IL"/>
        </w:rPr>
        <w:t xml:space="preserve">תפקידים</w:t>
      </w:r>
      <w:r>
        <w:rPr>
          <w:rFonts w:ascii="Tahoma" w:eastAsia="Tahoma" w:hAnsi="Tahoma" w:cs="Tahoma" w:hint="cs"/>
          <w:b/>
          <w:bCs/>
          <w:sz w:val="20"/>
          <w:szCs w:val="20"/>
          <w:rtl/>
          <w:lang w:eastAsia="en-US" w:bidi="he-IL"/>
        </w:rPr>
        <w:t xml:space="preserve"> </w:t>
      </w:r>
      <w:r>
        <w:rPr>
          <w:rFonts w:ascii="Tahoma" w:eastAsia="Tahoma" w:hAnsi="Tahoma" w:cs="Tahoma" w:hint="cs"/>
          <w:b/>
          <w:bCs/>
          <w:sz w:val="20"/>
          <w:szCs w:val="20"/>
          <w:rtl/>
          <w:lang w:eastAsia="en-US" w:bidi="he-IL"/>
        </w:rPr>
        <w:t xml:space="preserve">שונים </w:t>
      </w:r>
      <w:r>
        <w:rPr>
          <w:rFonts w:ascii="Tahoma" w:eastAsia="Tahoma" w:hAnsi="Tahoma" w:cs="Tahoma" w:hint="cs"/>
          <w:b/>
          <w:bCs/>
          <w:sz w:val="20"/>
          <w:szCs w:val="20"/>
          <w:rtl/>
          <w:lang w:eastAsia="en-US" w:bidi="he-IL"/>
        </w:rPr>
        <w:t xml:space="preserve">כסמנכ"ל שיווק, מנהל שיווק ומנהל מכירות בחברות שונות </w:t>
      </w:r>
      <w:r>
        <w:rPr>
          <w:rFonts w:ascii="Tahoma" w:eastAsia="Tahoma" w:hAnsi="Tahoma" w:cs="Tahoma"/>
          <w:b/>
          <w:bCs/>
          <w:sz w:val="20"/>
          <w:szCs w:val="20"/>
          <w:rtl/>
          <w:lang w:eastAsia="en-US" w:bidi="he-IL"/>
        </w:rPr>
        <w:t xml:space="preserve">עם דגש על מסחר אלקטרוני, תוכנות ופיננסים </w:t>
      </w:r>
      <w:r>
        <w:rPr>
          <w:rFonts w:ascii="Tahoma" w:eastAsia="Tahoma" w:hAnsi="Tahoma" w:cs="Tahoma"/>
          <w:b/>
          <w:bCs/>
          <w:sz w:val="20"/>
          <w:szCs w:val="20"/>
          <w:rtl/>
          <w:lang w:eastAsia="en-US" w:bidi="he-IL"/>
        </w:rPr>
        <w:t xml:space="preserve">בשוק</w:t>
      </w:r>
      <w:r>
        <w:rPr>
          <w:rFonts w:ascii="Tahoma" w:eastAsia="Tahoma" w:hAnsi="Tahoma" w:cs="Tahoma" w:hint="cs"/>
          <w:b/>
          <w:bCs/>
          <w:sz w:val="20"/>
          <w:szCs w:val="20"/>
          <w:rtl/>
          <w:lang w:eastAsia="en-US" w:bidi="he-IL"/>
        </w:rPr>
        <w:t xml:space="preserve"> המקומי וה</w:t>
      </w:r>
      <w:r>
        <w:rPr>
          <w:rFonts w:ascii="Tahoma" w:eastAsia="Tahoma" w:hAnsi="Tahoma" w:cs="Tahoma" w:hint="cs"/>
          <w:b/>
          <w:bCs/>
          <w:sz w:val="20"/>
          <w:szCs w:val="20"/>
          <w:rtl/>
          <w:lang w:eastAsia="en-US" w:bidi="he-IL"/>
        </w:rPr>
        <w:t xml:space="preserve">בינלאומי</w:t>
      </w:r>
      <w:r>
        <w:rPr>
          <w:rFonts w:ascii="Tahoma" w:eastAsia="Tahoma" w:hAnsi="Tahoma" w:cs="Tahoma"/>
          <w:b/>
          <w:bCs/>
          <w:sz w:val="20"/>
          <w:szCs w:val="20"/>
          <w:rtl/>
          <w:lang w:eastAsia="en-US" w:bidi="he-IL"/>
        </w:rPr>
        <w:t xml:space="preserve">.‏</w:t>
      </w:r>
      <w:r>
        <w:rPr>
          <w:rFonts w:ascii="Tahoma" w:eastAsia="Tahoma" w:hAnsi="Tahoma" w:cs="Tahoma" w:hint="cs"/>
          <w:b/>
          <w:bCs/>
          <w:sz w:val="20"/>
          <w:szCs w:val="20"/>
          <w:rtl/>
          <w:lang w:eastAsia="en-US" w:bidi="he-IL"/>
        </w:rPr>
        <w:t xml:space="preserve"> </w:t>
      </w:r>
    </w:p>
    <w:p>
      <w:pPr>
        <w:numPr>
          <w:ilvl w:val="0"/>
          <w:numId w:val="13"/>
        </w:numPr>
        <w:bidi/>
        <w:spacing w:line="360" w:lineRule="auto"/>
        <w:rPr>
          <w:rFonts w:ascii="Tahoma" w:eastAsia="Tahoma" w:hAnsi="Tahoma" w:cs="Tahoma"/>
          <w:sz w:val="20"/>
          <w:szCs w:val="20"/>
          <w:lang w:eastAsia="en-US" w:bidi="he-IL"/>
        </w:rPr>
      </w:pPr>
      <w:r>
        <w:rPr>
          <w:rFonts w:ascii="Tahoma" w:eastAsia="Tahoma" w:hAnsi="Tahoma" w:cs="Tahoma" w:hint="cs"/>
          <w:sz w:val="20"/>
          <w:szCs w:val="20"/>
          <w:rtl/>
          <w:lang w:eastAsia="en-US" w:bidi="he-IL"/>
        </w:rPr>
        <w:t xml:space="preserve">בניית </w:t>
      </w:r>
      <w:r>
        <w:rPr>
          <w:rFonts w:ascii="Tahoma" w:eastAsia="Tahoma" w:hAnsi="Tahoma" w:cs="Tahoma"/>
          <w:sz w:val="20"/>
          <w:szCs w:val="20"/>
          <w:rtl/>
          <w:lang w:eastAsia="en-US" w:bidi="he-IL"/>
        </w:rPr>
        <w:t xml:space="preserve">אסטרטגיה, יעוץ וליווי עסקי, ניתוח השוק </w:t>
      </w:r>
      <w:r>
        <w:rPr>
          <w:rFonts w:ascii="Tahoma" w:eastAsia="Tahoma" w:hAnsi="Tahoma" w:cs="Tahoma" w:hint="cs"/>
          <w:sz w:val="20"/>
          <w:szCs w:val="20"/>
          <w:rtl/>
          <w:lang w:eastAsia="en-US" w:bidi="he-IL"/>
        </w:rPr>
        <w:t xml:space="preserve">התחרותי</w:t>
      </w:r>
      <w:r>
        <w:rPr>
          <w:rFonts w:ascii="Tahoma" w:eastAsia="Tahoma" w:hAnsi="Tahoma" w:cs="Tahoma" w:hint="cs"/>
          <w:sz w:val="20"/>
          <w:szCs w:val="20"/>
          <w:rtl/>
          <w:lang w:eastAsia="en-US" w:bidi="he-IL"/>
        </w:rPr>
        <w:t xml:space="preserve">, </w:t>
      </w:r>
      <w:r>
        <w:rPr>
          <w:rFonts w:ascii="Tahoma" w:eastAsia="Tahoma" w:hAnsi="Tahoma" w:cs="Tahoma"/>
          <w:sz w:val="20"/>
          <w:szCs w:val="20"/>
          <w:rtl/>
          <w:lang w:eastAsia="en-US" w:bidi="he-IL"/>
        </w:rPr>
        <w:t xml:space="preserve">הסקת תובנות והמלצות</w:t>
      </w:r>
      <w:r>
        <w:rPr>
          <w:rFonts w:ascii="Tahoma" w:eastAsia="Tahoma" w:hAnsi="Tahoma" w:cs="Tahoma"/>
          <w:sz w:val="20"/>
          <w:szCs w:val="20"/>
          <w:rtl/>
          <w:lang w:eastAsia="en-US" w:bidi="he-IL"/>
        </w:rPr>
        <w:t xml:space="preserve"> </w:t>
      </w:r>
      <w:r>
        <w:rPr>
          <w:rFonts w:ascii="Tahoma" w:eastAsia="Tahoma" w:hAnsi="Tahoma" w:cs="Tahoma"/>
          <w:sz w:val="20"/>
          <w:szCs w:val="20"/>
          <w:rtl/>
          <w:lang w:eastAsia="en-US" w:bidi="he-IL"/>
        </w:rPr>
        <w:t xml:space="preserve">לפעולה.</w:t>
      </w:r>
    </w:p>
    <w:p>
      <w:pPr>
        <w:numPr>
          <w:ilvl w:val="0"/>
          <w:numId w:val="13"/>
        </w:numPr>
        <w:bidi/>
        <w:spacing w:line="360" w:lineRule="auto"/>
        <w:rPr>
          <w:rFonts w:ascii="Tahoma" w:eastAsia="Tahoma" w:hAnsi="Tahoma" w:cs="Tahoma"/>
          <w:sz w:val="20"/>
          <w:szCs w:val="20"/>
        </w:rPr>
      </w:pPr>
      <w:r>
        <w:rPr>
          <w:rFonts w:ascii="Tahoma" w:eastAsia="Tahoma" w:hAnsi="Tahoma" w:cs="Tahoma"/>
          <w:sz w:val="20"/>
          <w:szCs w:val="20"/>
          <w:rtl/>
          <w:lang w:eastAsia="en-US" w:bidi="he-IL"/>
        </w:rPr>
        <w:t xml:space="preserve">אחריות על פיתוח ערוצי</w:t>
      </w:r>
      <w:r>
        <w:rPr>
          <w:rFonts w:ascii="Tahoma" w:eastAsia="Tahoma" w:hAnsi="Tahoma" w:cs="Tahoma" w:hint="cs"/>
          <w:sz w:val="20"/>
          <w:szCs w:val="20"/>
          <w:rtl/>
          <w:lang w:eastAsia="en-US" w:bidi="he-IL"/>
        </w:rPr>
        <w:t xml:space="preserve"> שיווק </w:t>
      </w:r>
      <w:r>
        <w:rPr>
          <w:rFonts w:ascii="Tahoma" w:eastAsia="Tahoma" w:hAnsi="Tahoma" w:cs="Tahoma"/>
          <w:sz w:val="20"/>
          <w:szCs w:val="20"/>
          <w:rtl/>
          <w:lang w:eastAsia="en-US" w:bidi="he-IL"/>
        </w:rPr>
        <w:t xml:space="preserve">חדשים, סחר וניהול שוטף מול </w:t>
      </w:r>
      <w:r>
        <w:rPr>
          <w:rFonts w:ascii="Tahoma" w:eastAsia="Tahoma" w:hAnsi="Tahoma" w:cs="Tahoma" w:hint="cs"/>
          <w:sz w:val="20"/>
          <w:szCs w:val="20"/>
          <w:rtl/>
          <w:lang w:eastAsia="en-US" w:bidi="he-IL"/>
        </w:rPr>
        <w:t xml:space="preserve">ערוצי שיווק וזירות מסחר </w:t>
      </w:r>
      <w:r>
        <w:rPr>
          <w:rFonts w:ascii="Tahoma" w:eastAsia="Tahoma" w:hAnsi="Tahoma" w:cs="Tahoma" w:hint="cs"/>
          <w:sz w:val="20"/>
          <w:szCs w:val="20"/>
          <w:rtl/>
          <w:lang w:eastAsia="en-US" w:bidi="he-IL"/>
        </w:rPr>
        <w:t xml:space="preserve">בשוק הבינלאומי</w:t>
      </w:r>
      <w:r>
        <w:rPr>
          <w:rFonts w:ascii="Tahoma" w:eastAsia="Tahoma" w:hAnsi="Tahoma" w:cs="Tahoma"/>
          <w:sz w:val="20"/>
          <w:szCs w:val="20"/>
          <w:lang w:eastAsia="en-US" w:bidi="he-IL"/>
        </w:rPr>
        <w:t xml:space="preserve">.</w:t>
      </w:r>
    </w:p>
    <w:p>
      <w:pPr>
        <w:numPr>
          <w:ilvl w:val="0"/>
          <w:numId w:val="13"/>
        </w:numPr>
        <w:bidi/>
        <w:spacing w:line="360" w:lineRule="auto"/>
        <w:rPr>
          <w:rFonts w:ascii="Tahoma" w:eastAsia="Tahoma" w:hAnsi="Tahoma" w:cs="Tahoma"/>
          <w:sz w:val="20"/>
          <w:szCs w:val="20"/>
        </w:rPr>
      </w:pPr>
      <w:r>
        <w:rPr>
          <w:rFonts w:ascii="Tahoma" w:eastAsia="Tahoma" w:hAnsi="Tahoma" w:cs="Tahoma" w:hint="cs"/>
          <w:sz w:val="20"/>
          <w:szCs w:val="20"/>
          <w:rtl/>
          <w:lang w:eastAsia="en-US" w:bidi="he-IL"/>
        </w:rPr>
        <w:t xml:space="preserve">שיפור יחסי המרה ושיפור עלויות גיוס לקוח </w:t>
      </w:r>
      <w:r>
        <w:rPr>
          <w:rFonts w:ascii="Tahoma" w:eastAsia="Tahoma" w:hAnsi="Tahoma" w:cs="Tahoma"/>
          <w:sz w:val="20"/>
          <w:szCs w:val="20"/>
          <w:lang w:eastAsia="en-US" w:bidi="he-IL"/>
        </w:rPr>
        <w:t xml:space="preserve">ROI</w:t>
      </w:r>
      <w:r>
        <w:rPr>
          <w:rFonts w:ascii="Tahoma" w:eastAsia="Tahoma" w:hAnsi="Tahoma" w:cs="Tahoma" w:hint="cs"/>
          <w:sz w:val="20"/>
          <w:szCs w:val="20"/>
          <w:rtl/>
          <w:lang w:eastAsia="en-US" w:bidi="he-IL"/>
        </w:rPr>
        <w:t xml:space="preserve">.</w:t>
      </w:r>
    </w:p>
    <w:p>
      <w:pPr>
        <w:numPr>
          <w:ilvl w:val="0"/>
          <w:numId w:val="13"/>
        </w:numPr>
        <w:bidi/>
        <w:spacing w:line="360" w:lineRule="auto"/>
        <w:rPr>
          <w:rFonts w:ascii="Tahoma" w:eastAsia="Tahoma" w:hAnsi="Tahoma" w:cs="Tahoma"/>
          <w:sz w:val="20"/>
          <w:szCs w:val="20"/>
        </w:rPr>
      </w:pPr>
      <w:r>
        <w:rPr>
          <w:rFonts w:ascii="Tahoma" w:eastAsia="Tahoma" w:hAnsi="Tahoma" w:cs="Tahoma" w:hint="cs"/>
          <w:sz w:val="20"/>
          <w:szCs w:val="20"/>
          <w:rtl/>
          <w:lang w:eastAsia="en-US" w:bidi="he-IL"/>
        </w:rPr>
        <w:t xml:space="preserve">שיווק בערוצי </w:t>
      </w:r>
      <w:r>
        <w:rPr>
          <w:rFonts w:ascii="Tahoma" w:eastAsia="Tahoma" w:hAnsi="Tahoma" w:cs="Tahoma"/>
          <w:sz w:val="20"/>
          <w:szCs w:val="20"/>
          <w:lang w:eastAsia="en-US" w:bidi="he-IL"/>
        </w:rPr>
        <w:t xml:space="preserve">SEO &amp; PPC</w:t>
      </w:r>
      <w:r>
        <w:rPr>
          <w:rFonts w:ascii="Tahoma" w:eastAsia="Tahoma" w:hAnsi="Tahoma" w:cs="Tahoma" w:hint="cs"/>
          <w:sz w:val="20"/>
          <w:szCs w:val="20"/>
          <w:rtl/>
          <w:lang w:eastAsia="en-US" w:bidi="he-IL"/>
        </w:rPr>
        <w:t xml:space="preserve">. </w:t>
      </w:r>
      <w:r>
        <w:rPr>
          <w:rFonts w:ascii="Tahoma" w:eastAsia="Tahoma" w:hAnsi="Tahoma" w:cs="Tahoma"/>
          <w:sz w:val="20"/>
          <w:szCs w:val="20"/>
          <w:lang w:eastAsia="en-US" w:bidi="he-IL"/>
        </w:rPr>
        <w:t xml:space="preserve"> </w:t>
      </w:r>
    </w:p>
    <w:p>
      <w:pPr>
        <w:numPr>
          <w:ilvl w:val="0"/>
          <w:numId w:val="13"/>
        </w:numPr>
        <w:bidi/>
        <w:spacing w:line="360" w:lineRule="auto"/>
        <w:rPr>
          <w:rFonts w:ascii="Tahoma" w:eastAsia="Tahoma" w:hAnsi="Tahoma" w:cs="Tahoma"/>
          <w:sz w:val="20"/>
          <w:szCs w:val="20"/>
        </w:rPr>
      </w:pPr>
      <w:r>
        <w:rPr>
          <w:rFonts w:ascii="Tahoma" w:eastAsia="Tahoma" w:hAnsi="Tahoma" w:cs="Tahoma" w:hint="cs"/>
          <w:sz w:val="20"/>
          <w:szCs w:val="20"/>
          <w:rtl/>
          <w:lang w:eastAsia="en-US" w:bidi="he-IL"/>
        </w:rPr>
        <w:t xml:space="preserve">ניהול והקמה של תוכניות </w:t>
      </w:r>
      <w:r>
        <w:rPr>
          <w:rFonts w:ascii="Tahoma" w:eastAsia="Tahoma" w:hAnsi="Tahoma" w:cs="Tahoma"/>
          <w:sz w:val="20"/>
          <w:szCs w:val="20"/>
          <w:lang w:eastAsia="en-US" w:bidi="he-IL"/>
        </w:rPr>
        <w:t xml:space="preserve">affiliate</w:t>
      </w:r>
      <w:r>
        <w:rPr>
          <w:rFonts w:ascii="Tahoma" w:eastAsia="Tahoma" w:hAnsi="Tahoma" w:cs="Tahoma" w:hint="cs"/>
          <w:sz w:val="20"/>
          <w:szCs w:val="20"/>
          <w:rtl/>
          <w:lang w:eastAsia="en-US" w:bidi="he-IL"/>
        </w:rPr>
        <w:t xml:space="preserve">, איתור וגיוס שותפים וחשיפת התוכנית האסטרטגית בערוצי הפצה. </w:t>
      </w:r>
    </w:p>
    <w:p>
      <w:pPr>
        <w:numPr>
          <w:ilvl w:val="0"/>
          <w:numId w:val="13"/>
        </w:numPr>
        <w:bidi/>
        <w:spacing w:line="360" w:lineRule="auto"/>
        <w:rPr>
          <w:rFonts w:ascii="Tahoma" w:eastAsia="Tahoma" w:hAnsi="Tahoma" w:cs="Tahoma"/>
          <w:sz w:val="20"/>
          <w:szCs w:val="20"/>
          <w:rtl/>
        </w:rPr>
      </w:pPr>
      <w:r>
        <w:rPr>
          <w:rFonts w:ascii="Tahoma" w:eastAsia="Tahoma" w:hAnsi="Tahoma" w:cs="Tahoma"/>
          <w:sz w:val="20"/>
          <w:szCs w:val="20"/>
          <w:rtl/>
          <w:lang w:eastAsia="en-US" w:bidi="he-IL"/>
        </w:rPr>
        <w:t xml:space="preserve">ניתוח השוק ומתחרים, הגדרת פלחים</w:t>
      </w:r>
      <w:r>
        <w:rPr>
          <w:rFonts w:ascii="Tahoma" w:eastAsia="Tahoma" w:hAnsi="Tahoma" w:cs="Tahoma"/>
          <w:sz w:val="20"/>
          <w:szCs w:val="20"/>
          <w:rtl/>
          <w:lang w:eastAsia="en-US" w:bidi="he-IL"/>
        </w:rPr>
        <w:t xml:space="preserve">, אסטרטגיות ויעדי חדירה סגמנטים שונים ‏בניית ויישום תהליכי קי</w:t>
      </w:r>
      <w:r>
        <w:rPr>
          <w:rFonts w:ascii="Tahoma" w:eastAsia="Tahoma" w:hAnsi="Tahoma" w:cs="Tahoma"/>
          <w:sz w:val="20"/>
          <w:szCs w:val="20"/>
          <w:rtl/>
          <w:lang w:eastAsia="en-US" w:bidi="he-IL"/>
        </w:rPr>
        <w:t xml:space="preserve">דום מכירות</w:t>
      </w:r>
      <w:r>
        <w:rPr>
          <w:rFonts w:ascii="Tahoma" w:eastAsia="Tahoma" w:hAnsi="Tahoma" w:cs="Tahoma"/>
          <w:sz w:val="20"/>
          <w:szCs w:val="20"/>
          <w:rtl/>
          <w:lang w:eastAsia="en-US" w:bidi="he-IL"/>
        </w:rPr>
        <w:t xml:space="preserve">.‏</w:t>
      </w:r>
    </w:p>
    <w:p>
      <w:pPr>
        <w:numPr>
          <w:ilvl w:val="0"/>
          <w:numId w:val="13"/>
        </w:numPr>
        <w:bidi/>
        <w:spacing w:line="360" w:lineRule="auto"/>
        <w:rPr>
          <w:rFonts w:ascii="Tahoma" w:eastAsia="Tahoma" w:hAnsi="Tahoma" w:cs="Tahoma"/>
          <w:sz w:val="20"/>
          <w:szCs w:val="20"/>
        </w:rPr>
      </w:pPr>
      <w:r>
        <w:rPr>
          <w:rFonts w:ascii="Tahoma" w:eastAsia="Tahoma" w:hAnsi="Tahoma" w:cs="Tahoma"/>
          <w:sz w:val="20"/>
          <w:szCs w:val="20"/>
          <w:rtl/>
          <w:lang w:eastAsia="en-US" w:bidi="he-IL"/>
        </w:rPr>
        <w:t xml:space="preserve">תכנון והוצאה לפועל של </w:t>
      </w:r>
      <w:r>
        <w:rPr>
          <w:rFonts w:ascii="Tahoma" w:eastAsia="Tahoma" w:hAnsi="Tahoma" w:cs="Tahoma" w:hint="cs"/>
          <w:sz w:val="20"/>
          <w:szCs w:val="20"/>
          <w:rtl/>
          <w:lang w:eastAsia="en-US" w:bidi="he-IL"/>
        </w:rPr>
        <w:t xml:space="preserve">קידום מכירות </w:t>
      </w:r>
      <w:r>
        <w:rPr>
          <w:rFonts w:ascii="Tahoma" w:eastAsia="Tahoma" w:hAnsi="Tahoma" w:cs="Tahoma"/>
          <w:sz w:val="20"/>
          <w:szCs w:val="20"/>
          <w:rtl/>
          <w:lang w:eastAsia="en-US" w:bidi="he-IL"/>
        </w:rPr>
        <w:t xml:space="preserve">קצר</w:t>
      </w:r>
      <w:r>
        <w:rPr>
          <w:rFonts w:ascii="Tahoma" w:eastAsia="Tahoma" w:hAnsi="Tahoma" w:cs="Tahoma"/>
          <w:sz w:val="20"/>
          <w:szCs w:val="20"/>
          <w:rtl/>
          <w:lang w:eastAsia="en-US" w:bidi="he-IL"/>
        </w:rPr>
        <w:t xml:space="preserve"> וארו</w:t>
      </w:r>
      <w:r>
        <w:rPr>
          <w:rFonts w:ascii="Tahoma" w:eastAsia="Tahoma" w:hAnsi="Tahoma" w:cs="Tahoma" w:hint="cs"/>
          <w:sz w:val="20"/>
          <w:szCs w:val="20"/>
          <w:rtl/>
          <w:lang w:eastAsia="en-US" w:bidi="he-IL"/>
        </w:rPr>
        <w:t xml:space="preserve">ך </w:t>
      </w:r>
      <w:r>
        <w:rPr>
          <w:rFonts w:ascii="Tahoma" w:eastAsia="Tahoma" w:hAnsi="Tahoma" w:cs="Tahoma"/>
          <w:sz w:val="20"/>
          <w:szCs w:val="20"/>
          <w:rtl/>
          <w:lang w:eastAsia="en-US" w:bidi="he-IL"/>
        </w:rPr>
        <w:t xml:space="preserve">טווח.</w:t>
      </w:r>
    </w:p>
    <w:p>
      <w:pPr>
        <w:numPr>
          <w:ilvl w:val="0"/>
          <w:numId w:val="13"/>
        </w:numPr>
        <w:bidi/>
        <w:spacing w:line="360" w:lineRule="auto"/>
        <w:rPr>
          <w:rFonts w:ascii="Tahoma" w:eastAsia="Tahoma" w:hAnsi="Tahoma" w:cs="Tahoma"/>
          <w:sz w:val="20"/>
          <w:szCs w:val="20"/>
        </w:rPr>
      </w:pPr>
      <w:r>
        <w:rPr>
          <w:rFonts w:ascii="Tahoma" w:eastAsia="Tahoma" w:hAnsi="Tahoma" w:cs="Tahoma"/>
          <w:sz w:val="20"/>
          <w:szCs w:val="20"/>
          <w:rtl/>
          <w:lang w:eastAsia="en-US" w:bidi="he-IL"/>
        </w:rPr>
        <w:t xml:space="preserve">ניהול פרויקטים חוצי ארגון וניהול השקות מוצרים</w:t>
      </w:r>
      <w:r>
        <w:rPr>
          <w:rFonts w:ascii="Tahoma" w:eastAsia="Tahoma" w:hAnsi="Tahoma" w:cs="Tahoma" w:hint="cs"/>
          <w:sz w:val="20"/>
          <w:szCs w:val="20"/>
          <w:rtl/>
          <w:lang w:eastAsia="en-US" w:bidi="he-IL"/>
        </w:rPr>
        <w:t xml:space="preserve">.</w:t>
      </w:r>
    </w:p>
    <w:p>
      <w:pPr>
        <w:numPr>
          <w:ilvl w:val="0"/>
          <w:numId w:val="13"/>
        </w:numPr>
        <w:bidi/>
        <w:spacing w:line="360" w:lineRule="auto"/>
        <w:rPr>
          <w:rFonts w:ascii="Tahoma" w:eastAsia="Tahoma" w:hAnsi="Tahoma" w:cs="Tahoma"/>
          <w:sz w:val="20"/>
          <w:szCs w:val="20"/>
        </w:rPr>
      </w:pPr>
      <w:r>
        <w:rPr>
          <w:rFonts w:ascii="Tahoma" w:eastAsia="Tahoma" w:hAnsi="Tahoma" w:cs="Tahoma" w:hint="cs"/>
          <w:sz w:val="20"/>
          <w:szCs w:val="20"/>
          <w:rtl/>
          <w:lang w:eastAsia="en-US" w:bidi="he-IL"/>
        </w:rPr>
        <w:t xml:space="preserve">ניהול והנעת צוותים.</w:t>
      </w:r>
    </w:p>
    <w:p>
      <w:pPr>
        <w:numPr>
          <w:ilvl w:val="0"/>
          <w:numId w:val="13"/>
        </w:numPr>
        <w:bidi/>
        <w:spacing w:line="360" w:lineRule="auto"/>
        <w:rPr>
          <w:rFonts w:ascii="Tahoma" w:eastAsia="Tahoma" w:hAnsi="Tahoma" w:cs="Tahoma"/>
          <w:sz w:val="20"/>
          <w:szCs w:val="20"/>
          <w:lang w:eastAsia="en-US" w:bidi="he-IL"/>
        </w:rPr>
      </w:pPr>
      <w:r>
        <w:rPr>
          <w:rFonts w:ascii="Tahoma" w:eastAsia="Tahoma" w:hAnsi="Tahoma" w:cs="Tahoma" w:hint="cs"/>
          <w:sz w:val="20"/>
          <w:szCs w:val="20"/>
          <w:rtl/>
          <w:lang w:eastAsia="en-US" w:bidi="he-IL"/>
        </w:rPr>
        <w:t xml:space="preserve">בניית אתרי אינטרנט וניהול צוות מתכנתים.</w:t>
      </w:r>
    </w:p>
    <w:p>
      <w:pPr>
        <w:bidi/>
        <w:spacing w:line="360" w:lineRule="auto"/>
        <w:rPr>
          <w:rFonts w:ascii="Tahoma" w:eastAsia="Tahoma" w:hAnsi="Tahoma" w:cs="Tahoma"/>
          <w:sz w:val="20"/>
          <w:szCs w:val="20"/>
          <w:rtl/>
          <w:lang w:eastAsia="en-US" w:bidi="he-IL"/>
        </w:rPr>
      </w:pPr>
    </w:p>
    <w:p>
      <w:pPr>
        <w:pBdr>
          <w:bottom w:val="single" w:sz="4" w:space="1" w:color="000000"/>
        </w:pBdr>
        <w:bidi/>
        <w:spacing w:line="276" w:lineRule="auto"/>
        <w:rPr>
          <w:rFonts w:ascii="Tahoma" w:eastAsia="Tahoma" w:hAnsi="Tahoma" w:cs="Tahoma"/>
          <w:b/>
          <w:bCs/>
          <w:sz w:val="20"/>
          <w:szCs w:val="20"/>
          <w:rtl/>
          <w:lang w:eastAsia="en-US" w:bidi="he-IL"/>
        </w:rPr>
      </w:pPr>
      <w:r>
        <w:rPr>
          <w:rFonts w:ascii="Tahoma" w:eastAsia="Tahoma" w:hAnsi="Tahoma" w:cs="Tahoma" w:hint="cs"/>
          <w:b/>
          <w:bCs/>
          <w:sz w:val="20"/>
          <w:szCs w:val="20"/>
          <w:rtl/>
          <w:lang w:eastAsia="en-US" w:bidi="he-IL"/>
        </w:rPr>
        <w:t xml:space="preserve">השכלה</w:t>
      </w:r>
      <w:r>
        <w:rPr>
          <w:rFonts w:ascii="Tahoma" w:eastAsia="Tahoma" w:hAnsi="Tahoma" w:cs="Tahoma" w:hint="cs"/>
          <w:b/>
          <w:bCs/>
          <w:sz w:val="20"/>
          <w:szCs w:val="20"/>
          <w:rtl/>
          <w:lang w:eastAsia="en-US" w:bidi="he-IL"/>
        </w:rPr>
        <w:t xml:space="preserve"> </w:t>
      </w:r>
    </w:p>
    <w:p>
      <w:pPr>
        <w:bidi/>
        <w:spacing w:line="360" w:lineRule="auto"/>
        <w:rPr>
          <w:rFonts w:ascii="Tahoma" w:eastAsia="Tahoma" w:hAnsi="Tahoma" w:cs="Tahoma"/>
          <w:b/>
          <w:bCs/>
          <w:sz w:val="20"/>
          <w:szCs w:val="20"/>
          <w:u w:val="single"/>
          <w:rtl/>
          <w:lang w:eastAsia="en-US" w:bidi="he-IL"/>
        </w:rPr>
      </w:pPr>
      <w:r>
        <w:rPr>
          <w:rFonts w:ascii="Tahoma" w:eastAsia="Tahoma" w:hAnsi="Tahoma" w:cs="Tahoma" w:hint="cs"/>
          <w:sz w:val="20"/>
          <w:szCs w:val="20"/>
          <w:rtl/>
          <w:lang w:eastAsia="en-US" w:bidi="he-IL"/>
        </w:rPr>
        <w:t xml:space="preserve">2000 - 2004</w:t>
      </w:r>
      <w:r>
        <w:rPr>
          <w:rFonts w:ascii="Tahoma" w:eastAsia="Tahoma" w:hAnsi="Tahoma" w:cs="Tahoma" w:hint="cs"/>
          <w:sz w:val="20"/>
          <w:szCs w:val="20"/>
          <w:rtl/>
          <w:lang w:eastAsia="en-US" w:bidi="he-IL"/>
        </w:rPr>
        <w:t xml:space="preserve">- תואר ראשון </w:t>
      </w:r>
      <w:r>
        <w:rPr>
          <w:rFonts w:ascii="Tahoma" w:eastAsia="Tahoma" w:hAnsi="Tahoma" w:cs="Tahoma" w:hint="cs"/>
          <w:sz w:val="20"/>
          <w:szCs w:val="20"/>
          <w:rtl/>
          <w:lang w:eastAsia="en-US" w:bidi="he-IL"/>
        </w:rPr>
        <w:t xml:space="preserve">במנהל עסקים, מכללת רופין</w:t>
      </w:r>
      <w:r>
        <w:rPr>
          <w:rFonts w:ascii="Tahoma" w:eastAsia="Tahoma" w:hAnsi="Tahoma" w:cs="Tahoma" w:hint="cs"/>
          <w:sz w:val="20"/>
          <w:szCs w:val="20"/>
          <w:rtl/>
          <w:lang w:eastAsia="en-US" w:bidi="he-IL"/>
        </w:rPr>
        <w:t xml:space="preserve">.</w:t>
      </w:r>
    </w:p>
    <w:p>
      <w:pPr>
        <w:bidi/>
        <w:spacing w:line="360" w:lineRule="auto"/>
        <w:rPr>
          <w:rFonts w:ascii="Tahoma" w:eastAsia="Tahoma" w:hAnsi="Tahoma" w:cs="Tahoma"/>
          <w:b/>
          <w:bCs/>
          <w:sz w:val="20"/>
          <w:szCs w:val="20"/>
          <w:u w:val="single"/>
          <w:rtl/>
          <w:lang w:eastAsia="en-US" w:bidi="he-IL"/>
        </w:rPr>
      </w:pPr>
    </w:p>
    <w:p>
      <w:pPr>
        <w:pBdr>
          <w:bottom w:val="single" w:sz="4" w:space="1" w:color="000000"/>
        </w:pBdr>
        <w:bidi/>
        <w:spacing w:line="276" w:lineRule="auto"/>
        <w:rPr>
          <w:rFonts w:ascii="Tahoma" w:eastAsia="Tahoma" w:hAnsi="Tahoma" w:cs="Tahoma"/>
          <w:b/>
          <w:bCs/>
          <w:sz w:val="20"/>
          <w:szCs w:val="20"/>
          <w:rtl/>
          <w:lang w:eastAsia="en-US" w:bidi="he-IL"/>
        </w:rPr>
      </w:pPr>
      <w:r>
        <w:rPr>
          <w:rFonts w:ascii="Tahoma" w:eastAsia="Tahoma" w:hAnsi="Tahoma" w:cs="Tahoma" w:hint="cs"/>
          <w:b/>
          <w:bCs/>
          <w:sz w:val="20"/>
          <w:szCs w:val="20"/>
          <w:rtl/>
          <w:lang w:eastAsia="en-US" w:bidi="he-IL"/>
        </w:rPr>
        <w:t xml:space="preserve">שירות צבאי</w:t>
      </w:r>
      <w:r>
        <w:rPr>
          <w:rFonts w:ascii="Tahoma" w:eastAsia="Tahoma" w:hAnsi="Tahoma" w:cs="Tahoma" w:hint="cs"/>
          <w:b/>
          <w:bCs/>
          <w:sz w:val="20"/>
          <w:szCs w:val="20"/>
          <w:rtl/>
          <w:lang w:eastAsia="en-US" w:bidi="he-IL"/>
        </w:rPr>
        <w:t xml:space="preserve"> </w:t>
      </w:r>
    </w:p>
    <w:p>
      <w:pPr>
        <w:bidi/>
        <w:spacing w:line="360" w:lineRule="auto"/>
        <w:rPr>
          <w:rFonts w:ascii="Tahoma" w:eastAsia="Tahoma" w:hAnsi="Tahoma" w:cs="Tahoma"/>
          <w:sz w:val="20"/>
          <w:szCs w:val="20"/>
          <w:rtl/>
          <w:lang w:eastAsia="en-US" w:bidi="he-IL"/>
        </w:rPr>
      </w:pPr>
      <w:r>
        <w:rPr>
          <w:rFonts w:ascii="Tahoma" w:eastAsia="Tahoma" w:hAnsi="Tahoma" w:cs="Tahoma" w:hint="cs"/>
          <w:sz w:val="20"/>
          <w:szCs w:val="20"/>
          <w:rtl/>
          <w:lang w:eastAsia="en-US" w:bidi="he-IL"/>
        </w:rPr>
        <w:t xml:space="preserve">1991 </w:t>
      </w:r>
      <w:r>
        <w:rPr>
          <w:rFonts w:ascii="Tahoma" w:eastAsia="Tahoma" w:hAnsi="Tahoma" w:cs="Tahoma"/>
          <w:sz w:val="20"/>
          <w:szCs w:val="20"/>
          <w:rtl/>
          <w:lang w:eastAsia="en-US" w:bidi="he-IL"/>
        </w:rPr>
        <w:t xml:space="preserve">–</w:t>
      </w:r>
      <w:r>
        <w:rPr>
          <w:rFonts w:ascii="Tahoma" w:eastAsia="Tahoma" w:hAnsi="Tahoma" w:cs="Tahoma" w:hint="cs"/>
          <w:sz w:val="20"/>
          <w:szCs w:val="20"/>
          <w:rtl/>
          <w:lang w:eastAsia="en-US" w:bidi="he-IL"/>
        </w:rPr>
        <w:t xml:space="preserve"> 1995 </w:t>
      </w:r>
      <w:r>
        <w:rPr>
          <w:rFonts w:ascii="Tahoma" w:eastAsia="Tahoma" w:hAnsi="Tahoma" w:cs="Tahoma"/>
          <w:sz w:val="20"/>
          <w:szCs w:val="20"/>
          <w:rtl/>
          <w:lang w:eastAsia="en-US" w:bidi="he-IL"/>
        </w:rPr>
        <w:t xml:space="preserve">–</w:t>
      </w:r>
      <w:r>
        <w:rPr>
          <w:rFonts w:ascii="Tahoma" w:eastAsia="Tahoma" w:hAnsi="Tahoma" w:cs="Tahoma" w:hint="cs"/>
          <w:sz w:val="20"/>
          <w:szCs w:val="20"/>
          <w:rtl/>
          <w:lang w:eastAsia="en-US" w:bidi="he-IL"/>
        </w:rPr>
        <w:t xml:space="preserve"> </w:t>
      </w:r>
      <w:r>
        <w:rPr>
          <w:rFonts w:ascii="Tahoma" w:eastAsia="Tahoma" w:hAnsi="Tahoma" w:cs="Tahoma" w:hint="cs"/>
          <w:sz w:val="20"/>
          <w:szCs w:val="20"/>
          <w:rtl/>
          <w:lang w:eastAsia="en-US" w:bidi="he-IL"/>
        </w:rPr>
        <w:t xml:space="preserve">לוחם ומפקד ביחידה קרבית</w:t>
      </w:r>
      <w:r>
        <w:rPr>
          <w:rFonts w:ascii="Tahoma" w:eastAsia="Tahoma" w:hAnsi="Tahoma" w:cs="Tahoma" w:hint="cs"/>
          <w:sz w:val="20"/>
          <w:szCs w:val="20"/>
          <w:rtl/>
          <w:lang w:eastAsia="en-US" w:bidi="he-IL"/>
        </w:rPr>
        <w:t xml:space="preserve">.</w:t>
      </w:r>
      <w:r>
        <w:rPr>
          <w:rFonts w:ascii="Tahoma" w:eastAsia="Tahoma" w:hAnsi="Tahoma" w:cs="Tahoma" w:hint="cs"/>
          <w:sz w:val="20"/>
          <w:szCs w:val="20"/>
          <w:rtl/>
          <w:lang w:eastAsia="en-US" w:bidi="he-IL"/>
        </w:rPr>
        <w:t xml:space="preserve"> </w:t>
      </w:r>
      <w:r>
        <w:rPr>
          <w:rFonts w:ascii="Tahoma" w:eastAsia="Tahoma" w:hAnsi="Tahoma" w:cs="Tahoma" w:hint="cs"/>
          <w:sz w:val="20"/>
          <w:szCs w:val="20"/>
          <w:rtl/>
          <w:lang w:eastAsia="en-US" w:bidi="he-IL"/>
        </w:rPr>
        <w:t xml:space="preserve">כיום רב סרן במילואים.</w:t>
      </w:r>
    </w:p>
    <w:p>
      <w:pPr>
        <w:bidi/>
        <w:spacing w:line="360" w:lineRule="auto"/>
        <w:rPr>
          <w:rFonts w:ascii="Tahoma" w:eastAsia="Tahoma" w:hAnsi="Tahoma" w:cs="Tahoma"/>
          <w:sz w:val="20"/>
          <w:szCs w:val="20"/>
          <w:rtl/>
          <w:lang w:eastAsia="en-US" w:bidi="he-IL"/>
        </w:rPr>
      </w:pPr>
    </w:p>
    <w:p>
      <w:pPr>
        <w:pStyle w:val="Achievement"/>
        <w:numPr>
          <w:ilvl w:val="0"/>
          <w:numId w:val="0"/>
        </w:numPr>
        <w:pBdr>
          <w:bottom w:val="single" w:sz="4" w:space="1" w:color="000000"/>
        </w:pBdr>
        <w:tabs>
          <w:tab w:pos="720" w:val="num"/>
        </w:tabs>
        <w:bidi/>
        <w:spacing w:line="276" w:lineRule="auto"/>
        <w:ind w:right="0"/>
        <w:jc w:val="left"/>
        <w:rPr>
          <w:rFonts w:ascii="Tahoma" w:eastAsia="Tahoma" w:hAnsi="Tahoma" w:cs="Tahoma"/>
          <w:b/>
          <w:bCs/>
          <w:sz w:val="20"/>
          <w:szCs w:val="20"/>
          <w:rtl/>
        </w:rPr>
      </w:pPr>
      <w:r>
        <w:rPr>
          <w:rFonts w:ascii="Tahoma" w:eastAsia="Tahoma" w:hAnsi="Tahoma" w:cs="Tahoma" w:hint="cs"/>
          <w:b/>
          <w:bCs/>
          <w:sz w:val="20"/>
          <w:szCs w:val="20"/>
          <w:rtl/>
          <w:lang w:eastAsia="en-US" w:bidi="he-IL"/>
        </w:rPr>
        <w:t xml:space="preserve">יידע ביישומי </w:t>
      </w:r>
      <w:r>
        <w:rPr>
          <w:rFonts w:ascii="Tahoma" w:eastAsia="Tahoma" w:hAnsi="Tahoma" w:cs="Tahoma"/>
          <w:b/>
          <w:bCs/>
          <w:sz w:val="20"/>
          <w:szCs w:val="20"/>
          <w:rtl/>
          <w:lang w:eastAsia="en-US" w:bidi="he-IL"/>
        </w:rPr>
        <w:t xml:space="preserve">מחשב </w:t>
      </w:r>
    </w:p>
    <w:p>
      <w:pPr>
        <w:bidi/>
        <w:spacing w:line="276" w:lineRule="auto"/>
        <w:rPr>
          <w:rFonts w:ascii="Tahoma" w:eastAsia="Tahoma" w:hAnsi="Tahoma" w:cs="Tahoma"/>
          <w:sz w:val="4"/>
          <w:szCs w:val="4"/>
          <w:rtl/>
          <w:lang w:eastAsia="en-US" w:bidi="he-IL"/>
        </w:rPr>
      </w:pPr>
      <w:r>
        <w:rPr>
          <w:rFonts w:ascii="Tahoma" w:eastAsia="Tahoma" w:hAnsi="Tahoma" w:cs="Tahoma" w:hint="cs"/>
          <w:sz w:val="4"/>
          <w:szCs w:val="4"/>
          <w:rtl/>
          <w:lang w:eastAsia="en-US" w:bidi="he-IL"/>
        </w:rPr>
        <w:tab/>
      </w:r>
    </w:p>
    <w:p>
      <w:pPr>
        <w:bidi/>
        <w:spacing w:line="276" w:lineRule="auto"/>
        <w:ind w:firstLine="772"/>
        <w:rPr>
          <w:rFonts w:ascii="Tahoma" w:eastAsia="Tahoma" w:hAnsi="Tahoma" w:cs="Tahoma"/>
          <w:sz w:val="20"/>
          <w:szCs w:val="20"/>
          <w:rtl/>
          <w:lang w:eastAsia="en-US" w:bidi="he-IL"/>
        </w:rPr>
      </w:pPr>
      <w:r>
        <w:rPr>
          <w:rFonts w:ascii="Tahoma" w:eastAsia="Tahoma" w:hAnsi="Tahoma" w:cs="Tahoma"/>
          <w:sz w:val="20"/>
          <w:szCs w:val="20"/>
          <w:rtl/>
          <w:lang w:eastAsia="en-US" w:bidi="he-IL"/>
        </w:rPr>
        <w:t xml:space="preserve">שליטה מלאה ביישומי </w:t>
      </w:r>
      <w:r>
        <w:rPr>
          <w:rFonts w:ascii="Tahoma" w:eastAsia="Tahoma" w:hAnsi="Tahoma" w:cs="Tahoma"/>
          <w:sz w:val="20"/>
          <w:szCs w:val="20"/>
          <w:lang w:eastAsia="en-US" w:bidi="he-IL"/>
        </w:rPr>
        <w:t xml:space="preserve">Office</w:t>
      </w:r>
      <w:r>
        <w:rPr>
          <w:rFonts w:ascii="Tahoma" w:eastAsia="Tahoma" w:hAnsi="Tahoma" w:cs="Tahoma"/>
          <w:sz w:val="20"/>
          <w:szCs w:val="20"/>
          <w:rtl/>
        </w:rPr>
        <w:t xml:space="preserve"> (</w:t>
      </w:r>
      <w:r>
        <w:rPr>
          <w:rFonts w:ascii="Tahoma" w:eastAsia="Tahoma" w:hAnsi="Tahoma" w:cs="Tahoma"/>
          <w:sz w:val="20"/>
          <w:szCs w:val="20"/>
          <w:lang w:eastAsia="en-US" w:bidi="he-IL"/>
        </w:rPr>
        <w:t xml:space="preserve">Word, Excel, PowerPoint ,Outlook</w:t>
      </w:r>
      <w:r>
        <w:rPr>
          <w:rFonts w:ascii="Tahoma" w:eastAsia="Tahoma" w:hAnsi="Tahoma" w:cs="Tahoma"/>
          <w:sz w:val="20"/>
          <w:szCs w:val="20"/>
          <w:rtl/>
        </w:rPr>
        <w:t xml:space="preserve">)</w:t>
      </w:r>
      <w:r>
        <w:rPr>
          <w:rFonts w:ascii="Tahoma" w:eastAsia="Tahoma" w:hAnsi="Tahoma" w:cs="Tahoma" w:hint="cs"/>
          <w:sz w:val="20"/>
          <w:szCs w:val="20"/>
          <w:rtl/>
          <w:lang w:eastAsia="en-US" w:bidi="he-IL"/>
        </w:rPr>
        <w:t xml:space="preserve">.</w:t>
      </w:r>
    </w:p>
    <w:p>
      <w:pPr>
        <w:bidi/>
        <w:spacing w:line="276" w:lineRule="auto"/>
        <w:ind w:left="720" w:firstLine="52"/>
        <w:rPr>
          <w:rFonts w:ascii="Tahoma" w:eastAsia="Tahoma" w:hAnsi="Tahoma" w:cs="Tahoma"/>
          <w:sz w:val="20"/>
          <w:szCs w:val="20"/>
          <w:rtl/>
          <w:lang w:eastAsia="en-US" w:bidi="he-IL"/>
        </w:rPr>
      </w:pPr>
      <w:r>
        <w:rPr>
          <w:rFonts w:ascii="Tahoma" w:eastAsia="Tahoma" w:hAnsi="Tahoma" w:cs="Tahoma" w:hint="cs"/>
          <w:sz w:val="20"/>
          <w:szCs w:val="20"/>
          <w:rtl/>
          <w:lang w:eastAsia="en-US" w:bidi="he-IL"/>
        </w:rPr>
        <w:t xml:space="preserve">אפיון מערכות, מסמכי דרישות, עבודה מול מתכנתים, הטמעות טכניות/ הטמעות פיקסלים ועוד. </w:t>
      </w:r>
    </w:p>
    <w:p>
      <w:pPr>
        <w:pStyle w:val="Achievement"/>
        <w:numPr>
          <w:ilvl w:val="0"/>
          <w:numId w:val="0"/>
        </w:numPr>
        <w:pBdr>
          <w:bottom w:val="single" w:sz="4" w:space="1" w:color="000000"/>
        </w:pBdr>
        <w:tabs>
          <w:tab w:pos="720" w:val="num"/>
        </w:tabs>
        <w:bidi/>
        <w:spacing w:line="276" w:lineRule="auto"/>
        <w:ind w:right="0"/>
        <w:jc w:val="left"/>
        <w:rPr>
          <w:rFonts w:ascii="Tahoma" w:eastAsia="Tahoma" w:hAnsi="Tahoma" w:cs="Tahoma"/>
          <w:b/>
          <w:bCs/>
          <w:sz w:val="20"/>
          <w:szCs w:val="20"/>
          <w:rtl/>
        </w:rPr>
      </w:pPr>
      <w:r>
        <w:rPr>
          <w:rFonts w:ascii="Tahoma" w:eastAsia="Tahoma" w:hAnsi="Tahoma" w:cs="Tahoma" w:hint="cs"/>
          <w:b/>
          <w:bCs/>
          <w:sz w:val="20"/>
          <w:szCs w:val="20"/>
          <w:rtl/>
          <w:lang w:eastAsia="en-US" w:bidi="he-IL"/>
        </w:rPr>
        <w:t xml:space="preserve">שפות</w:t>
      </w:r>
      <w:r>
        <w:rPr>
          <w:rFonts w:ascii="Tahoma" w:eastAsia="Tahoma" w:hAnsi="Tahoma" w:cs="Tahoma"/>
          <w:b/>
          <w:bCs/>
          <w:sz w:val="20"/>
          <w:szCs w:val="20"/>
          <w:rtl/>
        </w:rPr>
        <w:t xml:space="preserve"> </w:t>
      </w:r>
    </w:p>
    <w:p>
      <w:pPr>
        <w:bidi/>
        <w:spacing w:line="276" w:lineRule="auto"/>
        <w:rPr>
          <w:rFonts w:ascii="Tahoma" w:eastAsia="Tahoma" w:hAnsi="Tahoma" w:cs="Tahoma"/>
          <w:sz w:val="4"/>
          <w:szCs w:val="4"/>
          <w:rtl/>
          <w:lang w:eastAsia="en-US" w:bidi="he-IL"/>
        </w:rPr>
      </w:pPr>
    </w:p>
    <w:p>
      <w:pPr>
        <w:bidi/>
        <w:spacing w:line="276" w:lineRule="auto"/>
        <w:ind w:firstLine="772"/>
        <w:rPr>
          <w:rFonts w:ascii="Tahoma" w:eastAsia="Tahoma" w:hAnsi="Tahoma" w:cs="Tahoma"/>
          <w:sz w:val="20"/>
          <w:szCs w:val="20"/>
          <w:rtl/>
          <w:lang w:eastAsia="en-US" w:bidi="he-IL"/>
        </w:rPr>
      </w:pPr>
      <w:r>
        <w:rPr>
          <w:rFonts w:ascii="Tahoma" w:eastAsia="Tahoma" w:hAnsi="Tahoma" w:cs="Tahoma" w:hint="cs"/>
          <w:sz w:val="20"/>
          <w:szCs w:val="20"/>
          <w:rtl/>
          <w:lang w:eastAsia="en-US" w:bidi="he-IL"/>
        </w:rPr>
        <w:t xml:space="preserve">עברית שפת אם</w:t>
      </w:r>
    </w:p>
    <w:p>
      <w:pPr>
        <w:bidi/>
        <w:spacing w:line="276" w:lineRule="auto"/>
        <w:ind w:firstLine="772"/>
        <w:rPr>
          <w:rFonts w:ascii="Tahoma" w:eastAsia="Tahoma" w:hAnsi="Tahoma" w:cs="Tahoma"/>
          <w:sz w:val="20"/>
          <w:szCs w:val="20"/>
          <w:rtl/>
          <w:lang w:eastAsia="en-US" w:bidi="he-IL"/>
        </w:rPr>
      </w:pPr>
      <w:r>
        <w:rPr>
          <w:rFonts w:ascii="Tahoma" w:eastAsia="Tahoma" w:hAnsi="Tahoma" w:cs="Tahoma"/>
          <w:sz w:val="20"/>
          <w:szCs w:val="20"/>
          <w:rtl/>
          <w:lang w:eastAsia="en-US" w:bidi="he-IL"/>
        </w:rPr>
        <w:t xml:space="preserve">אנגלית</w:t>
      </w:r>
      <w:r>
        <w:rPr>
          <w:rFonts w:ascii="Tahoma" w:eastAsia="Tahoma" w:hAnsi="Tahoma" w:cs="Tahoma" w:hint="cs"/>
          <w:sz w:val="20"/>
          <w:szCs w:val="20"/>
          <w:rtl/>
          <w:lang w:eastAsia="en-US" w:bidi="he-IL"/>
        </w:rPr>
        <w:t xml:space="preserve">- רמת </w:t>
      </w:r>
      <w:r>
        <w:rPr>
          <w:rFonts w:ascii="Tahoma" w:eastAsia="Tahoma" w:hAnsi="Tahoma" w:cs="Tahoma" w:hint="cs"/>
          <w:sz w:val="20"/>
          <w:szCs w:val="20"/>
          <w:rtl/>
          <w:lang w:eastAsia="en-US" w:bidi="he-IL"/>
        </w:rPr>
        <w:t xml:space="preserve">גבוהה מאוד</w:t>
      </w:r>
    </w:p>
    <w:p>
      <w:pPr>
        <w:bidi/>
        <w:spacing w:line="276" w:lineRule="auto"/>
        <w:ind w:firstLine="772"/>
        <w:rPr>
          <w:rFonts w:ascii="Tahoma" w:eastAsia="Tahoma" w:hAnsi="Tahoma" w:cs="Tahoma"/>
          <w:b/>
          <w:bCs/>
          <w:lang w:eastAsia="en-US" w:bidi="he-IL"/>
        </w:rPr>
      </w:pPr>
    </w:p>
    <w:p>
      <w:pPr>
        <w:bidi/>
        <w:spacing w:line="276" w:lineRule="auto"/>
        <w:rPr>
          <w:rFonts w:ascii="Tahoma" w:eastAsia="Tahoma" w:hAnsi="Tahoma" w:cs="Tahoma"/>
          <w:noProof/>
          <w:sz w:val="22"/>
          <w:szCs w:val="22"/>
          <w:rtl/>
          <w:lang w:eastAsia="en-US" w:bidi="he-IL"/>
        </w:rPr>
      </w:pPr>
      <w:r>
        <w:br/>
      </w:r>
    </w:p>
    <w:p>
      <w:pPr>
        <w:bidi/>
        <w:spacing w:line="360" w:lineRule="auto"/>
        <w:rPr>
          <w:rFonts w:ascii="Tahoma" w:eastAsia="Tahoma" w:hAnsi="Tahoma" w:cs="Tahoma"/>
          <w:b/>
          <w:bCs/>
          <w:sz w:val="20"/>
          <w:szCs w:val="20"/>
          <w:rtl/>
          <w:lang w:eastAsia="en-US" w:bidi="he-IL"/>
        </w:rPr>
      </w:pPr>
    </w:p>
    <w:sectPr>
      <w:headerReference w:type="first" r:id="rId1"/>
      <w:headerReference w:type="even" r:id="rId2"/>
      <w:headerReference w:type="default" r:id="rId3"/>
      <w:type w:val="nextPage"/>
      <w:pgSz w:w="12240" w:h="15840"/>
      <w:pgMar w:top="1135" w:right="1183" w:bottom="539" w:left="1276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singleLevel"/>
    <w:lvl w:ilvl="0">
      <w:start w:val="0"/>
      <w:numFmt w:val="decimal"/>
      <w:pStyle w:val="Achievement"/>
      <w:suff w:val="tab"/>
      <w:lvlText w:val=""/>
      <w:pPr>
        <w:spacing/>
      </w:pPr>
      <w:rPr/>
    </w:lvl>
  </w:abstractNum>
  <w:abstractNum w:abstractNumId="3">
    <w:multiLevelType w:val="hybridMultilevel"/>
    <w:lvl w:ilvl="0">
      <w:start w:val="2007"/>
      <w:numFmt w:val="decimal"/>
      <w:suff w:val="tab"/>
      <w:lvlText w:val="%1"/>
      <w:pPr>
        <w:spacing/>
        <w:ind w:left="840" w:hanging="480"/>
      </w:pPr>
      <w:rPr>
        <w:rFonts w:hint="default"/>
        <w:bCs/>
      </w:rPr>
    </w:lvl>
    <w:lvl w:ilvl="1">
      <w:start w:val="1"/>
      <w:numFmt w:val="lowerLetter"/>
      <w:suff w:val="tab"/>
      <w:lvlText w:val="%2."/>
      <w:pPr>
        <w:spacing/>
        <w:ind w:left="1440" w:hanging="360"/>
      </w:pPr>
      <w:rPr/>
    </w:lvl>
    <w:lvl w:ilvl="2">
      <w:start w:val="1"/>
      <w:numFmt w:val="lowerRoman"/>
      <w:suff w:val="tab"/>
      <w:lvlText w:val="%3."/>
      <w:lvlJc w:val="right"/>
      <w:pPr>
        <w:spacing/>
        <w:ind w:left="2160" w:hanging="180"/>
      </w:pPr>
      <w:rPr/>
    </w:lvl>
    <w:lvl w:ilvl="3">
      <w:start w:val="1"/>
      <w:numFmt w:val="decimal"/>
      <w:suff w:val="tab"/>
      <w:lvlText w:val="%4."/>
      <w:pPr>
        <w:spacing/>
        <w:ind w:left="2880" w:hanging="360"/>
      </w:pPr>
      <w:rPr/>
    </w:lvl>
    <w:lvl w:ilvl="4">
      <w:start w:val="1"/>
      <w:numFmt w:val="lowerLetter"/>
      <w:suff w:val="tab"/>
      <w:lvlText w:val="%5."/>
      <w:pPr>
        <w:spacing/>
        <w:ind w:left="3600" w:hanging="360"/>
      </w:pPr>
      <w:rPr/>
    </w:lvl>
    <w:lvl w:ilvl="5">
      <w:start w:val="1"/>
      <w:numFmt w:val="lowerRoman"/>
      <w:suff w:val="tab"/>
      <w:lvlText w:val="%6."/>
      <w:lvlJc w:val="right"/>
      <w:pPr>
        <w:spacing/>
        <w:ind w:left="4320" w:hanging="180"/>
      </w:pPr>
      <w:rPr/>
    </w:lvl>
    <w:lvl w:ilvl="6">
      <w:start w:val="1"/>
      <w:numFmt w:val="decimal"/>
      <w:suff w:val="tab"/>
      <w:lvlText w:val="%7."/>
      <w:pPr>
        <w:spacing/>
        <w:ind w:left="5040" w:hanging="360"/>
      </w:pPr>
      <w:rPr/>
    </w:lvl>
    <w:lvl w:ilvl="7">
      <w:start w:val="1"/>
      <w:numFmt w:val="lowerLetter"/>
      <w:suff w:val="tab"/>
      <w:lvlText w:val="%8."/>
      <w:pPr>
        <w:spacing/>
        <w:ind w:left="5760" w:hanging="360"/>
      </w:pPr>
      <w:rPr/>
    </w:lvl>
    <w:lvl w:ilvl="8">
      <w:start w:val="1"/>
      <w:numFmt w:val="lowerRoman"/>
      <w:suff w:val="tab"/>
      <w:lvlText w:val="%9."/>
      <w:lvlJc w:val="right"/>
      <w:pPr>
        <w:spacing/>
        <w:ind w:left="6480" w:hanging="180"/>
      </w:pPr>
      <w:rPr/>
    </w:lvl>
  </w:abstractNum>
  <w:abstractNum w:abstractNumId="4">
    <w:multiLevelType w:val="hybridMultilevel"/>
    <w:lvl w:ilvl="0">
      <w:start w:val="2013"/>
      <w:numFmt w:val="decimal"/>
      <w:suff w:val="tab"/>
      <w:lvlText w:val="%1"/>
      <w:pPr>
        <w:spacing/>
        <w:ind w:left="780" w:hanging="420"/>
      </w:pPr>
      <w:rPr>
        <w:rFonts w:hint="default"/>
      </w:rPr>
    </w:lvl>
    <w:lvl w:ilvl="1">
      <w:start w:val="1"/>
      <w:numFmt w:val="lowerLetter"/>
      <w:suff w:val="tab"/>
      <w:lvlText w:val="%2."/>
      <w:pPr>
        <w:spacing/>
        <w:ind w:left="1440" w:hanging="360"/>
      </w:pPr>
      <w:rPr/>
    </w:lvl>
    <w:lvl w:ilvl="2">
      <w:start w:val="1"/>
      <w:numFmt w:val="lowerRoman"/>
      <w:suff w:val="tab"/>
      <w:lvlText w:val="%3."/>
      <w:lvlJc w:val="right"/>
      <w:pPr>
        <w:spacing/>
        <w:ind w:left="2160" w:hanging="180"/>
      </w:pPr>
      <w:rPr/>
    </w:lvl>
    <w:lvl w:ilvl="3">
      <w:start w:val="1"/>
      <w:numFmt w:val="decimal"/>
      <w:suff w:val="tab"/>
      <w:lvlText w:val="%4."/>
      <w:pPr>
        <w:spacing/>
        <w:ind w:left="2880" w:hanging="360"/>
      </w:pPr>
      <w:rPr/>
    </w:lvl>
    <w:lvl w:ilvl="4">
      <w:start w:val="1"/>
      <w:numFmt w:val="lowerLetter"/>
      <w:suff w:val="tab"/>
      <w:lvlText w:val="%5."/>
      <w:pPr>
        <w:spacing/>
        <w:ind w:left="3600" w:hanging="360"/>
      </w:pPr>
      <w:rPr/>
    </w:lvl>
    <w:lvl w:ilvl="5">
      <w:start w:val="1"/>
      <w:numFmt w:val="lowerRoman"/>
      <w:suff w:val="tab"/>
      <w:lvlText w:val="%6."/>
      <w:lvlJc w:val="right"/>
      <w:pPr>
        <w:spacing/>
        <w:ind w:left="4320" w:hanging="180"/>
      </w:pPr>
      <w:rPr/>
    </w:lvl>
    <w:lvl w:ilvl="6">
      <w:start w:val="1"/>
      <w:numFmt w:val="decimal"/>
      <w:suff w:val="tab"/>
      <w:lvlText w:val="%7."/>
      <w:pPr>
        <w:spacing/>
        <w:ind w:left="5040" w:hanging="360"/>
      </w:pPr>
      <w:rPr/>
    </w:lvl>
    <w:lvl w:ilvl="7">
      <w:start w:val="1"/>
      <w:numFmt w:val="lowerLetter"/>
      <w:suff w:val="tab"/>
      <w:lvlText w:val="%8."/>
      <w:pPr>
        <w:spacing/>
        <w:ind w:left="5760" w:hanging="360"/>
      </w:pPr>
      <w:rPr/>
    </w:lvl>
    <w:lvl w:ilvl="8">
      <w:start w:val="1"/>
      <w:numFmt w:val="lowerRoman"/>
      <w:suff w:val="tab"/>
      <w:lvlText w:val="%9."/>
      <w:lvlJc w:val="right"/>
      <w:pPr>
        <w:spacing/>
        <w:ind w:left="6480" w:hanging="180"/>
      </w:pPr>
      <w:rPr/>
    </w:lvl>
  </w:abstractNum>
  <w:abstractNum w:abstractNumId="5">
    <w:multiLevelType w:val="hybridMultilevel"/>
    <w:lvl w:ilvl="0">
      <w:start w:val="1"/>
      <w:numFmt w:val="bullet"/>
      <w:suff w:val="tab"/>
      <w:lvlText w:val=""/>
      <w:pPr>
        <w:spacing/>
        <w:ind w:left="74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6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8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90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2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4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6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8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500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1"/>
      <w:numFmt w:val="bullet"/>
      <w:suff w:val="tab"/>
      <w:lvlText w:val=""/>
      <w:pPr>
        <w:tabs>
          <w:tab w:pos="740" w:val="num"/>
        </w:tabs>
        <w:spacing/>
        <w:ind w:left="74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tabs>
          <w:tab w:pos="1460" w:val="num"/>
        </w:tabs>
        <w:spacing/>
        <w:ind w:left="146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180" w:val="num"/>
        </w:tabs>
        <w:spacing/>
        <w:ind w:left="218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900" w:val="num"/>
        </w:tabs>
        <w:spacing/>
        <w:ind w:left="290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20" w:val="num"/>
        </w:tabs>
        <w:spacing/>
        <w:ind w:left="362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40" w:val="num"/>
        </w:tabs>
        <w:spacing/>
        <w:ind w:left="434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60" w:val="num"/>
        </w:tabs>
        <w:spacing/>
        <w:ind w:left="506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80" w:val="num"/>
        </w:tabs>
        <w:spacing/>
        <w:ind w:left="578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500" w:val="num"/>
        </w:tabs>
        <w:spacing/>
        <w:ind w:left="6500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hybridMultilevel"/>
    <w:lvl w:ilvl="0">
      <w:start w:val="1"/>
      <w:numFmt w:val="bullet"/>
      <w:suff w:val="tab"/>
      <w:lvlText w:val=""/>
      <w:pPr>
        <w:spacing/>
        <w:ind w:left="740" w:hanging="360"/>
      </w:pPr>
      <w:rPr>
        <w:rFonts w:ascii="Symbol" w:eastAsia="Symbol" w:hAnsi="Symbol" w:cs="Symbol" w:hint="default"/>
        <w:lang w:eastAsia="en-US" w:bidi="he-IL"/>
      </w:rPr>
    </w:lvl>
    <w:lvl w:ilvl="1">
      <w:start w:val="1"/>
      <w:numFmt w:val="bullet"/>
      <w:suff w:val="tab"/>
      <w:lvlText w:val="o"/>
      <w:pPr>
        <w:spacing/>
        <w:ind w:left="146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8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90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2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4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6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8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500" w:hanging="360"/>
      </w:pPr>
      <w:rPr>
        <w:rFonts w:ascii="Wingdings" w:eastAsia="Wingdings" w:hAnsi="Wingdings" w:cs="Wingdings" w:hint="default"/>
      </w:rPr>
    </w:lvl>
  </w:abstractNum>
  <w:abstractNum w:abstractNumId="8">
    <w:multiLevelType w:val="hybrid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9">
    <w:multiLevelType w:val="hybridMultilevel"/>
    <w:lvl w:ilvl="0">
      <w:start w:val="1"/>
      <w:numFmt w:val="bullet"/>
      <w:suff w:val="tab"/>
      <w:lvlText w:val=""/>
      <w:pPr>
        <w:spacing/>
        <w:ind w:left="-412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308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028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1748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2468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188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3908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4628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5348" w:hanging="360"/>
      </w:pPr>
      <w:rPr>
        <w:rFonts w:ascii="Wingdings" w:eastAsia="Wingdings" w:hAnsi="Wingdings" w:cs="Wingdings" w:hint="default"/>
      </w:rPr>
    </w:lvl>
  </w:abstractNum>
  <w:abstractNum w:abstractNumId="10">
    <w:multiLevelType w:val="hybridMultilevel"/>
    <w:lvl w:ilvl="0">
      <w:start w:val="1"/>
      <w:numFmt w:val="bullet"/>
      <w:suff w:val="tab"/>
      <w:lvlText w:val=""/>
      <w:pPr>
        <w:spacing/>
        <w:ind w:left="74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6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8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90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2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4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6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8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500" w:hanging="360"/>
      </w:pPr>
      <w:rPr>
        <w:rFonts w:ascii="Wingdings" w:eastAsia="Wingdings" w:hAnsi="Wingdings" w:cs="Wingdings" w:hint="default"/>
      </w:rPr>
    </w:lvl>
  </w:abstractNum>
  <w:abstractNum w:abstractNumId="11">
    <w:multiLevelType w:val="hybridMultilevel"/>
    <w:lvl w:ilvl="0">
      <w:start w:val="1"/>
      <w:numFmt w:val="bullet"/>
      <w:suff w:val="tab"/>
      <w:lvlText w:val=""/>
      <w:pPr>
        <w:spacing/>
        <w:ind w:left="74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6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8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90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2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4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6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8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500" w:hanging="360"/>
      </w:pPr>
      <w:rPr>
        <w:rFonts w:ascii="Wingdings" w:eastAsia="Wingdings" w:hAnsi="Wingdings" w:cs="Wingdings" w:hint="default"/>
      </w:rPr>
    </w:lvl>
  </w:abstractNum>
  <w:abstractNum w:abstractNumId="12">
    <w:multiLevelType w:val="hybridMultilevel"/>
    <w:lvl w:ilvl="0">
      <w:start w:val="2007"/>
      <w:numFmt w:val="bullet"/>
      <w:suff w:val="tab"/>
      <w:lvlText w:val=""/>
      <w:pPr>
        <w:spacing/>
        <w:ind w:left="720" w:hanging="360"/>
      </w:pPr>
      <w:rPr>
        <w:rFonts w:ascii="Symbol" w:eastAsia="Times New Roman" w:hAnsi="Symbol" w:cs="Tahoma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3">
    <w:multiLevelType w:val="hybridMultilevel"/>
    <w:lvl w:ilvl="0">
      <w:start w:val="2007"/>
      <w:numFmt w:val="decimal"/>
      <w:suff w:val="tab"/>
      <w:lvlText w:val="%1"/>
      <w:pPr>
        <w:spacing/>
        <w:ind w:left="840" w:hanging="480"/>
      </w:pPr>
      <w:rPr>
        <w:rFonts w:hint="default"/>
        <w:bCs/>
      </w:rPr>
    </w:lvl>
    <w:lvl w:ilvl="1">
      <w:start w:val="1"/>
      <w:numFmt w:val="lowerLetter"/>
      <w:suff w:val="tab"/>
      <w:lvlText w:val="%2."/>
      <w:pPr>
        <w:spacing/>
        <w:ind w:left="1440" w:hanging="360"/>
      </w:pPr>
      <w:rPr/>
    </w:lvl>
    <w:lvl w:ilvl="2">
      <w:start w:val="1"/>
      <w:numFmt w:val="lowerRoman"/>
      <w:suff w:val="tab"/>
      <w:lvlText w:val="%3."/>
      <w:lvlJc w:val="right"/>
      <w:pPr>
        <w:spacing/>
        <w:ind w:left="2160" w:hanging="180"/>
      </w:pPr>
      <w:rPr/>
    </w:lvl>
    <w:lvl w:ilvl="3">
      <w:start w:val="1"/>
      <w:numFmt w:val="decimal"/>
      <w:suff w:val="tab"/>
      <w:lvlText w:val="%4."/>
      <w:pPr>
        <w:spacing/>
        <w:ind w:left="2880" w:hanging="360"/>
      </w:pPr>
      <w:rPr/>
    </w:lvl>
    <w:lvl w:ilvl="4">
      <w:start w:val="1"/>
      <w:numFmt w:val="lowerLetter"/>
      <w:suff w:val="tab"/>
      <w:lvlText w:val="%5."/>
      <w:pPr>
        <w:spacing/>
        <w:ind w:left="3600" w:hanging="360"/>
      </w:pPr>
      <w:rPr/>
    </w:lvl>
    <w:lvl w:ilvl="5">
      <w:start w:val="1"/>
      <w:numFmt w:val="lowerRoman"/>
      <w:suff w:val="tab"/>
      <w:lvlText w:val="%6."/>
      <w:lvlJc w:val="right"/>
      <w:pPr>
        <w:spacing/>
        <w:ind w:left="4320" w:hanging="180"/>
      </w:pPr>
      <w:rPr/>
    </w:lvl>
    <w:lvl w:ilvl="6">
      <w:start w:val="1"/>
      <w:numFmt w:val="decimal"/>
      <w:suff w:val="tab"/>
      <w:lvlText w:val="%7."/>
      <w:pPr>
        <w:spacing/>
        <w:ind w:left="5040" w:hanging="360"/>
      </w:pPr>
      <w:rPr/>
    </w:lvl>
    <w:lvl w:ilvl="7">
      <w:start w:val="1"/>
      <w:numFmt w:val="lowerLetter"/>
      <w:suff w:val="tab"/>
      <w:lvlText w:val="%8."/>
      <w:pPr>
        <w:spacing/>
        <w:ind w:left="5760" w:hanging="360"/>
      </w:pPr>
      <w:rPr/>
    </w:lvl>
    <w:lvl w:ilvl="8">
      <w:start w:val="1"/>
      <w:numFmt w:val="lowerRoman"/>
      <w:suff w:val="tab"/>
      <w:lvlText w:val="%9."/>
      <w:lvlJc w:val="right"/>
      <w:pPr>
        <w:spacing/>
        <w:ind w:left="6480" w:hanging="180"/>
      </w:pPr>
      <w:rPr/>
    </w:lvl>
  </w:abstractNum>
  <w:abstractNum w:abstractNumId="14">
    <w:multiLevelType w:val="hybridMultilevel"/>
    <w:lvl w:ilvl="0">
      <w:start w:val="2013"/>
      <w:numFmt w:val="bullet"/>
      <w:suff w:val="tab"/>
      <w:lvlText w:val="-"/>
      <w:pPr>
        <w:spacing/>
        <w:ind w:left="1140" w:hanging="360"/>
      </w:pPr>
      <w:rPr>
        <w:rFonts w:ascii="Tahoma" w:eastAsia="Times New Roman" w:hAnsi="Tahoma" w:cs="Tahoma" w:hint="default"/>
      </w:rPr>
    </w:lvl>
    <w:lvl w:ilvl="1">
      <w:start w:val="1"/>
      <w:numFmt w:val="bullet"/>
      <w:suff w:val="tab"/>
      <w:lvlText w:val="o"/>
      <w:pPr>
        <w:spacing/>
        <w:ind w:left="186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58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30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02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74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46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18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900" w:hanging="360"/>
      </w:pPr>
      <w:rPr>
        <w:rFonts w:ascii="Wingdings" w:eastAsia="Wingdings" w:hAnsi="Wingdings" w:cs="Wingdings" w:hint="default"/>
      </w:rPr>
    </w:lvl>
  </w:abstractNum>
  <w:abstractNum w:abstractNumId="15">
    <w:multiLevelType w:val="hybridMultilevel"/>
    <w:lvl w:ilvl="0">
      <w:start w:val="1"/>
      <w:numFmt w:val="bullet"/>
      <w:suff w:val="tab"/>
      <w:lvlText w:val=""/>
      <w:pPr>
        <w:tabs>
          <w:tab w:pos="2160" w:val="num"/>
        </w:tabs>
        <w:spacing/>
        <w:ind w:left="216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tabs>
          <w:tab w:pos="2880" w:val="num"/>
        </w:tabs>
        <w:spacing/>
        <w:ind w:left="28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4320" w:val="num"/>
        </w:tabs>
        <w:spacing/>
        <w:ind w:left="43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5040" w:val="num"/>
        </w:tabs>
        <w:spacing/>
        <w:ind w:left="50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6480" w:val="num"/>
        </w:tabs>
        <w:spacing/>
        <w:ind w:left="64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7200" w:val="num"/>
        </w:tabs>
        <w:spacing/>
        <w:ind w:left="72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7920" w:val="num"/>
        </w:tabs>
        <w:spacing/>
        <w:ind w:left="7920" w:hanging="360"/>
      </w:pPr>
      <w:rPr>
        <w:rFonts w:ascii="Wingdings" w:eastAsia="Wingdings" w:hAnsi="Wingdings" w:cs="Wingdings" w:hint="default"/>
      </w:rPr>
    </w:lvl>
  </w:abstractNum>
  <w:abstractNum w:abstractNumId="16">
    <w:multiLevelType w:val="hybridMultilevel"/>
    <w:lvl w:ilvl="0">
      <w:start w:val="1"/>
      <w:numFmt w:val="bullet"/>
      <w:suff w:val="tab"/>
      <w:lvlText w:val=""/>
      <w:pPr>
        <w:spacing/>
        <w:ind w:left="74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6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8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90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2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4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6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8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500" w:hanging="360"/>
      </w:pPr>
      <w:rPr>
        <w:rFonts w:ascii="Wingdings" w:eastAsia="Wingdings" w:hAnsi="Wingdings" w:cs="Wingdings" w:hint="default"/>
      </w:rPr>
    </w:lvl>
  </w:abstractNum>
  <w:abstractNum w:abstractNumId="17">
    <w:multiLevelType w:val="multilevel"/>
    <w:lvl w:ilvl="0">
      <w:start w:val="2002"/>
      <w:numFmt w:val="decimal"/>
      <w:suff w:val="tab"/>
      <w:lvlText w:val="%1"/>
      <w:pPr>
        <w:tabs>
          <w:tab w:pos="360" w:val="num"/>
        </w:tabs>
        <w:spacing/>
        <w:ind w:left="360" w:hanging="360"/>
      </w:pPr>
      <w:rPr>
        <w:rFonts w:hint="default"/>
      </w:rPr>
    </w:lvl>
    <w:lvl w:ilvl="1">
      <w:start w:val="2003"/>
      <w:numFmt w:val="decimal"/>
      <w:suff w:val="tab"/>
      <w:lvlText w:val="%1-%2"/>
      <w:pPr>
        <w:tabs>
          <w:tab w:pos="720" w:val="num"/>
        </w:tabs>
        <w:spacing/>
        <w:ind w:left="720" w:hanging="720"/>
      </w:pPr>
      <w:rPr>
        <w:rFonts w:hint="default"/>
      </w:rPr>
    </w:lvl>
    <w:lvl w:ilvl="2">
      <w:start w:val="1"/>
      <w:numFmt w:val="decimal"/>
      <w:suff w:val="tab"/>
      <w:lvlText w:val="%1-%2.%3"/>
      <w:pPr>
        <w:tabs>
          <w:tab w:pos="760" w:val="num"/>
        </w:tabs>
        <w:spacing/>
        <w:ind w:left="760" w:hanging="720"/>
      </w:pPr>
      <w:rPr>
        <w:rFonts w:hint="default"/>
      </w:rPr>
    </w:lvl>
    <w:lvl w:ilvl="3">
      <w:start w:val="1"/>
      <w:numFmt w:val="decimal"/>
      <w:suff w:val="tab"/>
      <w:lvlText w:val="%1-%2.%3.%4"/>
      <w:pPr>
        <w:tabs>
          <w:tab w:pos="1140" w:val="num"/>
        </w:tabs>
        <w:spacing/>
        <w:ind w:left="1140" w:hanging="1080"/>
      </w:pPr>
      <w:rPr>
        <w:rFonts w:hint="default"/>
      </w:rPr>
    </w:lvl>
    <w:lvl w:ilvl="4">
      <w:start w:val="1"/>
      <w:numFmt w:val="decimal"/>
      <w:suff w:val="tab"/>
      <w:lvlText w:val="%1-%2.%3.%4.%5"/>
      <w:pPr>
        <w:tabs>
          <w:tab w:pos="1160" w:val="num"/>
        </w:tabs>
        <w:spacing/>
        <w:ind w:left="1160" w:hanging="1080"/>
      </w:pPr>
      <w:rPr>
        <w:rFonts w:hint="default"/>
      </w:rPr>
    </w:lvl>
    <w:lvl w:ilvl="5">
      <w:start w:val="1"/>
      <w:numFmt w:val="decimal"/>
      <w:suff w:val="tab"/>
      <w:lvlText w:val="%1-%2.%3.%4.%5.%6"/>
      <w:pPr>
        <w:tabs>
          <w:tab w:pos="1540" w:val="num"/>
        </w:tabs>
        <w:spacing/>
        <w:ind w:left="1540" w:hanging="1440"/>
      </w:pPr>
      <w:rPr>
        <w:rFonts w:hint="default"/>
      </w:rPr>
    </w:lvl>
    <w:lvl w:ilvl="6">
      <w:start w:val="1"/>
      <w:numFmt w:val="decimal"/>
      <w:suff w:val="tab"/>
      <w:lvlText w:val="%1-%2.%3.%4.%5.%6.%7"/>
      <w:pPr>
        <w:tabs>
          <w:tab w:pos="1560" w:val="num"/>
        </w:tabs>
        <w:spacing/>
        <w:ind w:left="1560" w:hanging="1440"/>
      </w:pPr>
      <w:rPr>
        <w:rFonts w:hint="default"/>
      </w:rPr>
    </w:lvl>
    <w:lvl w:ilvl="7">
      <w:start w:val="1"/>
      <w:numFmt w:val="decimal"/>
      <w:suff w:val="tab"/>
      <w:lvlText w:val="%1-%2.%3.%4.%5.%6.%7.%8"/>
      <w:pPr>
        <w:tabs>
          <w:tab w:pos="1940" w:val="num"/>
        </w:tabs>
        <w:spacing/>
        <w:ind w:left="1940" w:hanging="1800"/>
      </w:pPr>
      <w:rPr>
        <w:rFonts w:hint="default"/>
      </w:rPr>
    </w:lvl>
    <w:lvl w:ilvl="8">
      <w:start w:val="1"/>
      <w:numFmt w:val="decimal"/>
      <w:suff w:val="tab"/>
      <w:lvlText w:val="%1-%2.%3.%4.%5.%6.%7.%8.%9"/>
      <w:pPr>
        <w:tabs>
          <w:tab w:pos="2320" w:val="num"/>
        </w:tabs>
        <w:spacing/>
        <w:ind w:left="2320" w:hanging="2160"/>
      </w:pPr>
      <w:rPr>
        <w:rFonts w:hint="default"/>
      </w:rPr>
    </w:lvl>
  </w:abstractNum>
  <w:abstractNum w:abstractNumId="18">
    <w:multiLevelType w:val="multilevel"/>
    <w:lvl w:ilvl="0">
      <w:start w:val="2003"/>
      <w:numFmt w:val="decimal"/>
      <w:suff w:val="tab"/>
      <w:lvlText w:val="%1"/>
      <w:pPr>
        <w:tabs>
          <w:tab w:pos="1440" w:val="num"/>
        </w:tabs>
        <w:spacing/>
        <w:ind w:left="1440" w:hanging="1440"/>
      </w:pPr>
      <w:rPr>
        <w:rFonts w:hint="default"/>
      </w:rPr>
    </w:lvl>
    <w:lvl w:ilvl="1">
      <w:start w:val="2007"/>
      <w:numFmt w:val="decimal"/>
      <w:suff w:val="tab"/>
      <w:lvlText w:val="%1-%2"/>
      <w:pPr>
        <w:tabs>
          <w:tab w:pos="1440" w:val="num"/>
        </w:tabs>
        <w:spacing/>
        <w:ind w:left="1440" w:hanging="1440"/>
      </w:pPr>
      <w:rPr>
        <w:rFonts w:hint="default"/>
      </w:rPr>
    </w:lvl>
    <w:lvl w:ilvl="2">
      <w:start w:val="1"/>
      <w:numFmt w:val="decimal"/>
      <w:suff w:val="tab"/>
      <w:lvlText w:val="%1-%2.%3"/>
      <w:pPr>
        <w:tabs>
          <w:tab w:pos="1440" w:val="num"/>
        </w:tabs>
        <w:spacing/>
        <w:ind w:left="1440" w:hanging="1440"/>
      </w:pPr>
      <w:rPr>
        <w:rFonts w:hint="default"/>
      </w:rPr>
    </w:lvl>
    <w:lvl w:ilvl="3">
      <w:start w:val="1"/>
      <w:numFmt w:val="decimal"/>
      <w:suff w:val="tab"/>
      <w:lvlText w:val="%1-%2.%3.%4"/>
      <w:pPr>
        <w:tabs>
          <w:tab w:pos="1440" w:val="num"/>
        </w:tabs>
        <w:spacing/>
        <w:ind w:left="1440" w:hanging="1440"/>
      </w:pPr>
      <w:rPr>
        <w:rFonts w:hint="default"/>
      </w:rPr>
    </w:lvl>
    <w:lvl w:ilvl="4">
      <w:start w:val="1"/>
      <w:numFmt w:val="decimal"/>
      <w:suff w:val="tab"/>
      <w:lvlText w:val="%1-%2.%3.%4.%5"/>
      <w:pPr>
        <w:tabs>
          <w:tab w:pos="1440" w:val="num"/>
        </w:tabs>
        <w:spacing/>
        <w:ind w:left="1440" w:hanging="1440"/>
      </w:pPr>
      <w:rPr>
        <w:rFonts w:hint="default"/>
      </w:rPr>
    </w:lvl>
    <w:lvl w:ilvl="5">
      <w:start w:val="1"/>
      <w:numFmt w:val="decimal"/>
      <w:suff w:val="tab"/>
      <w:lvlText w:val="%1-%2.%3.%4.%5.%6"/>
      <w:pPr>
        <w:tabs>
          <w:tab w:pos="1440" w:val="num"/>
        </w:tabs>
        <w:spacing/>
        <w:ind w:left="1440" w:hanging="1440"/>
      </w:pPr>
      <w:rPr>
        <w:rFonts w:hint="default"/>
      </w:rPr>
    </w:lvl>
    <w:lvl w:ilvl="6">
      <w:start w:val="1"/>
      <w:numFmt w:val="decimal"/>
      <w:suff w:val="tab"/>
      <w:lvlText w:val="%1-%2.%3.%4.%5.%6.%7"/>
      <w:pPr>
        <w:tabs>
          <w:tab w:pos="1440" w:val="num"/>
        </w:tabs>
        <w:spacing/>
        <w:ind w:left="1440" w:hanging="1440"/>
      </w:pPr>
      <w:rPr>
        <w:rFonts w:hint="default"/>
      </w:rPr>
    </w:lvl>
    <w:lvl w:ilvl="7">
      <w:start w:val="1"/>
      <w:numFmt w:val="decimal"/>
      <w:suff w:val="tab"/>
      <w:lvlText w:val="%1-%2.%3.%4.%5.%6.%7.%8"/>
      <w:pPr>
        <w:tabs>
          <w:tab w:pos="1800" w:val="num"/>
        </w:tabs>
        <w:spacing/>
        <w:ind w:left="1800" w:hanging="1800"/>
      </w:pPr>
      <w:rPr>
        <w:rFonts w:hint="default"/>
      </w:rPr>
    </w:lvl>
    <w:lvl w:ilvl="8">
      <w:start w:val="1"/>
      <w:numFmt w:val="decimal"/>
      <w:suff w:val="tab"/>
      <w:lvlText w:val="%1-%2.%3.%4.%5.%6.%7.%8.%9"/>
      <w:pPr>
        <w:tabs>
          <w:tab w:pos="2160" w:val="num"/>
        </w:tabs>
        <w:spacing/>
        <w:ind w:left="2160" w:hanging="2160"/>
      </w:pPr>
      <w:rPr>
        <w:rFonts w:hint="default"/>
      </w:rPr>
    </w:lvl>
  </w:abstractNum>
  <w:abstractNum w:abstractNumId="19">
    <w:multiLevelType w:val="hybrid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"/>
    <w:lvlOverride w:ilvl="0">
      <w:lvl w:ilvl="0">
        <w:start w:val="1"/>
        <w:numFmt w:val="bullet"/>
        <w:suff w:val="tab"/>
        <w:lvlText w:val=""/>
        <w:legacy w:legacy="1" w:legacySpace="0" w:legacyIndent="240"/>
        <w:pPr>
          <w:spacing/>
          <w:ind w:left="240" w:right="240" w:hanging="240"/>
        </w:pPr>
        <w:rPr>
          <w:rFonts w:ascii="Wingdings" w:eastAsia="Wingdings" w:hAnsi="Wingdings" w:cs="Wingdings"/>
          <w:sz w:val="12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stylePaneFormatFilter xmlns:w="http://schemas.openxmlformats.org/wordprocessingml/2006/main"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noPunctuationKerning xmlns:w="http://schemas.openxmlformats.org/wordprocessingml/2006/main"/>
  <w:doNotIncludeSubdocsInStats xmlns:w="http://schemas.openxmlformats.org/wordprocessingml/2006/main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0AF0CDB5"/>
  <w15:docId xmlns:w15="http://schemas.microsoft.com/office/word/2012/wordml" w15:val="{A20572C4-93E7-47C9-848A-3D7113B19B0C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>
      <w:pPr>
        <w:spacing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paragraph" w:styleId="a" w:default="1">
    <w:name w:val="Normal"/>
    <w:next w:val="Normal"/>
    <w:qFormat/>
    <w:pPr>
      <w:spacing/>
    </w:pPr>
    <w:rPr>
      <w:sz w:val="24"/>
      <w:szCs w:val="24"/>
      <w:lang w:eastAsia="en-US" w:bidi="ar-SA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  <w:tl2br w:val="none" w:sz="0" w:space="0" w:color="auto"/>
        <w:tr2bl w:val="none" w:sz="0" w:space="0" w:color="auto"/>
      </w:tblBorders>
    </w:tblPr>
  </w:style>
  <w:style w:type="paragraph" w:styleId="a4">
    <w:name w:val="Balloon Text"/>
    <w:basedOn w:val="a"/>
    <w:semiHidden/>
    <w:pPr>
      <w:spacing/>
    </w:pPr>
    <w:rPr>
      <w:rFonts w:ascii="Tahoma" w:eastAsia="Tahoma" w:hAnsi="Tahoma" w:cs="Tahoma"/>
      <w:sz w:val="16"/>
      <w:szCs w:val="16"/>
    </w:rPr>
  </w:style>
  <w:style w:type="character" w:styleId="Hyperlink">
    <w:name w:val="Hyperlink"/>
    <w:rPr>
      <w:color w:val="0000FF"/>
      <w:u w:val="single"/>
    </w:rPr>
  </w:style>
  <w:style w:type="paragraph" w:styleId="a5">
    <w:name w:val="Block Text"/>
    <w:basedOn w:val="a"/>
    <w:pPr>
      <w:bidi/>
      <w:spacing/>
      <w:ind w:left="1440" w:right="1440" w:hanging="1440"/>
      <w:jc w:val="both"/>
    </w:pPr>
    <w:rPr>
      <w:rFonts w:cs="David"/>
      <w:sz w:val="20"/>
      <w:szCs w:val="28"/>
      <w:lang w:eastAsia="en-US" w:bidi="he-IL"/>
    </w:rPr>
  </w:style>
  <w:style w:type="paragraph" w:styleId="a6">
    <w:name w:val="Header"/>
    <w:basedOn w:val="a"/>
    <w:link w:val="כותרתעליונהתו"/>
    <w:unhideWhenUsed/>
    <w:pPr>
      <w:tabs>
        <w:tab w:pos="4153" w:val="center"/>
        <w:tab w:pos="8306" w:val="right"/>
      </w:tabs>
      <w:spacing/>
    </w:pPr>
    <w:rPr/>
  </w:style>
  <w:style w:type="character" w:styleId="a7" w:customStyle="1">
    <w:name w:val="כותרת עליונה תו"/>
    <w:link w:val="Header"/>
    <w:rPr>
      <w:sz w:val="24"/>
      <w:szCs w:val="24"/>
      <w:lang w:eastAsia="en-US" w:bidi="ar-SA"/>
    </w:rPr>
  </w:style>
  <w:style w:type="paragraph" w:styleId="a8">
    <w:name w:val="Footer"/>
    <w:basedOn w:val="a"/>
    <w:link w:val="כותרתתחתונהתו"/>
    <w:unhideWhenUsed/>
    <w:pPr>
      <w:tabs>
        <w:tab w:pos="4153" w:val="center"/>
        <w:tab w:pos="8306" w:val="right"/>
      </w:tabs>
      <w:spacing/>
    </w:pPr>
    <w:rPr/>
  </w:style>
  <w:style w:type="character" w:styleId="a9" w:customStyle="1">
    <w:name w:val="כותרת תחתונה תו"/>
    <w:link w:val="Footer"/>
    <w:rPr>
      <w:sz w:val="24"/>
      <w:szCs w:val="24"/>
      <w:lang w:eastAsia="en-US" w:bidi="ar-SA"/>
    </w:rPr>
  </w:style>
  <w:style w:type="paragraph" w:styleId="Achievement" w:customStyle="1">
    <w:name w:val="Achievement"/>
    <w:basedOn w:val="aa"/>
    <w:next w:val="Achievement"/>
    <w:pPr>
      <w:numPr>
        <w:ilvl w:val="0"/>
        <w:numId w:val="21"/>
      </w:numPr>
      <w:tabs>
        <w:tab w:pos="720" w:val="num"/>
      </w:tabs>
      <w:spacing w:after="60" w:line="240" w:lineRule="atLeast"/>
      <w:ind w:left="720" w:right="0" w:hanging="360"/>
      <w:jc w:val="both"/>
    </w:pPr>
    <w:rPr>
      <w:rFonts w:ascii="Garamond" w:eastAsia="Garamond" w:hAnsi="Garamond" w:cs="Miriam"/>
      <w:noProof/>
      <w:sz w:val="22"/>
      <w:szCs w:val="22"/>
    </w:rPr>
  </w:style>
  <w:style w:type="paragraph" w:styleId="aa">
    <w:name w:val="Body Text"/>
    <w:basedOn w:val="a"/>
    <w:link w:val="גוףטקסטתו"/>
    <w:semiHidden/>
    <w:unhideWhenUsed/>
    <w:pPr>
      <w:spacing w:after="120"/>
    </w:pPr>
    <w:rPr/>
  </w:style>
  <w:style w:type="character" w:styleId="ab" w:customStyle="1">
    <w:name w:val="גוף טקסט תו"/>
    <w:link w:val="BodyText"/>
    <w:semiHidden/>
    <w:rPr>
      <w:sz w:val="24"/>
      <w:szCs w:val="24"/>
      <w:lang w:eastAsia="en-US" w:bidi="ar-SA"/>
    </w:rPr>
  </w:style>
  <w:style w:type="paragraph" w:styleId="ac" w:customStyle="1">
    <w:name w:val="List Paragraph"/>
    <w:basedOn w:val="a"/>
    <w:next w:val="ListParagraph"/>
    <w:qFormat/>
    <w:pPr>
      <w:spacing/>
      <w:ind w:left="720"/>
    </w:pPr>
    <w:rPr/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9HG3QR" Type="http://schemas.openxmlformats.org/officeDocument/2006/relationships/image" Target="media/5J3HSW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1</TotalTime>
  <Pages>2</Pages>
  <Words>533</Words>
  <Characters>3043</Characters>
  <Application>Microsoft Office Word</Application>
  <DocSecurity>0</DocSecurity>
  <Lines>25</Lines>
  <Paragraphs>7</Paragraphs>
  <Company>HP</Company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נמרוד פרידברג</dc:title>
  <dc:creator>Fridberg</dc:creator>
  <cp:lastModifiedBy>Guy Tal</cp:lastModifiedBy>
  <cp:lastPrinted>2006-08-16T13:31:00Z</cp:lastPrinted>
  <cp:revision>2</cp:revision>
  <dcterms:created xsi:type="dcterms:W3CDTF">2023-09-04T08:51:00Z</dcterms:created>
  <dcterms:modified xsi:type="dcterms:W3CDTF">2023-09-04T08:51:00Z</dcterms:modified>
</cp:coreProperties>
</file>