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918"/>
                    <pic:cNvPicPr/>
                  </pic:nvPicPr>
                  <pic:blipFill>
                    <a:blip xmlns:r="http://schemas.openxmlformats.org/officeDocument/2006/relationships" r:embed="rIdS8H95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 w:hint="cs"/>
          <w:b/>
          <w:bCs/>
          <w:sz w:val="18"/>
          <w:szCs w:val="18"/>
        </w:rPr>
      </w:pP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66850" cy="1466850"/>
            <wp:effectExtent xmlns:wp="http://schemas.openxmlformats.org/drawingml/2006/wordprocessingDrawing" l="0" t="0" r="0" b="0"/>
            <wp:wrapSquare wrapText="bothSides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 w:hint="cs"/>
          <w:b/>
          <w:bCs/>
          <w:rtl/>
        </w:rPr>
        <w:t xml:space="preserve">קורות חיים - </w:t>
      </w:r>
      <w:r>
        <w:rPr>
          <w:rFonts w:ascii="Arial" w:eastAsia="Arial" w:hAnsi="Arial" w:cs="Arial" w:hint="cs"/>
          <w:b/>
          <w:bCs/>
          <w:rtl/>
        </w:rPr>
        <w:t xml:space="preserve">גיא צמיר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נשוי+2</w:t>
      </w:r>
    </w:p>
    <w:p>
      <w:pPr>
        <w:pStyle w:val="a5"/>
        <w:spacing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כתובת: </w:t>
      </w:r>
      <w:r>
        <w:rPr>
          <w:rFonts w:hint="cs"/>
          <w:sz w:val="18"/>
          <w:szCs w:val="18"/>
          <w:rtl/>
        </w:rPr>
        <w:t xml:space="preserve">פתח תקווה</w:t>
      </w:r>
    </w:p>
    <w:p>
      <w:pPr>
        <w:pStyle w:val="a5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טלפון</w:t>
      </w:r>
      <w:r>
        <w:rPr>
          <w:sz w:val="18"/>
          <w:szCs w:val="18"/>
          <w:rtl/>
        </w:rPr>
        <w:t xml:space="preserve">: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050-</w:t>
      </w:r>
      <w:r>
        <w:rPr>
          <w:rFonts w:hint="cs"/>
          <w:sz w:val="18"/>
          <w:szCs w:val="18"/>
          <w:rtl/>
        </w:rPr>
        <w:t xml:space="preserve">5396080</w:t>
      </w:r>
    </w:p>
    <w:p>
      <w:pPr>
        <w:pStyle w:val="a5"/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דוא"ל: </w:t>
      </w:r>
      <w:r>
        <w:rPr>
          <w:sz w:val="18"/>
          <w:szCs w:val="18"/>
        </w:rPr>
        <w:t xml:space="preserve">guytsam</w:t>
      </w:r>
      <w:r>
        <w:rPr>
          <w:rFonts w:hint="cs"/>
          <w:sz w:val="18"/>
          <w:szCs w:val="18"/>
        </w:rPr>
        <w:t xml:space="preserve">@</w:t>
      </w:r>
      <w:r>
        <w:rPr>
          <w:sz w:val="18"/>
          <w:szCs w:val="18"/>
        </w:rPr>
        <w:t xml:space="preserve">gmail</w:t>
      </w:r>
      <w:r>
        <w:rPr>
          <w:rFonts w:hint="cs"/>
          <w:sz w:val="18"/>
          <w:szCs w:val="18"/>
        </w:rPr>
        <w:t xml:space="preserve">.co</w:t>
      </w:r>
      <w:r>
        <w:rPr>
          <w:sz w:val="18"/>
          <w:szCs w:val="18"/>
        </w:rPr>
        <w:t xml:space="preserve">m</w:t>
      </w:r>
    </w:p>
    <w:p>
      <w:pPr>
        <w:pStyle w:val="-"/>
        <w:spacing/>
        <w:rPr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b/>
          <w:bCs/>
          <w:rtl/>
        </w:rPr>
      </w:pPr>
      <w:r>
        <w:rPr>
          <w:rFonts w:hint="cs"/>
          <w:b/>
          <w:bCs/>
          <w:rtl/>
        </w:rPr>
        <w:t xml:space="preserve">תואר ראשון (</w:t>
      </w:r>
      <w:r>
        <w:rPr>
          <w:rFonts w:hint="cs"/>
          <w:b/>
          <w:bCs/>
        </w:rPr>
        <w:t xml:space="preserve">B.A</w:t>
      </w:r>
      <w:r>
        <w:rPr>
          <w:rFonts w:hint="cs"/>
          <w:b/>
          <w:bCs/>
          <w:rtl/>
        </w:rPr>
        <w:t xml:space="preserve">) בתקשורת, האוניברסיטה הפתוחה </w:t>
      </w:r>
    </w:p>
    <w:p>
      <w:pPr>
        <w:pStyle w:val="a6"/>
        <w:spacing w:before="240"/>
        <w:rPr/>
      </w:pPr>
      <w:r>
        <w:rPr>
          <w:rFonts w:hint="cs"/>
          <w:rtl/>
        </w:rPr>
        <w:t xml:space="preserve">199</w:t>
      </w:r>
      <w:r>
        <w:rPr>
          <w:rFonts w:hint="cs"/>
          <w:rtl/>
        </w:rPr>
        <w:t xml:space="preserve">9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בגרות עיונית </w:t>
      </w:r>
      <w:r>
        <w:rPr>
          <w:rFonts w:hint="cs"/>
          <w:rtl/>
        </w:rPr>
        <w:t xml:space="preserve">תיכון חדש</w:t>
      </w:r>
      <w:r>
        <w:rPr>
          <w:rFonts w:hint="cs"/>
          <w:rtl/>
        </w:rPr>
        <w:t xml:space="preserve">. </w:t>
      </w:r>
    </w:p>
    <w:p>
      <w:pPr>
        <w:pStyle w:val="-"/>
        <w:spacing w:before="120"/>
        <w:rPr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rFonts w:hint="cs"/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2020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עד </w:t>
      </w:r>
      <w:r>
        <w:rPr>
          <w:rFonts w:hint="cs"/>
          <w:b/>
          <w:bCs/>
          <w:sz w:val="18"/>
          <w:szCs w:val="18"/>
          <w:rtl/>
        </w:rPr>
        <w:t xml:space="preserve">היום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–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סמנכ"ל</w:t>
      </w:r>
      <w:r>
        <w:rPr>
          <w:rFonts w:hint="cs"/>
          <w:b/>
          <w:bCs/>
          <w:sz w:val="22"/>
          <w:szCs w:val="22"/>
          <w:rtl/>
        </w:rPr>
        <w:t xml:space="preserve"> מכירות ופרוייקטים "א.ב.ד בנייה מתקדמת"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ניהול מכירות נדל"ן לסקטור הפרטי</w:t>
      </w:r>
      <w:r>
        <w:rPr>
          <w:rFonts w:hint="cs"/>
          <w:rtl/>
        </w:rPr>
        <w:t xml:space="preserve"> בשיטת "בנה ביתך" בתים צמודי קרקע וקוטג'ים.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אחריות כוללת לכל תהליך המכירה החל מיצירת הקשר הראשוני מלידים ופניות של לקוחות מתעניינים, סינון ותיאום פגישה עם הלקוחות.</w:t>
      </w:r>
    </w:p>
    <w:p>
      <w:pPr>
        <w:pStyle w:val="a0"/>
        <w:spacing/>
        <w:rPr/>
      </w:pPr>
      <w:r>
        <w:rPr>
          <w:rFonts w:hint="cs"/>
          <w:rtl/>
        </w:rPr>
        <w:t xml:space="preserve">העברת מצגת הכוללת הסברים ומידע מקיף אודות שיטת הבניה והטכנולוגיה המתקדמת.</w:t>
      </w:r>
    </w:p>
    <w:p>
      <w:pPr>
        <w:pStyle w:val="a0"/>
        <w:spacing/>
        <w:rPr>
          <w:rtl/>
        </w:rPr>
      </w:pPr>
      <w:r>
        <w:rPr>
          <w:rFonts w:hint="cs"/>
          <w:rtl/>
        </w:rPr>
        <w:t xml:space="preserve">בני</w:t>
      </w:r>
      <w:r>
        <w:rPr>
          <w:rFonts w:hint="cs"/>
          <w:rtl/>
        </w:rPr>
        <w:t xml:space="preserve">ה של הצעת מחיר</w:t>
      </w:r>
      <w:r>
        <w:rPr>
          <w:rFonts w:hint="cs"/>
          <w:rtl/>
        </w:rPr>
        <w:t xml:space="preserve"> מותאמת אישית</w:t>
      </w:r>
      <w:r>
        <w:rPr>
          <w:rFonts w:hint="cs"/>
          <w:rtl/>
        </w:rPr>
        <w:t xml:space="preserve"> לפרוייקט הבניה </w:t>
      </w:r>
      <w:r>
        <w:rPr>
          <w:rFonts w:hint="cs"/>
          <w:rtl/>
        </w:rPr>
        <w:t xml:space="preserve">עבור הלקוחות.</w:t>
      </w:r>
    </w:p>
    <w:p>
      <w:pPr>
        <w:pStyle w:val="a6"/>
        <w:spacing w:before="240"/>
        <w:jc w:val="left"/>
        <w:rPr>
          <w:rFonts w:hint="cs"/>
          <w:b/>
          <w:bCs/>
          <w:sz w:val="22"/>
          <w:szCs w:val="22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2015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עד </w:t>
      </w:r>
      <w:r>
        <w:rPr>
          <w:rFonts w:hint="cs"/>
          <w:b/>
          <w:bCs/>
          <w:sz w:val="18"/>
          <w:szCs w:val="18"/>
          <w:rtl/>
        </w:rPr>
        <w:t xml:space="preserve">2020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–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שותף ובעלים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משרד תיווך "נדלן </w:t>
      </w:r>
      <w:r>
        <w:rPr>
          <w:rFonts w:hint="cs"/>
          <w:b/>
          <w:bCs/>
          <w:sz w:val="22"/>
          <w:szCs w:val="22"/>
        </w:rPr>
        <w:t xml:space="preserve">M</w:t>
      </w:r>
      <w:r>
        <w:rPr>
          <w:rFonts w:hint="cs"/>
          <w:b/>
          <w:bCs/>
          <w:sz w:val="22"/>
          <w:szCs w:val="22"/>
          <w:rtl/>
        </w:rPr>
        <w:t xml:space="preserve"> המושבות"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עריכת עסקאות נדל"ן: מכירה, קניה, השכרה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התמקצעות בשטחי מסחר, בתים צמודי קרקע ודירות יוקרה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ליווי סקטור המוכרים, הקונים והמשקיעים משלב החיפוש ועד לשלב סגירת העסקה.</w:t>
      </w:r>
    </w:p>
    <w:p>
      <w:pPr>
        <w:pStyle w:val="a0"/>
        <w:spacing/>
        <w:rPr/>
      </w:pPr>
      <w:r>
        <w:rPr>
          <w:rFonts w:hint="cs"/>
          <w:rtl/>
        </w:rPr>
        <w:t xml:space="preserve">מתן שירותי שמאות והערכת שווי נכס</w:t>
      </w:r>
      <w:r>
        <w:rPr>
          <w:rFonts w:hint="cs"/>
          <w:rtl/>
        </w:rPr>
        <w:t xml:space="preserve">, עזרה ויעוץ אדריכלי, בנקאי ומשפטי</w:t>
      </w:r>
    </w:p>
    <w:p>
      <w:pPr>
        <w:pStyle w:val="a0"/>
        <w:spacing/>
        <w:rPr>
          <w:rFonts w:hint="cs"/>
        </w:rPr>
      </w:pPr>
      <w:r>
        <w:rPr>
          <w:rFonts w:hint="cs"/>
          <w:rtl/>
        </w:rPr>
        <w:t xml:space="preserve">התמקדות באיזור פעילות פתח תקווה, רמת גן, בני ברק</w:t>
      </w:r>
    </w:p>
    <w:p>
      <w:pPr>
        <w:pStyle w:val="a0"/>
        <w:numPr>
          <w:ilvl w:val="0"/>
          <w:numId w:val="0"/>
        </w:numPr>
        <w:spacing/>
        <w:ind w:left="720" w:hanging="360"/>
        <w:rPr>
          <w:sz w:val="18"/>
          <w:szCs w:val="18"/>
          <w:rtl/>
        </w:rPr>
      </w:pPr>
    </w:p>
    <w:p>
      <w:pPr>
        <w:pStyle w:val="a6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2010</w:t>
      </w:r>
      <w:r>
        <w:rPr>
          <w:b/>
          <w:bCs/>
          <w:sz w:val="18"/>
          <w:szCs w:val="18"/>
          <w:rtl/>
        </w:rPr>
        <w:t xml:space="preserve"> –</w:t>
      </w:r>
      <w:r>
        <w:rPr>
          <w:rFonts w:hint="cs"/>
          <w:b/>
          <w:bCs/>
          <w:sz w:val="18"/>
          <w:szCs w:val="18"/>
          <w:rtl/>
        </w:rPr>
        <w:t xml:space="preserve">2015</w:t>
      </w: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–  </w:t>
      </w:r>
      <w:r>
        <w:rPr>
          <w:rFonts w:hint="cs"/>
          <w:b/>
          <w:bCs/>
          <w:sz w:val="22"/>
          <w:szCs w:val="22"/>
          <w:rtl/>
        </w:rPr>
        <w:t xml:space="preserve">מנהל מכירות אולם תצוגה</w:t>
      </w:r>
      <w:r>
        <w:rPr>
          <w:rFonts w:hint="cs"/>
          <w:b/>
          <w:bCs/>
          <w:sz w:val="22"/>
          <w:szCs w:val="22"/>
          <w:rtl/>
        </w:rPr>
        <w:t xml:space="preserve"> + שטח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"</w:t>
      </w:r>
      <w:r>
        <w:rPr>
          <w:rFonts w:hint="cs"/>
          <w:b/>
          <w:bCs/>
          <w:sz w:val="22"/>
          <w:szCs w:val="22"/>
          <w:rtl/>
        </w:rPr>
        <w:t xml:space="preserve">שיש גטניו</w:t>
      </w:r>
      <w:r>
        <w:rPr>
          <w:rFonts w:hint="cs"/>
          <w:b/>
          <w:bCs/>
          <w:sz w:val="22"/>
          <w:szCs w:val="22"/>
          <w:rtl/>
        </w:rPr>
        <w:t xml:space="preserve">"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</w:t>
      </w:r>
    </w:p>
    <w:p>
      <w:pPr>
        <w:pStyle w:val="a0"/>
        <w:numPr>
          <w:ilvl w:val="0"/>
          <w:numId w:val="9"/>
        </w:numPr>
        <w:spacing/>
        <w:rPr/>
      </w:pPr>
      <w:r>
        <w:rPr>
          <w:rFonts w:hint="cs"/>
          <w:rtl/>
        </w:rPr>
        <w:t xml:space="preserve">איש המכירות והשיווק של שיש גטניו היוקרתית באולם התצוגה ומחוצה לו</w:t>
      </w:r>
    </w:p>
    <w:p>
      <w:pPr>
        <w:pStyle w:val="a0"/>
        <w:numPr>
          <w:ilvl w:val="0"/>
          <w:numId w:val="9"/>
        </w:numPr>
        <w:spacing/>
        <w:rPr>
          <w:rFonts w:hint="cs"/>
        </w:rPr>
      </w:pPr>
      <w:r>
        <w:rPr>
          <w:rFonts w:hint="cs"/>
          <w:rtl/>
        </w:rPr>
        <w:t xml:space="preserve">סגירת חוזים בפרוייקטים חדשים מול קבלנים בבלעדיות עבור החברה</w:t>
      </w:r>
    </w:p>
    <w:p>
      <w:pPr>
        <w:pStyle w:val="a0"/>
        <w:numPr>
          <w:ilvl w:val="0"/>
          <w:numId w:val="9"/>
        </w:numPr>
        <w:spacing/>
        <w:rPr>
          <w:rFonts w:hint="cs"/>
        </w:rPr>
      </w:pPr>
      <w:r>
        <w:rPr>
          <w:rFonts w:hint="cs"/>
          <w:rtl/>
        </w:rPr>
        <w:t xml:space="preserve">מכירות בהיקפים רחבים של מוצרי החברה לכלל הסקטורים כולל לקוחות פרטיים ומעצבי פנים</w:t>
      </w:r>
    </w:p>
    <w:p>
      <w:pPr>
        <w:pStyle w:val="a0"/>
        <w:numPr>
          <w:ilvl w:val="0"/>
          <w:numId w:val="9"/>
        </w:numPr>
        <w:spacing/>
        <w:rPr>
          <w:rFonts w:hint="cs"/>
        </w:rPr>
      </w:pPr>
      <w:r>
        <w:rPr>
          <w:rFonts w:hint="cs"/>
          <w:rtl/>
        </w:rPr>
        <w:t xml:space="preserve">דרישה לעמידה ביעדי מכירה גבוהים מכל תמהיל המוצרים בחנות</w:t>
      </w:r>
    </w:p>
    <w:p>
      <w:pPr>
        <w:pStyle w:val="a0"/>
        <w:numPr>
          <w:ilvl w:val="0"/>
          <w:numId w:val="9"/>
        </w:numPr>
        <w:spacing/>
        <w:rPr>
          <w:rFonts w:hint="cs"/>
        </w:rPr>
      </w:pPr>
      <w:r>
        <w:rPr>
          <w:rFonts w:hint="cs"/>
          <w:rtl/>
        </w:rPr>
        <w:t xml:space="preserve">מתן מענה בעיצוב ותכנון תכניות אדריכליות ודרישה למתן פתרונות טכניים מורכבים</w:t>
      </w:r>
    </w:p>
    <w:p>
      <w:pPr>
        <w:pStyle w:val="a0"/>
        <w:numPr>
          <w:ilvl w:val="0"/>
          <w:numId w:val="9"/>
        </w:numPr>
        <w:spacing/>
        <w:rPr/>
      </w:pPr>
      <w:r>
        <w:rPr>
          <w:rFonts w:hint="cs"/>
          <w:rtl/>
        </w:rPr>
        <w:t xml:space="preserve">משרת "אמון" כחלק אינטגרלי מדרישות התפקיד</w:t>
      </w:r>
    </w:p>
    <w:p>
      <w:pPr>
        <w:pStyle w:val="a6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200</w:t>
      </w:r>
      <w:r>
        <w:rPr>
          <w:rFonts w:hint="cs"/>
          <w:b/>
          <w:bCs/>
          <w:sz w:val="18"/>
          <w:szCs w:val="18"/>
          <w:rtl/>
        </w:rPr>
        <w:t xml:space="preserve">4</w:t>
      </w:r>
      <w:r>
        <w:rPr>
          <w:b/>
          <w:bCs/>
          <w:sz w:val="18"/>
          <w:szCs w:val="18"/>
          <w:rtl/>
        </w:rPr>
        <w:t xml:space="preserve"> –</w:t>
      </w:r>
      <w:r>
        <w:rPr>
          <w:rFonts w:hint="cs"/>
          <w:b/>
          <w:bCs/>
          <w:sz w:val="18"/>
          <w:szCs w:val="18"/>
          <w:rtl/>
        </w:rPr>
        <w:t xml:space="preserve">2010</w:t>
      </w: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–</w:t>
      </w: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מנהל</w:t>
      </w:r>
      <w:r>
        <w:rPr>
          <w:rFonts w:hint="cs"/>
          <w:b/>
          <w:bCs/>
          <w:sz w:val="22"/>
          <w:szCs w:val="22"/>
          <w:rtl/>
        </w:rPr>
        <w:t xml:space="preserve"> חנות /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אולם תצוגה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שיש אלוני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</w:t>
      </w:r>
    </w:p>
    <w:p>
      <w:pPr>
        <w:pStyle w:val="a0"/>
        <w:spacing/>
        <w:rPr/>
      </w:pPr>
      <w:r>
        <w:rPr>
          <w:rFonts w:hint="cs"/>
          <w:rtl/>
        </w:rPr>
        <w:t xml:space="preserve">מכירה </w:t>
      </w:r>
      <w:r>
        <w:rPr>
          <w:rFonts w:hint="cs"/>
          <w:rtl/>
        </w:rPr>
        <w:t xml:space="preserve">וליווי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אדריכלי</w:t>
      </w:r>
      <w:r>
        <w:rPr>
          <w:rFonts w:hint="cs"/>
          <w:rtl/>
        </w:rPr>
        <w:t xml:space="preserve"> ללקוחות פרטיים ול</w:t>
      </w:r>
      <w:r>
        <w:rPr>
          <w:rFonts w:hint="cs"/>
          <w:rtl/>
        </w:rPr>
        <w:t xml:space="preserve">מעצבי פנים</w:t>
      </w:r>
      <w:r>
        <w:rPr>
          <w:rFonts w:hint="cs"/>
          <w:rtl/>
        </w:rPr>
        <w:t xml:space="preserve"> של מוצרי החברה </w:t>
      </w:r>
    </w:p>
    <w:p>
      <w:pPr>
        <w:pStyle w:val="a0"/>
        <w:spacing/>
        <w:rPr/>
      </w:pPr>
      <w:r>
        <w:rPr>
          <w:rFonts w:hint="cs"/>
          <w:rtl/>
        </w:rPr>
        <w:t xml:space="preserve">ניהול והנעת צוות </w:t>
      </w:r>
      <w:r>
        <w:rPr>
          <w:rFonts w:hint="cs"/>
          <w:rtl/>
        </w:rPr>
        <w:t xml:space="preserve">של 6 </w:t>
      </w:r>
      <w:r>
        <w:rPr>
          <w:rFonts w:hint="cs"/>
          <w:rtl/>
        </w:rPr>
        <w:t xml:space="preserve">עובדים, אחריות ליעד מכירה אישי וגלובאלי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(יעד חנות)</w:t>
      </w:r>
    </w:p>
    <w:p>
      <w:pPr>
        <w:pStyle w:val="a0"/>
        <w:spacing/>
        <w:rPr/>
      </w:pPr>
      <w:r>
        <w:rPr>
          <w:rFonts w:hint="cs"/>
          <w:rtl/>
        </w:rPr>
        <w:t xml:space="preserve">הובלת ישיבות צוות ,אחריות לגיוס עובדים </w:t>
      </w:r>
      <w:r>
        <w:rPr>
          <w:rFonts w:hint="cs"/>
          <w:rtl/>
        </w:rPr>
        <w:t xml:space="preserve">,ניהול לוגיסטי  </w:t>
      </w:r>
      <w:r>
        <w:rPr>
          <w:rFonts w:hint="cs"/>
          <w:rtl/>
        </w:rPr>
        <w:t xml:space="preserve">עוד.</w:t>
      </w:r>
    </w:p>
    <w:p>
      <w:pPr>
        <w:pStyle w:val="a0"/>
        <w:spacing/>
        <w:rPr/>
      </w:pPr>
      <w:r>
        <w:rPr>
          <w:rFonts w:hint="cs"/>
          <w:rtl/>
        </w:rPr>
        <w:t xml:space="preserve">הבנה טכנית ועיצובית ,הקמת שתפ"ים ,ימי מכירה ומבצעי רשת.</w:t>
      </w:r>
    </w:p>
    <w:p>
      <w:pPr>
        <w:pStyle w:val="a0"/>
        <w:spacing/>
        <w:rPr/>
      </w:pPr>
      <w:r>
        <w:rPr>
          <w:rFonts w:hint="cs"/>
          <w:rtl/>
        </w:rPr>
        <w:t xml:space="preserve">במסגרת תפקידי, שילשתי את סך מכירות החנות ושיניתי את קונספט החנות ונראות אולם התצוגה.</w:t>
      </w:r>
    </w:p>
    <w:p>
      <w:pPr>
        <w:pStyle w:val="a6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1998</w:t>
      </w:r>
      <w:r>
        <w:rPr>
          <w:b/>
          <w:bCs/>
          <w:sz w:val="18"/>
          <w:szCs w:val="18"/>
          <w:rtl/>
        </w:rPr>
        <w:t xml:space="preserve"> – </w:t>
      </w:r>
      <w:r>
        <w:rPr>
          <w:rFonts w:hint="cs"/>
          <w:b/>
          <w:bCs/>
          <w:sz w:val="18"/>
          <w:szCs w:val="18"/>
          <w:rtl/>
        </w:rPr>
        <w:t xml:space="preserve">200</w:t>
      </w:r>
      <w:r>
        <w:rPr>
          <w:rFonts w:hint="cs"/>
          <w:b/>
          <w:bCs/>
          <w:sz w:val="18"/>
          <w:szCs w:val="18"/>
          <w:rtl/>
        </w:rPr>
        <w:t xml:space="preserve">3</w:t>
      </w:r>
      <w:r>
        <w:rPr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–  </w:t>
      </w:r>
      <w:r>
        <w:rPr>
          <w:rFonts w:hint="cs"/>
          <w:b/>
          <w:bCs/>
          <w:sz w:val="22"/>
          <w:szCs w:val="22"/>
          <w:rtl/>
        </w:rPr>
        <w:t xml:space="preserve">מנהל מכירות </w:t>
      </w:r>
      <w:r>
        <w:rPr>
          <w:rFonts w:hint="cs"/>
          <w:b/>
          <w:bCs/>
          <w:sz w:val="22"/>
          <w:szCs w:val="22"/>
          <w:rtl/>
        </w:rPr>
        <w:t xml:space="preserve">איזור מרכז -שרון</w:t>
      </w:r>
      <w:r>
        <w:rPr>
          <w:rFonts w:hint="cs"/>
          <w:b/>
          <w:bCs/>
          <w:sz w:val="22"/>
          <w:szCs w:val="22"/>
          <w:rtl/>
        </w:rPr>
        <w:t xml:space="preserve">, עכביש דלתות פלדה</w:t>
      </w:r>
      <w:r>
        <w:rPr>
          <w:b/>
          <w:bCs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</w:t>
      </w:r>
    </w:p>
    <w:p>
      <w:pPr>
        <w:pStyle w:val="-"/>
        <w:spacing w:before="120"/>
        <w:rPr>
          <w:rFonts w:hint="cs"/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</w:rPr>
        <w:t xml:space="preserve">,</w:t>
      </w:r>
      <w:r>
        <w:rPr>
          <w:rFonts w:ascii="Arial" w:eastAsia="Arial" w:hAnsi="Arial" w:cs="Arial" w:hint="cs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</w:rPr>
        <w:t xml:space="preserve">Word,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</w:rPr>
        <w:t xml:space="preserve">Office,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</w:rPr>
        <w:t xml:space="preserve">Excel,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 w:hint="cs"/>
          <w:sz w:val="18"/>
          <w:szCs w:val="18"/>
        </w:rPr>
        <w:t xml:space="preserve">PowerPoint</w:t>
      </w:r>
      <w:r>
        <w:rPr>
          <w:rFonts w:ascii="Arial" w:eastAsia="Arial" w:hAnsi="Arial" w:cs="Arial"/>
          <w:sz w:val="18"/>
          <w:szCs w:val="18"/>
        </w:rPr>
        <w:t xml:space="preserve">, Facebook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,sap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,priority</w:t>
      </w:r>
      <w:r>
        <w:rPr>
          <w:rFonts w:ascii="Arial" w:eastAsia="Arial" w:hAnsi="Arial" w:cs="Arial"/>
          <w:sz w:val="18"/>
          <w:szCs w:val="18"/>
        </w:rPr>
        <w:t xml:space="preserve">,CRM (bambi)</w:t>
      </w:r>
    </w:p>
    <w:p>
      <w:pPr>
        <w:pStyle w:val="-"/>
        <w:spacing w:before="0"/>
        <w:rPr>
          <w:rFonts w:hint="cs"/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שירות צבאי</w:t>
      </w:r>
      <w:r>
        <w:rPr>
          <w:rFonts w:hint="cs"/>
          <w:bCs/>
          <w:color w:val="02117C"/>
          <w:sz w:val="18"/>
          <w:szCs w:val="18"/>
          <w:rtl/>
        </w:rPr>
        <w:t xml:space="preserve">  </w:t>
      </w:r>
      <w:r>
        <w:rPr>
          <w:color w:val="02117C"/>
          <w:sz w:val="18"/>
          <w:szCs w:val="18"/>
        </w:rPr>
        <w:t xml:space="preserve">1994</w:t>
      </w:r>
      <w:r>
        <w:rPr>
          <w:rFonts w:hint="cs"/>
          <w:bCs/>
          <w:color w:val="02117C"/>
          <w:sz w:val="18"/>
          <w:szCs w:val="18"/>
          <w:rtl/>
        </w:rPr>
        <w:t xml:space="preserve">-</w:t>
      </w:r>
      <w:r>
        <w:rPr>
          <w:rFonts w:hint="cs"/>
          <w:bCs/>
          <w:color w:val="02117C"/>
          <w:sz w:val="18"/>
          <w:szCs w:val="18"/>
          <w:rtl/>
        </w:rPr>
        <w:t xml:space="preserve">1997</w:t>
      </w:r>
    </w:p>
    <w:p>
      <w:pPr>
        <w:bidi/>
        <w:spacing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 - </w:t>
      </w:r>
      <w:r>
        <w:rPr>
          <w:rFonts w:ascii="Arial" w:eastAsia="Arial" w:hAnsi="Arial" w:cs="Arial" w:hint="cs"/>
          <w:sz w:val="18"/>
          <w:szCs w:val="18"/>
          <w:rtl/>
        </w:rPr>
        <w:t xml:space="preserve">סמל ראשון משטרה צבאית, שירות צבאי מלא בתפקיד מש"ק משמעת</w:t>
      </w:r>
    </w:p>
    <w:p>
      <w:pPr>
        <w:pStyle w:val="-"/>
        <w:spacing/>
        <w:rPr>
          <w:b w:val="0"/>
          <w:bCs w:val="0"/>
          <w:color w:val="auto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שפות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: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עברית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שפת אם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אנגלית: מעולה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b w:val="0"/>
          <w:bCs w:val="0"/>
          <w:color w:val="auto"/>
          <w:sz w:val="18"/>
          <w:szCs w:val="18"/>
          <w:rtl/>
        </w:rPr>
        <w:t xml:space="preserve">–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דיבור, קריאה וכתיבה.</w:t>
      </w:r>
    </w:p>
    <w:p>
      <w:pPr>
        <w:pStyle w:val="-"/>
        <w:spacing/>
        <w:rPr>
          <w:b w:val="0"/>
          <w:bCs w:val="0"/>
          <w:color w:val="auto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עוד על עצמי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:בעל יכולת רטורית ורהיטות דיבור גבוהה, כריזמטי, יכולת שכנוע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, ניהול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והנהגה, ייצוגי, מעמיק.                                     ובעל חוש הומור מפותח. יודע גם לעמוד מול מצלמה וקהל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, </w:t>
      </w:r>
    </w:p>
    <w:p>
      <w:pPr>
        <w:pStyle w:val="-"/>
        <w:spacing/>
        <w:rPr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 </w:t>
      </w:r>
    </w:p>
    <w:p>
      <w:pPr>
        <w:pStyle w:val="-"/>
        <w:spacing/>
        <w:rPr>
          <w:rFonts w:hint="cs"/>
          <w:b w:val="0"/>
          <w:bCs w:val="0"/>
          <w:color w:val="auto"/>
          <w:sz w:val="18"/>
          <w:szCs w:val="18"/>
          <w:rtl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907" w:right="1418" w:bottom="567" w:left="141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roman"/>
    <w:pitch w:val="default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82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1D033975-BACD-FB4F-B54A-5ED7A98743D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6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S8H95S" Type="http://schemas.openxmlformats.org/officeDocument/2006/relationships/image" Target="media/ANF2DE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371</Words>
  <Characters>1855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לימור צמיר</cp:lastModifiedBy>
  <cp:revision>2</cp:revision>
  <dcterms:created xsi:type="dcterms:W3CDTF">2024-05-09T14:05:00Z</dcterms:created>
  <dcterms:modified xsi:type="dcterms:W3CDTF">2024-05-09T14:05:00Z</dcterms:modified>
</cp:coreProperties>
</file>