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154"/>
                    <pic:cNvPicPr/>
                  </pic:nvPicPr>
                  <pic:blipFill>
                    <a:blip xmlns:r="http://schemas.openxmlformats.org/officeDocument/2006/relationships" r:embed="rId8CWTT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282E3B" w:rsidP="00422402">
      <w:pPr>
        <w:bidi/>
        <w:rPr>
          <w:rFonts w:ascii="Arial" w:hAnsi="Arial" w:cs="Arial"/>
          <w:b/>
          <w:bCs/>
          <w:noProof/>
          <w:sz w:val="22"/>
          <w:szCs w:val="22"/>
          <w:rtl/>
        </w:rPr>
      </w:pPr>
      <w:r w:rsidRPr="00282E3B">
        <w:rPr>
          <w:rFonts w:ascii="Arial" w:hAnsi="Arial" w:cs="Arial"/>
          <w:b/>
          <w:bCs/>
          <w:noProof/>
          <w:sz w:val="22"/>
          <w:szCs w:val="22"/>
          <w:rtl/>
        </w:rPr>
        <w:t>גיל</w:t>
      </w:r>
      <w:r w:rsidRPr="00282E3B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="00282E3B">
        <w:rPr>
          <w:rFonts w:ascii="Arial" w:hAnsi="Arial" w:cs="Arial"/>
          <w:b/>
          <w:bCs/>
          <w:noProof/>
          <w:sz w:val="22"/>
          <w:szCs w:val="22"/>
          <w:rtl/>
        </w:rPr>
        <w:t>סקבירסק</w:t>
      </w:r>
      <w:r w:rsidR="00282E3B">
        <w:rPr>
          <w:rFonts w:ascii="Arial" w:hAnsi="Arial" w:cs="Arial" w:hint="cs"/>
          <w:b/>
          <w:bCs/>
          <w:noProof/>
          <w:sz w:val="22"/>
          <w:szCs w:val="22"/>
          <w:rtl/>
        </w:rPr>
        <w:t>י</w:t>
      </w:r>
      <w:r w:rsidR="00282E3B">
        <w:rPr>
          <w:rFonts w:ascii="Arial" w:hAnsi="Arial" w:cs="Arial"/>
          <w:b/>
          <w:bCs/>
          <w:noProof/>
          <w:sz w:val="22"/>
          <w:szCs w:val="22"/>
          <w:rtl/>
        </w:rPr>
        <w:br/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עכו 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0506372747 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308151000</w:t>
      </w:r>
      <w:r w:rsidR="00282E3B">
        <w:rPr>
          <w:noProof/>
          <w:sz w:val="18"/>
          <w:szCs w:val="18"/>
          <w:rtl/>
        </w:rPr>
        <w:br/>
      </w:r>
      <w:r w:rsidR="00282E3B">
        <w:rPr>
          <w:rFonts w:hint="cs"/>
          <w:noProof/>
          <w:sz w:val="18"/>
          <w:szCs w:val="18"/>
          <w:rtl/>
        </w:rPr>
        <w:t>שנת לידה: 1992</w:t>
      </w:r>
    </w:p>
    <w:p w:rsidR="00422402" w:rsidRPr="00350CCA" w:rsidP="00400ADC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>
        <w:fldChar w:fldCharType="begin"/>
      </w:r>
      <w:r>
        <w:instrText xml:space="preserve"> HYPERLINK "mailto:gils1907@gmail.com" </w:instrText>
      </w:r>
      <w:r>
        <w:fldChar w:fldCharType="separate"/>
      </w:r>
      <w:r w:rsidRPr="00437135" w:rsidR="00282E3B">
        <w:rPr>
          <w:rStyle w:val="Hyperlink"/>
          <w:noProof/>
          <w:sz w:val="18"/>
          <w:szCs w:val="18"/>
        </w:rPr>
        <w:t>gils1907@gmail.com</w:t>
      </w:r>
      <w:r>
        <w:fldChar w:fldCharType="end"/>
      </w:r>
      <w:r w:rsidR="00282E3B">
        <w:rPr>
          <w:noProof/>
          <w:sz w:val="18"/>
          <w:szCs w:val="18"/>
          <w:rtl/>
        </w:rPr>
        <w:br/>
      </w:r>
      <w:r w:rsidR="00282E3B">
        <w:rPr>
          <w:rFonts w:hint="cs"/>
          <w:noProof/>
          <w:sz w:val="18"/>
          <w:szCs w:val="18"/>
          <w:rtl/>
        </w:rPr>
        <w:t>בעל רישיון נהיגה וזמין באמצעות רכב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014F1B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2016-2013: </w:t>
      </w:r>
      <w:r>
        <w:rPr>
          <w:b/>
          <w:bCs/>
          <w:noProof/>
          <w:sz w:val="18"/>
          <w:szCs w:val="18"/>
          <w:rtl/>
        </w:rPr>
        <w:t>תואר ראשון במנהל עסקים בהתמחות חשבונאות</w:t>
      </w:r>
      <w:r>
        <w:rPr>
          <w:noProof/>
          <w:sz w:val="18"/>
          <w:szCs w:val="18"/>
          <w:rtl/>
        </w:rPr>
        <w:t xml:space="preserve">, המרכז האקדמי כרמל     . </w:t>
      </w:r>
    </w:p>
    <w:p w:rsidR="00422402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>
        <w:rPr>
          <w:noProof/>
          <w:color w:val="02117C"/>
          <w:sz w:val="18"/>
          <w:szCs w:val="18"/>
          <w:rtl/>
        </w:rPr>
        <w:br/>
      </w: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2375CC" w:rsidP="002375CC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2022</w:t>
      </w:r>
      <w:r>
        <w:rPr>
          <w:noProof/>
          <w:sz w:val="18"/>
          <w:szCs w:val="18"/>
          <w:rtl/>
        </w:rPr>
        <w:t xml:space="preserve"> – </w:t>
      </w:r>
      <w:r>
        <w:rPr>
          <w:rFonts w:hint="cs"/>
          <w:noProof/>
          <w:sz w:val="18"/>
          <w:szCs w:val="18"/>
          <w:rtl/>
        </w:rPr>
        <w:t>עד היום</w:t>
      </w:r>
      <w:r>
        <w:rPr>
          <w:noProof/>
          <w:sz w:val="18"/>
          <w:szCs w:val="18"/>
          <w:rtl/>
        </w:rPr>
        <w:t xml:space="preserve"> – </w:t>
      </w:r>
      <w:r>
        <w:rPr>
          <w:rFonts w:hint="cs"/>
          <w:b/>
          <w:bCs/>
          <w:noProof/>
          <w:sz w:val="18"/>
          <w:szCs w:val="18"/>
          <w:rtl/>
        </w:rPr>
        <w:t>בנקאי חיתום</w:t>
      </w:r>
      <w:r>
        <w:rPr>
          <w:noProof/>
          <w:sz w:val="18"/>
          <w:szCs w:val="18"/>
          <w:rtl/>
        </w:rPr>
        <w:t xml:space="preserve">, בנק הפועלים  </w:t>
      </w:r>
    </w:p>
    <w:p w:rsidR="002375CC" w:rsidP="002375CC">
      <w:pPr>
        <w:pStyle w:val="a1"/>
        <w:rPr>
          <w:rFonts w:hint="cs"/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שימור </w:t>
      </w:r>
      <w:r>
        <w:rPr>
          <w:rFonts w:hint="cs"/>
          <w:noProof/>
          <w:sz w:val="18"/>
          <w:szCs w:val="18"/>
          <w:rtl/>
        </w:rPr>
        <w:t>קשרים עם סוכניות בהסדר למתן הלווואות ללקוחות הבנק.</w:t>
      </w:r>
    </w:p>
    <w:p w:rsidR="002375CC" w:rsidP="002375CC">
      <w:pPr>
        <w:pStyle w:val="a1"/>
        <w:rPr>
          <w:noProof/>
          <w:sz w:val="18"/>
          <w:szCs w:val="18"/>
        </w:rPr>
      </w:pPr>
      <w:r w:rsidRPr="002375CC">
        <w:rPr>
          <w:noProof/>
          <w:sz w:val="18"/>
          <w:szCs w:val="18"/>
          <w:rtl/>
        </w:rPr>
        <w:t>מתן שי</w:t>
      </w:r>
      <w:bookmarkStart w:id="0" w:name="_GoBack"/>
      <w:bookmarkEnd w:id="0"/>
      <w:r w:rsidRPr="002375CC">
        <w:rPr>
          <w:noProof/>
          <w:sz w:val="18"/>
          <w:szCs w:val="18"/>
          <w:rtl/>
        </w:rPr>
        <w:t>רות ללקוחות הבנק</w:t>
      </w:r>
      <w:r w:rsidRPr="002375CC">
        <w:rPr>
          <w:rFonts w:hint="cs"/>
          <w:noProof/>
          <w:sz w:val="18"/>
          <w:szCs w:val="18"/>
          <w:rtl/>
        </w:rPr>
        <w:t xml:space="preserve"> בעולם הרכב</w:t>
      </w:r>
      <w:r>
        <w:rPr>
          <w:rFonts w:hint="cs"/>
          <w:noProof/>
          <w:sz w:val="18"/>
          <w:szCs w:val="18"/>
          <w:rtl/>
        </w:rPr>
        <w:t>.</w:t>
      </w:r>
    </w:p>
    <w:p w:rsidR="002375CC" w:rsidP="002375CC">
      <w:pPr>
        <w:pStyle w:val="a1"/>
        <w:rPr>
          <w:noProof/>
          <w:sz w:val="18"/>
          <w:szCs w:val="18"/>
        </w:rPr>
      </w:pPr>
      <w:r w:rsidRPr="002375CC">
        <w:rPr>
          <w:rFonts w:hint="cs"/>
          <w:noProof/>
          <w:sz w:val="18"/>
          <w:szCs w:val="18"/>
          <w:rtl/>
        </w:rPr>
        <w:t xml:space="preserve">בחינת כושר החזר </w:t>
      </w:r>
      <w:r w:rsidRPr="002375CC">
        <w:rPr>
          <w:noProof/>
          <w:sz w:val="18"/>
          <w:szCs w:val="18"/>
          <w:rtl/>
        </w:rPr>
        <w:t xml:space="preserve">ללקוחות פרטיים </w:t>
      </w:r>
      <w:r w:rsidRPr="002375CC">
        <w:rPr>
          <w:rFonts w:hint="cs"/>
          <w:noProof/>
          <w:sz w:val="18"/>
          <w:szCs w:val="18"/>
          <w:rtl/>
        </w:rPr>
        <w:t>ואישור מתן ההלוואה.</w:t>
      </w:r>
    </w:p>
    <w:p w:rsidR="006C62E7" w:rsidRPr="002375CC" w:rsidP="006C62E7">
      <w:pPr>
        <w:pStyle w:val="a1"/>
        <w:numPr>
          <w:ilvl w:val="0"/>
          <w:numId w:val="0"/>
        </w:numPr>
        <w:ind w:left="720"/>
        <w:rPr>
          <w:noProof/>
          <w:sz w:val="18"/>
          <w:szCs w:val="18"/>
          <w:rtl/>
        </w:rPr>
      </w:pPr>
    </w:p>
    <w:p w:rsidR="00014F1B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 – 2022 – </w:t>
      </w:r>
      <w:r>
        <w:rPr>
          <w:b/>
          <w:bCs/>
          <w:noProof/>
          <w:sz w:val="18"/>
          <w:szCs w:val="18"/>
          <w:rtl/>
        </w:rPr>
        <w:t>מנהל קשרי לקוחות רכב</w:t>
      </w:r>
      <w:r>
        <w:rPr>
          <w:noProof/>
          <w:sz w:val="18"/>
          <w:szCs w:val="18"/>
          <w:rtl/>
        </w:rPr>
        <w:t xml:space="preserve">, בנק הפועלים  </w:t>
      </w:r>
    </w:p>
    <w:p w:rsidR="00014F1B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גיוס סוכנויות רכב יבואן בהסדר עם הבנק לצורך ביצוע הלוואות רכב בדרך דיגיטלית חדשנית.</w:t>
      </w:r>
    </w:p>
    <w:p w:rsidR="00014F1B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שמירה על קשר יום יומי ומתן מענה לסוכנים.</w:t>
      </w:r>
    </w:p>
    <w:p w:rsidR="00014F1B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2020 – 2021 – </w:t>
      </w:r>
      <w:r>
        <w:rPr>
          <w:b/>
          <w:bCs/>
          <w:noProof/>
          <w:sz w:val="18"/>
          <w:szCs w:val="18"/>
          <w:rtl/>
        </w:rPr>
        <w:t>רפרנט מכירות</w:t>
      </w:r>
      <w:r>
        <w:rPr>
          <w:noProof/>
          <w:sz w:val="18"/>
          <w:szCs w:val="18"/>
          <w:rtl/>
        </w:rPr>
        <w:t xml:space="preserve">, בנק הפועלים  </w:t>
      </w:r>
    </w:p>
    <w:p w:rsidR="00014F1B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יעדי מכירות אשראי.</w:t>
      </w:r>
    </w:p>
    <w:p w:rsidR="00014F1B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הטמעת תהליכים חדשים, פיתוח הידע המקצועי ושיפור מיומנויות המכירה של הבנקאים.</w:t>
      </w:r>
    </w:p>
    <w:p w:rsidR="00014F1B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הכשרת בנקאים חדשים לצוותי היוזם.</w:t>
      </w:r>
    </w:p>
    <w:p w:rsidR="00014F1B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2018 – 2020 – </w:t>
      </w:r>
      <w:r>
        <w:rPr>
          <w:b/>
          <w:bCs/>
          <w:noProof/>
          <w:sz w:val="18"/>
          <w:szCs w:val="18"/>
          <w:rtl/>
        </w:rPr>
        <w:t>מנהל צוות מכירות</w:t>
      </w:r>
      <w:r>
        <w:rPr>
          <w:noProof/>
          <w:sz w:val="18"/>
          <w:szCs w:val="18"/>
          <w:rtl/>
        </w:rPr>
        <w:t xml:space="preserve">, בנק הפועלים  </w:t>
      </w:r>
    </w:p>
    <w:p w:rsidR="00014F1B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צוות המונה כ-20 בנקאים.</w:t>
      </w:r>
    </w:p>
    <w:p w:rsidR="00014F1B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שימור הידע והמקצועיות בקרב הבנקאים.</w:t>
      </w:r>
    </w:p>
    <w:p w:rsidR="00014F1B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ביצוע בקרות איכות תוך מתן דגשים לתהליך מכירה נכון, הוגן ואפקטיבי.</w:t>
      </w:r>
    </w:p>
    <w:p w:rsidR="00014F1B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עמידה בכל היעדים הנדרשים לאורך תקופת הניהול.</w:t>
      </w:r>
    </w:p>
    <w:p w:rsidR="00014F1B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2017 – 2018 – </w:t>
      </w:r>
      <w:r>
        <w:rPr>
          <w:b/>
          <w:bCs/>
          <w:noProof/>
          <w:sz w:val="18"/>
          <w:szCs w:val="18"/>
          <w:rtl/>
        </w:rPr>
        <w:t>בנקאי טלפוני</w:t>
      </w:r>
      <w:r>
        <w:rPr>
          <w:noProof/>
          <w:sz w:val="18"/>
          <w:szCs w:val="18"/>
          <w:rtl/>
        </w:rPr>
        <w:t xml:space="preserve">, בנק הפועלים  </w:t>
      </w:r>
    </w:p>
    <w:p w:rsidR="00014F1B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שירות ללקוחות הבנק, ביצוע מכירות אשראי ללקוחות פרטיים ועמידה ביעדי שירות ומכירה.</w:t>
      </w:r>
    </w:p>
    <w:p w:rsidR="002375CC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קידום לתפקיד ראש צוותון, ממונה על 4-5 בנקאי מכירות, אחראי על החדרת מוטיבציה בצוותון והגעה ליעדי מכירה</w:t>
      </w:r>
      <w:r w:rsidR="00282E3B">
        <w:rPr>
          <w:rFonts w:hint="cs"/>
          <w:noProof/>
          <w:sz w:val="18"/>
          <w:szCs w:val="18"/>
          <w:rtl/>
        </w:rPr>
        <w:t>.</w:t>
      </w:r>
    </w:p>
    <w:p w:rsidR="002375CC" w:rsidP="002375CC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2016</w:t>
      </w:r>
      <w:r>
        <w:rPr>
          <w:noProof/>
          <w:sz w:val="18"/>
          <w:szCs w:val="18"/>
          <w:rtl/>
        </w:rPr>
        <w:t xml:space="preserve"> – </w:t>
      </w:r>
      <w:r>
        <w:rPr>
          <w:rFonts w:hint="cs"/>
          <w:noProof/>
          <w:sz w:val="18"/>
          <w:szCs w:val="18"/>
          <w:rtl/>
        </w:rPr>
        <w:t>2017</w:t>
      </w:r>
      <w:r>
        <w:rPr>
          <w:noProof/>
          <w:sz w:val="18"/>
          <w:szCs w:val="18"/>
          <w:rtl/>
        </w:rPr>
        <w:t xml:space="preserve"> – </w:t>
      </w:r>
      <w:r>
        <w:rPr>
          <w:rFonts w:hint="cs"/>
          <w:b/>
          <w:bCs/>
          <w:noProof/>
          <w:sz w:val="18"/>
          <w:szCs w:val="18"/>
          <w:rtl/>
        </w:rPr>
        <w:t>אחמ"ש טויסארס (משרת סטודנט)</w:t>
      </w:r>
    </w:p>
    <w:p w:rsidR="002375CC" w:rsidP="002375CC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אחראי משמרת בהעדר מנהל</w:t>
      </w:r>
    </w:p>
    <w:p w:rsidR="002375CC" w:rsidP="002375CC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ניהול קופה וסגירה.</w:t>
      </w:r>
    </w:p>
    <w:p w:rsidR="002375CC" w:rsidP="002375CC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קבלת סחורה מספקים</w:t>
      </w:r>
    </w:p>
    <w:p w:rsidR="002375CC" w:rsidP="002375CC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עמידה בכל היעדים </w:t>
      </w:r>
    </w:p>
    <w:p w:rsidR="002375CC" w:rsidRPr="002375CC" w:rsidP="002375CC">
      <w:pPr>
        <w:pStyle w:val="a1"/>
        <w:numPr>
          <w:ilvl w:val="0"/>
          <w:numId w:val="0"/>
        </w:numPr>
        <w:ind w:left="720" w:hanging="360"/>
        <w:rPr>
          <w:noProof/>
          <w:sz w:val="18"/>
          <w:szCs w:val="18"/>
          <w:rtl/>
        </w:rPr>
      </w:pPr>
    </w:p>
    <w:p w:rsidR="002375CC" w:rsidP="002375CC">
      <w:pPr>
        <w:pStyle w:val="a1"/>
        <w:numPr>
          <w:ilvl w:val="0"/>
          <w:numId w:val="0"/>
        </w:numPr>
        <w:ind w:left="720" w:hanging="360"/>
        <w:rPr>
          <w:noProof/>
          <w:sz w:val="18"/>
          <w:szCs w:val="18"/>
          <w:rtl/>
        </w:rPr>
      </w:pPr>
    </w:p>
    <w:p w:rsidR="00422402" w:rsidRPr="00350CCA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350CCA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 xml:space="preserve">2013-2010 </w:t>
      </w:r>
    </w:p>
    <w:p w:rsidR="00422402" w:rsidRPr="00350CCA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אופטיקאי ורס"פ במחלקת חימוש.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014F1B" w:rsidP="00282E3B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  <w:r>
        <w:rPr>
          <w:rFonts w:ascii="Arial" w:hAnsi="Arial" w:cs="Arial"/>
          <w:b/>
          <w:bCs/>
          <w:noProof/>
          <w:sz w:val="18"/>
          <w:szCs w:val="18"/>
          <w:rtl/>
        </w:rPr>
        <w:br/>
      </w:r>
      <w:r w:rsidR="009C1E18">
        <w:rPr>
          <w:rFonts w:ascii="Arial" w:hAnsi="Arial" w:cs="Arial"/>
          <w:b/>
          <w:bCs/>
          <w:noProof/>
          <w:sz w:val="18"/>
          <w:szCs w:val="18"/>
          <w:rtl/>
        </w:rPr>
        <w:t>רוסית</w:t>
      </w:r>
      <w:r w:rsidR="009C1E18">
        <w:rPr>
          <w:rFonts w:ascii="Arial" w:hAnsi="Arial" w:cs="Arial"/>
          <w:noProof/>
          <w:sz w:val="18"/>
          <w:szCs w:val="18"/>
          <w:rtl/>
        </w:rPr>
        <w:t xml:space="preserve">: רמת שפת אם </w:t>
      </w:r>
    </w:p>
    <w:p w:rsidR="00014F1B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 descr="Pro_1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9342255" name="Picture 3" descr="Pro_1_Blue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>
    <w:pPr>
      <w:pStyle w:val="Header"/>
    </w:pP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014F1B"/>
    <w:rsid w:val="002375CC"/>
    <w:rsid w:val="002447B4"/>
    <w:rsid w:val="00266688"/>
    <w:rsid w:val="00282E3B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37135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6C62E7"/>
    <w:rsid w:val="00793AED"/>
    <w:rsid w:val="007A41F6"/>
    <w:rsid w:val="007E0496"/>
    <w:rsid w:val="00805B55"/>
    <w:rsid w:val="008F6D9D"/>
    <w:rsid w:val="00977EB5"/>
    <w:rsid w:val="009C1E18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D0237AE-A4C7-450F-A9CA-B8F7FC23F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282E3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8CWTTG" Type="http://schemas.openxmlformats.org/officeDocument/2006/relationships/image" Target="media/MUKYF6.jpg"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252</Words>
  <Characters>1265</Characters>
  <Application>Microsoft Office Word</Application>
  <DocSecurity>0</DocSecurity>
  <Lines>10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גיל סקבירסקי</cp:lastModifiedBy>
  <cp:revision>2</cp:revision>
  <dcterms:created xsi:type="dcterms:W3CDTF">2022-05-30T14:49:00Z</dcterms:created>
  <dcterms:modified xsi:type="dcterms:W3CDTF">2022-05-30T14:49:00Z</dcterms:modified>
</cp:coreProperties>
</file>