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301"/>
                    <pic:cNvPicPr/>
                  </pic:nvPicPr>
                  <pic:blipFill>
                    <a:blip xmlns:r="http://schemas.openxmlformats.org/officeDocument/2006/relationships" r:embed="rIdNUZM6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</w:rPr>
      </w:pPr>
      <w:bookmarkStart w:id="0" w:name="_GoBack"/>
      <w:bookmarkEnd w:id="0"/>
      <w:r>
        <w:rPr>
          <w:rFonts w:ascii="Arial" w:hAnsi="Arial"/>
          <w:b/>
          <w:bCs/>
          <w:color w:val="333333"/>
          <w:sz w:val="48"/>
          <w:szCs w:val="48"/>
          <w:rtl/>
        </w:rPr>
        <w:t>דוד וולודרסקי</w:t>
      </w:r>
    </w:p>
    <w:p>
      <w:pPr>
        <w:sectPr>
          <w:headerReference w:type="default" r:id="rId4"/>
          <w:type w:val="nextPage"/>
          <w:pgSz w:w="12240" w:h="15840"/>
          <w:pgMar w:top="284" w:right="567" w:bottom="284" w:left="567" w:header="0" w:footer="0" w:gutter="0"/>
          <w:pgNumType w:fmt="decimal"/>
          <w:cols w:space="708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b/>
          <w:bCs/>
          <w:color w:val="333333"/>
          <w:sz w:val="4"/>
          <w:szCs w:val="4"/>
        </w:rPr>
      </w:pPr>
      <w:bookmarkStart w:id="1" w:name="_GoBack1"/>
      <w:bookmarkEnd w:id="1"/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tbl>
      <w:tblPr>
        <w:tblStyle w:val="TableGrid"/>
        <w:bidiVisual/>
        <w:tblW w:w="51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930"/>
        <w:gridCol w:w="3268"/>
      </w:tblGrid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מגורים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/>
                <w:color w:val="333333"/>
                <w:kern w:val="0"/>
                <w:sz w:val="22"/>
                <w:szCs w:val="22"/>
                <w:rtl/>
                <w:lang w:val="en-US" w:eastAsia="en-US" w:bidi="he-IL"/>
              </w:rPr>
              <w:t>חיפה</w:t>
            </w: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rtl/>
                <w:lang w:val="en-US" w:eastAsia="en-US" w:bidi="he-IL"/>
              </w:rPr>
              <w:t>,</w:t>
            </w:r>
            <w:r>
              <w:rPr>
                <w:rFonts w:ascii="Arial" w:eastAsia="Calibri" w:hAnsi="Arial"/>
                <w:color w:val="333333"/>
                <w:kern w:val="0"/>
                <w:sz w:val="22"/>
                <w:szCs w:val="22"/>
                <w:rtl/>
                <w:lang w:val="en-US" w:eastAsia="en-US" w:bidi="he-IL"/>
              </w:rPr>
              <w:t>כרמליה</w:t>
            </w: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rtl/>
                <w:lang w:val="en-US" w:eastAsia="en-US" w:bidi="he-IL"/>
              </w:rPr>
              <w:t>.</w:t>
            </w:r>
          </w:p>
        </w:tc>
      </w:tr>
    </w:tbl>
    <w:p>
      <w:pPr>
        <w:spacing w:before="0"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51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03"/>
        <w:gridCol w:w="3395"/>
      </w:tblGrid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טלפון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lang w:val="en-US" w:eastAsia="en-US" w:bidi="he-IL"/>
              </w:rPr>
              <w:t>050-7404678</w:t>
            </w:r>
          </w:p>
        </w:tc>
      </w:tr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מייל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fldChar w:fldCharType="begin"/>
            </w:r>
            <w:r>
              <w:instrText xml:space="preserve"> HYPERLINK "mailto:davidvolod2@gmail.com" </w:instrText>
            </w:r>
            <w:r>
              <w:fldChar w:fldCharType="separate"/>
            </w: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u w:val="single"/>
                <w:lang w:val="en-US" w:eastAsia="en-US" w:bidi="he-IL"/>
              </w:rPr>
              <w:t>davidvolod2@gmail.com</w:t>
            </w:r>
            <w: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51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913"/>
        <w:gridCol w:w="3285"/>
      </w:tblGrid>
      <w:tr>
        <w:tblPrEx>
          <w:tblW w:w="5198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jc w:val="left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/>
                <w:color w:val="2296F3"/>
                <w:kern w:val="0"/>
                <w:sz w:val="22"/>
                <w:szCs w:val="22"/>
                <w:rtl/>
                <w:lang w:val="en-US" w:eastAsia="en-US" w:bidi="he-IL"/>
              </w:rPr>
              <w:t>שנת לידה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before="0" w:after="240" w:line="240" w:lineRule="auto"/>
              <w:rPr>
                <w:rFonts w:ascii="Arial" w:hAnsi="Arial" w:cs="Arial"/>
                <w:color w:val="333333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2"/>
                <w:szCs w:val="22"/>
                <w:lang w:val="en-US" w:eastAsia="en-US" w:bidi="he-IL"/>
              </w:rPr>
              <w:t>2001</w:t>
            </w:r>
          </w:p>
        </w:tc>
      </w:tr>
    </w:tbl>
    <w:p>
      <w:pPr>
        <w:spacing w:before="0" w:after="0"/>
        <w:rPr>
          <w:rFonts w:ascii="Arial" w:hAnsi="Arial" w:cs="Arial"/>
          <w:color w:val="333333"/>
          <w:sz w:val="2"/>
          <w:szCs w:val="2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color w:val="333333"/>
          <w:sz w:val="2"/>
          <w:szCs w:val="2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/>
        <w:rPr>
          <w:rFonts w:ascii="Arial" w:hAnsi="Arial" w:cs="Arial"/>
          <w:color w:val="333333"/>
          <w:sz w:val="2"/>
          <w:szCs w:val="2"/>
        </w:rPr>
      </w:pPr>
    </w:p>
    <w:p>
      <w:pPr>
        <w:sectPr>
          <w:type w:val="continuous"/>
          <w:pgSz w:w="12240" w:h="15840"/>
          <w:pgMar w:top="284" w:right="567" w:bottom="284" w:left="567" w:header="0" w:footer="0" w:gutter="0"/>
          <w:cols w:num="2" w:sep="0" w:space="708" w:equalWidth="1"/>
          <w:formProt w:val="0"/>
          <w:textDirection w:val="lrTb"/>
          <w:bidi/>
          <w:rtlGutter/>
          <w:docGrid w:linePitch="299" w:charSpace="4096"/>
        </w:sectPr>
      </w:pPr>
    </w:p>
    <w:p>
      <w:pPr>
        <w:spacing w:before="0" w:after="0" w:line="240" w:lineRule="auto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  <w:rtl/>
        </w:rPr>
        <w:t>.</w:t>
      </w:r>
      <w:r>
        <w:rPr>
          <w:rFonts w:ascii="Arial" w:hAnsi="Arial" w:cs="Arial"/>
          <w:sz w:val="2"/>
          <w:szCs w:val="2"/>
          <w:rtl/>
        </w:rPr>
        <mc:AlternateContent>
          <mc:Choice Requires="wps">
            <w:drawing>
              <wp:inline distT="0" distB="0" distL="0" distR="0">
                <wp:extent cx="7086600" cy="635"/>
                <wp:effectExtent l="0" t="0" r="19050" b="1905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0866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5" style="mso-position-vertical:top;position:absolute;z-index:251658240" from="0,-1.6pt" to="557.95pt,-1.6pt" o:allowincell="f" stroked="t" strokecolor="#dedede">
                <v:fill o:detectmouseclick="t"/>
                <v:stroke joinstyle="miter" endcap="flat"/>
                <w10:wrap type="square"/>
              </v:line>
            </w:pict>
          </mc:Fallback>
        </mc:AlternateContent>
      </w:r>
    </w:p>
    <w:p>
      <w:pPr>
        <w:spacing w:before="0" w:after="0"/>
        <w:rPr>
          <w:rFonts w:ascii="Arial" w:hAnsi="Arial" w:cs="Arial"/>
          <w:b/>
          <w:bCs/>
          <w:vanish/>
          <w:color w:val="333333"/>
          <w:sz w:val="32"/>
          <w:szCs w:val="32"/>
        </w:rPr>
      </w:pPr>
    </w:p>
    <w:p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ניסיון תעסוקתי</w:t>
      </w:r>
    </w:p>
    <w:p>
      <w:pPr>
        <w:spacing w:before="0"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227" w:type="dxa"/>
          <w:right w:w="0" w:type="dxa"/>
        </w:tblCellMar>
        <w:tblLook w:val="04A0"/>
      </w:tblPr>
      <w:tblGrid>
        <w:gridCol w:w="1470"/>
        <w:gridCol w:w="9636"/>
      </w:tblGrid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227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2024-2023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מסגר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אורי לוץ פתרונות מסגרות </w:t>
            </w:r>
          </w:p>
          <w:p>
            <w:pPr>
              <w:pStyle w:val="ql-align-right"/>
              <w:widowControl/>
              <w:spacing w:before="0" w:after="0"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מסגרות וריתוך במסגריה ובשטח</w:t>
            </w: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227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2023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רתך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אארוס בע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''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מ 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227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2022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טבח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טנדור גריל ישראלי 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227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2022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מפעיל מכונות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מאפיית אנג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'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ל</w:t>
            </w:r>
          </w:p>
          <w:p>
            <w:pPr>
              <w:pStyle w:val="ql-align-right"/>
              <w:widowControl/>
              <w:spacing w:before="0" w:after="0"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מפעיל קו פיתות ותחזוק מכונה</w:t>
            </w: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227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2021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  <w:tcMar>
              <w:bottom w:w="170" w:type="dxa"/>
            </w:tcMar>
          </w:tcPr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עובדי בניין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אארוס בע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''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 xml:space="preserve">מ </w:t>
            </w:r>
          </w:p>
          <w:p>
            <w:pPr>
              <w:pStyle w:val="ql-align-right"/>
              <w:widowControl/>
              <w:spacing w:before="0" w:after="0"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אחזקה וניקיון</w:t>
            </w: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pStyle w:val="ql-align-right"/>
              <w:widowControl/>
              <w:spacing w:before="0" w:after="0"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פינוי</w:t>
            </w: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  <w:p>
            <w:pPr>
              <w:pStyle w:val="ql-align-right"/>
              <w:widowControl/>
              <w:spacing w:before="0" w:after="0"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- </w:t>
            </w:r>
            <w:r>
              <w:rPr>
                <w:rFonts w:ascii="Arial" w:eastAsia="Calibri" w:hAnsi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הובלה</w:t>
            </w:r>
            <w:r>
              <w:rPr>
                <w:rFonts w:ascii="Arial" w:eastAsia="Calibri" w:hAnsi="Arial" w:cs="Arial"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.</w:t>
            </w:r>
          </w:p>
        </w:tc>
      </w:tr>
    </w:tbl>
    <w:p>
      <w:pPr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  <w:r>
        <w:rPr>
          <w:rtl/>
        </w:rPr>
        <mc:AlternateContent>
          <mc:Choice Requires="wps">
            <w:drawing>
              <wp:inline distT="0" distB="0" distL="0" distR="0">
                <wp:extent cx="7076440" cy="635"/>
                <wp:effectExtent l="0" t="0" r="29845" b="1905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0765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mso-position-vertical:top;position:absolute;z-index:251659264" from="0,-1.6pt" to="557.15pt,-1.6pt" o:allowincell="f" stroked="t" strokecolor="#dedede">
                <v:fill o:detectmouseclick="t"/>
                <v:stroke joinstyle="miter" endcap="flat"/>
                <w10:wrap type="square"/>
              </v:line>
            </w:pict>
          </mc:Fallback>
        </mc:AlternateContent>
      </w:r>
    </w:p>
    <w:p>
      <w:pPr>
        <w:spacing w:before="0"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השכלה</w:t>
      </w:r>
    </w:p>
    <w:tbl>
      <w:tblPr>
        <w:tblStyle w:val="TableGrid"/>
        <w:bidiVisual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2020-2008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ליבה 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lang w:val="en-US" w:eastAsia="en-US" w:bidi="he-IL"/>
              </w:rPr>
              <w:t>12</w:t>
            </w:r>
            <w:r>
              <w:rPr>
                <w:rFonts w:ascii="Arial" w:eastAsia="Calibri" w:hAnsi="Arial" w:cs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שנות לימוד</w:t>
            </w:r>
          </w:p>
          <w:p>
            <w:pPr>
              <w:widowControl/>
              <w:spacing w:before="0" w:after="0" w:line="240" w:lineRule="auto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פרויקט ה</w:t>
            </w:r>
            <w:r>
              <w:rPr>
                <w:rFonts w:ascii="Arial" w:eastAsia="Calibri" w:hAnsi="Arial" w:cs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''</w:t>
            </w:r>
            <w:r>
              <w:rPr>
                <w:rFonts w:ascii="Arial" w:eastAsia="Calibri" w:hAnsi="Arial"/>
                <w:color w:val="666666"/>
                <w:kern w:val="0"/>
                <w:sz w:val="20"/>
                <w:szCs w:val="20"/>
                <w:rtl/>
                <w:lang w:val="en-US" w:eastAsia="en-US" w:bidi="he-IL"/>
              </w:rPr>
              <w:t>ילה</w:t>
            </w:r>
          </w:p>
        </w:tc>
      </w:tr>
      <w:tr>
        <w:tblPrEx>
          <w:tblW w:w="5000" w:type="pct"/>
          <w:jc w:val="left"/>
          <w:tblInd w:w="0" w:type="dxa"/>
          <w:tblLayout w:type="fixed"/>
          <w:tblCellMar>
            <w:top w:w="0" w:type="dxa"/>
            <w:left w:w="0" w:type="dxa"/>
            <w:bottom w:w="170" w:type="dxa"/>
            <w:right w:w="0" w:type="dxa"/>
          </w:tblCellMar>
          <w:tblLook w:val="04A0"/>
        </w:tblPrEx>
        <w:trPr>
          <w:jc w:val="lef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spacing w:before="0" w:after="0"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2296F3"/>
                <w:kern w:val="0"/>
                <w:sz w:val="20"/>
                <w:szCs w:val="20"/>
                <w:lang w:val="en-US" w:eastAsia="en-US" w:bidi="he-IL"/>
              </w:rPr>
              <w:t>2022</w:t>
            </w:r>
          </w:p>
        </w:tc>
        <w:tc>
          <w:tcPr>
            <w:tcW w:w="9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המכללה לריתוך תל אביב</w:t>
            </w:r>
          </w:p>
          <w:p>
            <w:pPr>
              <w:widowControl/>
              <w:bidi w:val="0"/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Calibri" w:hAnsi="Arial"/>
                <w:b/>
                <w:bCs/>
                <w:color w:val="333333"/>
                <w:kern w:val="0"/>
                <w:sz w:val="20"/>
                <w:szCs w:val="20"/>
                <w:rtl/>
                <w:lang w:val="en-US" w:eastAsia="en-US" w:bidi="he-IL"/>
              </w:rPr>
              <w:t>תעודת רתך אלקטרודה מוסמך</w:t>
            </w:r>
          </w:p>
        </w:tc>
      </w:tr>
    </w:tbl>
    <w:p>
      <w:pPr>
        <w:spacing w:before="0" w:after="0" w:line="240" w:lineRule="auto"/>
        <w:rPr>
          <w:rFonts w:ascii="Arial" w:hAnsi="Arial" w:cs="Arial"/>
          <w:color w:val="333333"/>
          <w:sz w:val="2"/>
          <w:szCs w:val="2"/>
        </w:rPr>
      </w:pPr>
    </w:p>
    <w:p>
      <w:pPr>
        <w:keepNext/>
        <w:spacing w:before="0"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</w:rPr>
      </w:pPr>
      <w:r>
        <w:rPr>
          <w:rFonts w:ascii="Arial" w:hAnsi="Arial"/>
          <w:b/>
          <w:bCs/>
          <w:color w:val="333333"/>
          <w:sz w:val="24"/>
          <w:szCs w:val="24"/>
          <w:rtl/>
        </w:rPr>
        <w:t>שפות</w:t>
      </w:r>
      <w:r>
        <w:rPr>
          <w:rFonts w:ascii="Arial" w:hAnsi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אנגלית   </w:t>
      </w:r>
      <w:r>
        <w:rPr>
          <w:rFonts w:ascii="Arial" w:hAnsi="Arial"/>
          <w:color w:val="333333"/>
          <w:sz w:val="20"/>
          <w:szCs w:val="20"/>
          <w:rtl/>
        </w:rPr>
        <w:t>טובה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     רוסית   </w:t>
      </w:r>
      <w:r>
        <w:rPr>
          <w:rFonts w:ascii="Arial" w:hAnsi="Arial"/>
          <w:color w:val="333333"/>
          <w:sz w:val="20"/>
          <w:szCs w:val="20"/>
          <w:rtl/>
        </w:rPr>
        <w:t>בסיסית</w:t>
      </w:r>
      <w:r>
        <w:rPr>
          <w:rFonts w:ascii="Arial" w:hAnsi="Arial"/>
          <w:b/>
          <w:bCs/>
          <w:color w:val="333333"/>
          <w:sz w:val="20"/>
          <w:szCs w:val="20"/>
          <w:rtl/>
        </w:rPr>
        <w:t xml:space="preserve">     </w:t>
      </w:r>
    </w:p>
    <w:p>
      <w:pPr>
        <w:spacing w:before="0" w:after="0"/>
        <w:rPr>
          <w:rFonts w:ascii="Arial" w:hAnsi="Arial" w:cs="Arial"/>
          <w:sz w:val="4"/>
          <w:szCs w:val="4"/>
        </w:rPr>
      </w:pPr>
      <w:r>
        <w:rPr>
          <w:rtl/>
        </w:rPr>
        <mc:AlternateContent>
          <mc:Choice Requires="wps">
            <w:drawing>
              <wp:inline distT="0" distB="0" distL="0" distR="0">
                <wp:extent cx="7077075" cy="635"/>
                <wp:effectExtent l="0" t="0" r="29210" b="19050"/>
                <wp:docPr id="3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0772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7" style="mso-position-vertical:top;position:absolute;z-index:251660288" from="0,-1.6pt" to="557.2pt,-1.6pt" o:allowincell="f" stroked="t" strokecolor="#dedede">
                <v:fill o:detectmouseclick="t"/>
                <v:stroke joinstyle="miter" endcap="flat"/>
                <w10:wrap type="square"/>
              </v:line>
            </w:pict>
          </mc:Fallback>
        </mc:AlternateContent>
      </w:r>
    </w:p>
    <w:p>
      <w:pPr>
        <w:keepNext/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כישורי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ם</w:t>
      </w:r>
    </w:p>
    <w:p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ר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יתוך באלקטרודה ו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</w:rPr>
        <w:t>CO2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קריאת שרטוט בסיסית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הלחמות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ניסיון בעבודה בגובה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צביעה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color w:val="333333"/>
          <w:position w:val="6"/>
          <w:sz w:val="24"/>
          <w:szCs w:val="24"/>
          <w:rtl/>
        </w:rPr>
        <w:t>עבודות גבס</w:t>
      </w:r>
      <w:r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.</w:t>
      </w:r>
    </w:p>
    <w:p>
      <w:pPr>
        <w:keepNext/>
        <w:spacing w:before="0" w:after="0" w:line="240" w:lineRule="auto"/>
        <w:rPr>
          <w:rFonts w:ascii="Arial" w:hAnsi="Arial" w:cs="Arial"/>
          <w:sz w:val="2"/>
          <w:szCs w:val="2"/>
        </w:rPr>
      </w:pPr>
      <w:r>
        <w:rPr>
          <w:rtl/>
        </w:rPr>
        <mc:AlternateContent>
          <mc:Choice Requires="wps">
            <w:drawing>
              <wp:inline distT="0" distB="0" distL="0" distR="0">
                <wp:extent cx="7084060" cy="635"/>
                <wp:effectExtent l="0" t="0" r="22225" b="19050"/>
                <wp:docPr id="4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0840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8" style="mso-position-vertical:top;position:absolute;z-index:251661312" from="0,-1.6pt" to="557.75pt,-1.6pt" o:allowincell="f" stroked="t" strokecolor="#dedede">
                <v:fill o:detectmouseclick="t"/>
                <v:stroke joinstyle="miter" endcap="flat"/>
                <w10:wrap type="square"/>
              </v:line>
            </w:pict>
          </mc:Fallback>
        </mc:AlternateContent>
      </w:r>
    </w:p>
    <w:p>
      <w:pPr>
        <w:spacing w:before="0" w:after="0" w:line="240" w:lineRule="auto"/>
        <w:rPr>
          <w:rFonts w:ascii="Arial" w:hAnsi="Arial" w:cs="Arial"/>
          <w:sz w:val="2"/>
          <w:szCs w:val="2"/>
        </w:rPr>
      </w:pPr>
      <w:r>
        <w:rPr>
          <w:rtl/>
        </w:rPr>
        <w:t xml:space="preserve"> </w:t>
      </w:r>
      <w:r>
        <w:rPr>
          <w:rtl/>
        </w:rPr>
        <w:t>זמינות מיידית למשרה מלאה לא כלל שבת</w:t>
      </w:r>
      <w:r>
        <w:rPr>
          <w:rtl/>
        </w:rPr>
        <w:t>.</w:t>
      </w:r>
    </w:p>
    <w:p>
      <w:pPr>
        <w:spacing w:before="0" w:after="0" w:line="240" w:lineRule="auto"/>
        <w:rPr>
          <w:rFonts w:ascii="Arial" w:hAnsi="Arial" w:cs="Arial"/>
          <w:sz w:val="2"/>
          <w:szCs w:val="2"/>
        </w:rPr>
      </w:pPr>
    </w:p>
    <w:p>
      <w:pPr>
        <w:spacing w:before="0" w:after="0" w:line="240" w:lineRule="auto"/>
        <w:rPr>
          <w:rFonts w:ascii="Arial" w:hAnsi="Arial" w:cs="Arial"/>
          <w:sz w:val="2"/>
          <w:szCs w:val="2"/>
        </w:rPr>
      </w:pPr>
    </w:p>
    <w:sectPr>
      <w:type w:val="continuous"/>
      <w:pgSz w:w="12240" w:h="15840"/>
      <w:pgMar w:top="284" w:right="567" w:bottom="284" w:left="567" w:header="0" w:footer="0" w:gutter="0"/>
      <w:cols w:space="708"/>
      <w:formProt w:val="0"/>
      <w:textDirection w:val="lrTb"/>
      <w:bidi/>
      <w:rtlGutter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BDA78FC"/>
    <w:multiLevelType w:val="hybridMultilevel"/>
    <w:tmpl w:val="00000000"/>
    <w:lvl w:ilvl="0">
      <w:start w:val="1"/>
      <w:numFmt w:val="none"/>
      <w:pStyle w:val="Heading1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/>
      <w:bidi/>
      <w:spacing w:before="0" w:after="160" w:line="259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46C0E"/>
    <w:pPr>
      <w:spacing w:before="0" w:after="160"/>
      <w:ind w:left="720" w:firstLine="0"/>
      <w:contextualSpacing/>
    </w:pPr>
  </w:style>
  <w:style w:type="paragraph" w:customStyle="1" w:styleId="ql-align-right">
    <w:name w:val="ql-align-right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UZM6L" Type="http://schemas.openxmlformats.org/officeDocument/2006/relationships/image" Target="media/JU7NX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236</TotalTime>
  <Pages>1</Pages>
  <Words>98</Words>
  <Characters>518</Characters>
  <Application>Microsoft Office Word</Application>
  <DocSecurity>0</DocSecurity>
  <Lines>0</Lines>
  <Paragraphs>45</Paragraphs>
  <ScaleCrop>false</ScaleCrop>
  <Manager>AllJobs</Manager>
  <Company>AllJobs</Company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revision>478</cp:revision>
  <dcterms:created xsi:type="dcterms:W3CDTF">2020-11-01T07:53:00Z</dcterms:created>
  <dcterms:modified xsi:type="dcterms:W3CDTF">2024-05-05T16:25:46Z</dcterms:modified>
</cp:coreProperties>
</file>