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907"/>
                    <pic:cNvPicPr/>
                  </pic:nvPicPr>
                  <pic:blipFill>
                    <a:blip xmlns:r="http://schemas.openxmlformats.org/officeDocument/2006/relationships" r:embed="rIdKEEBU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tl/>
        </w:rPr>
        <w:t xml:space="preserve">כתובת : יסעור 15, באר שבע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ת.ז: 205524218 | ש.לידה: 1994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טלפון נייד:  0506217769 | דוא"ל:</w:t>
      </w:r>
      <w:r>
        <w:rPr>
          <w:rFonts w:ascii="Arial Black" w:eastAsia="Arial Black" w:hAnsi="Arial Black" w:cs="Tahoma"/>
          <w:sz w:val="14"/>
          <w:szCs w:val="14"/>
        </w:rPr>
        <w:t xml:space="preserve"> dorlasri234@gmail.com </w:t>
      </w:r>
    </w:p>
    <w:p>
      <w:pPr>
        <w:shd w:fill="auto" w:color="auto" w:val="clear"/>
        <w:spacing w:line="360" w:lineRule="auto"/>
        <w:rPr>
          <w:rFonts w:ascii="Arial Black" w:eastAsia="Arial Black" w:hAnsi="Arial Black" w:cs="Tahoma"/>
          <w:b/>
          <w:bCs/>
          <w:sz w:val="14"/>
          <w:szCs w:val="14"/>
          <w:u w:val="single"/>
        </w:rPr>
      </w:pPr>
      <w:r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  <w:t xml:space="preserve">השכלה</w:t>
      </w:r>
      <w:r>
        <w:rPr>
          <w:rFonts w:ascii="Arial Black" w:eastAsia="Arial Black" w:hAnsi="Arial Black" w:cs="Tahoma"/>
          <w:b/>
          <w:bCs/>
          <w:sz w:val="14"/>
          <w:szCs w:val="14"/>
          <w:u w:val="single"/>
        </w:rPr>
        <w:t xml:space="preserve">:</w:t>
      </w:r>
    </w:p>
    <w:p>
      <w:pPr>
        <w:spacing w:after="120" w:line="259" w:lineRule="auto"/>
        <w:rPr>
          <w:rFonts w:ascii="Arial Black" w:eastAsia="Arial Black" w:hAnsi="Arial Black" w:cs="Tahoma" w:hint="cs"/>
          <w:b/>
          <w:bCs/>
          <w:sz w:val="14"/>
          <w:szCs w:val="14"/>
          <w:rtl/>
        </w:rPr>
      </w:pPr>
      <w:r>
        <w:rPr>
          <w:rFonts w:ascii="Arial Black" w:eastAsia="Arial Black" w:hAnsi="Arial Black" w:cs="Tahoma" w:hint="cs"/>
          <w:b/>
          <w:bCs/>
          <w:sz w:val="14"/>
          <w:szCs w:val="14"/>
          <w:rtl/>
        </w:rPr>
        <w:t xml:space="preserve">2022-2023 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–</w:t>
      </w:r>
      <w:r>
        <w:rPr>
          <w:rFonts w:ascii="Arial Black" w:eastAsia="Arial Black" w:hAnsi="Arial Black" w:cs="Tahoma" w:hint="cs"/>
          <w:b/>
          <w:bCs/>
          <w:sz w:val="14"/>
          <w:szCs w:val="14"/>
          <w:rtl/>
        </w:rPr>
        <w:t xml:space="preserve"> לומד במכללת </w:t>
      </w: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INT -Full Stack</w:t>
      </w:r>
    </w:p>
    <w:p>
      <w:pPr>
        <w:spacing w:after="120" w:line="259" w:lineRule="auto"/>
        <w:rPr>
          <w:rFonts w:ascii="Arial Black" w:eastAsia="Arial Black" w:hAnsi="Arial Black" w:cs="Tahoma"/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2012-2014:</w:t>
      </w:r>
      <w:r>
        <w:rPr>
          <w:rFonts w:ascii="Arial Black" w:eastAsia="Arial Black" w:hAnsi="Arial Black" w:cs="Tahoma"/>
          <w:sz w:val="14"/>
          <w:szCs w:val="14"/>
        </w:rPr>
        <w:t xml:space="preserve">  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הנדסאי אלקטרוניקה ומחשבים – עמל1 באר - שבע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spacing w:after="120" w:line="240" w:lineRule="auto"/>
        <w:rPr>
          <w:rFonts w:ascii="Tahoma" w:eastAsia="Tahoma" w:hAnsi="Tahoma" w:cs="Tahoma"/>
          <w:sz w:val="14"/>
          <w:szCs w:val="14"/>
          <w:rtl/>
        </w:rPr>
      </w:pPr>
      <w:r>
        <w:rPr>
          <w:rFonts w:ascii="Tahoma" w:eastAsia="Tahoma" w:hAnsi="Tahoma" w:cs="Tahoma"/>
          <w:b/>
          <w:bCs/>
          <w:sz w:val="14"/>
          <w:szCs w:val="14"/>
        </w:rPr>
        <w:t xml:space="preserve">2000-2012:</w:t>
      </w:r>
      <w:r>
        <w:rPr>
          <w:rFonts w:ascii="Tahoma" w:eastAsia="Tahoma" w:hAnsi="Tahoma" w:cs="Tahoma"/>
          <w:sz w:val="14"/>
          <w:szCs w:val="14"/>
        </w:rPr>
        <w:t xml:space="preserve">  12 </w:t>
      </w:r>
      <w:r>
        <w:rPr>
          <w:rFonts w:ascii="Tahoma" w:eastAsia="Tahoma" w:hAnsi="Tahoma" w:cs="Tahoma"/>
          <w:sz w:val="14"/>
          <w:szCs w:val="14"/>
          <w:rtl/>
        </w:rPr>
        <w:t xml:space="preserve">שנות לימוד – בגרות מלאה</w:t>
      </w:r>
      <w:r>
        <w:rPr>
          <w:rFonts w:ascii="Tahoma" w:eastAsia="Tahoma" w:hAnsi="Tahoma" w:cs="Tahoma"/>
          <w:sz w:val="14"/>
          <w:szCs w:val="14"/>
        </w:rPr>
        <w:t xml:space="preserve">.</w:t>
      </w:r>
    </w:p>
    <w:p>
      <w:pPr>
        <w:shd w:fill="auto" w:color="auto" w:val="clear"/>
        <w:spacing w:line="360" w:lineRule="auto"/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  <w:t xml:space="preserve">ניסיון תעסוקתי</w:t>
      </w:r>
      <w:r>
        <w:rPr>
          <w:rFonts w:ascii="Arial Black" w:eastAsia="Arial Black" w:hAnsi="Arial Black" w:cs="Tahoma"/>
          <w:b/>
          <w:bCs/>
          <w:sz w:val="14"/>
          <w:szCs w:val="14"/>
          <w:u w:val="single"/>
        </w:rPr>
        <w:t xml:space="preserve">:</w:t>
      </w:r>
    </w:p>
    <w:p>
      <w:pPr>
        <w:spacing w:after="120" w:line="259" w:lineRule="auto"/>
        <w:rPr>
          <w:rFonts w:ascii="Arial Black" w:eastAsia="Arial Black" w:hAnsi="Arial Black" w:cs="Tahoma"/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2014-2017:  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שירות צבאי סדיר בצוות תפעול לווייני תקשורת בתעשייה האווירית,תחת יחידת חושן</w:t>
      </w: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.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תפקיד מקצועי וטכני בתחום לווייני תקשורת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בניית קונפיגורציות לוויין ואחריות על המשאב הצה״לי בלווייני התקשורת "עמוס</w:t>
      </w:r>
      <w:r>
        <w:rPr>
          <w:rFonts w:ascii="Arial Black" w:eastAsia="Arial Black" w:hAnsi="Arial Black" w:cs="Tahoma"/>
          <w:sz w:val="14"/>
          <w:szCs w:val="14"/>
        </w:rPr>
        <w:t xml:space="preserve">" 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כתיבת נהלים, הוראות עבודה ונספחים טכניים בתחום תפעול לווייני תקשורת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שליטה ואחריות על משאבי הלוויין הצבאיים ומתן מענה טכני ללקוחות שונים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ניטור ספקטרום שוטף תוך ניתוח אותות והספקים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ניסיון בתפעול מערכות תקשורת בשטח ותחנות קרקע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פיקוד והכשרת הצוות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5"/>
        </w:numPr>
        <w:spacing w:after="120" w:line="276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ממשקי עבודה מול חברות אזרחיות (אלביט, א.ת, יס, אורביט</w:t>
      </w:r>
      <w:r>
        <w:rPr>
          <w:rFonts w:ascii="Arial Black" w:eastAsia="Arial Black" w:hAnsi="Arial Black" w:cs="Tahoma"/>
          <w:sz w:val="14"/>
          <w:szCs w:val="14"/>
        </w:rPr>
        <w:t xml:space="preserve">).</w:t>
      </w:r>
    </w:p>
    <w:p>
      <w:pPr>
        <w:spacing w:after="120" w:line="259" w:lineRule="auto"/>
        <w:jc w:val="both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לאורך כל שנות שירותי הצבאי, הייתי פעיל בשיווק החיל בכלל והיחידה בפרט. תפקיד זה כולל: הרצאות, הדרכות, כנסים ומסע שוחרות בבתי ספר על תיכוניים (טכנאים והנדסאים</w:t>
      </w:r>
      <w:r>
        <w:rPr>
          <w:rFonts w:ascii="Arial Black" w:eastAsia="Arial Black" w:hAnsi="Arial Black" w:cs="Tahoma"/>
          <w:sz w:val="14"/>
          <w:szCs w:val="14"/>
        </w:rPr>
        <w:t xml:space="preserve">).</w:t>
      </w:r>
    </w:p>
    <w:p>
      <w:pPr>
        <w:spacing w:after="120" w:line="259" w:lineRule="auto"/>
        <w:rPr>
          <w:rFonts w:ascii="Arial Black" w:eastAsia="Arial Black" w:hAnsi="Arial Black" w:cs="Tahoma"/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2017-2019:  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שירות צבאי קבע</w:t>
      </w: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.</w:t>
      </w:r>
    </w:p>
    <w:p>
      <w:pPr>
        <w:spacing w:after="120" w:line="259" w:lineRule="auto"/>
        <w:rPr>
          <w:rFonts w:ascii="Arial Black" w:eastAsia="Arial Black" w:hAnsi="Arial Black" w:cs="Tahoma"/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2017-2018: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שירות קבע במתקן קשר פלוגות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תפקיד מקצועי ותכני עם שילוב של פיקוד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pStyle w:val="a8"/>
        <w:numPr>
          <w:ilvl w:val="0"/>
          <w:numId w:val="9"/>
        </w:numPr>
        <w:spacing w:after="120" w:line="259" w:lineRule="auto"/>
        <w:ind w:left="1494"/>
        <w:rPr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מפקד תחנת קשר שאחראית על תחום החד פס ועוצמה גובהה ותקשורת לווינית בתחום הקרקעי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pStyle w:val="a8"/>
        <w:numPr>
          <w:ilvl w:val="0"/>
          <w:numId w:val="9"/>
        </w:numPr>
        <w:spacing w:after="120" w:line="259" w:lineRule="auto"/>
        <w:ind w:left="1494"/>
        <w:rPr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ממשקי עבודה מול חברות אזרחיות (אלביט, יס</w:t>
      </w:r>
      <w:r>
        <w:rPr>
          <w:rFonts w:ascii="Arial Black" w:eastAsia="Arial Black" w:hAnsi="Arial Black" w:cs="Tahoma"/>
          <w:sz w:val="14"/>
          <w:szCs w:val="14"/>
        </w:rPr>
        <w:t xml:space="preserve">).</w:t>
      </w:r>
    </w:p>
    <w:p>
      <w:pPr>
        <w:pStyle w:val="a8"/>
        <w:numPr>
          <w:ilvl w:val="0"/>
          <w:numId w:val="9"/>
        </w:numPr>
        <w:spacing w:after="120" w:line="259" w:lineRule="auto"/>
        <w:ind w:left="1494"/>
        <w:rPr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ממשקי עבודה מול גורמים צבאים בכירים (אמ"ן, חיל הים, חיל האוויר</w:t>
      </w:r>
      <w:r>
        <w:rPr>
          <w:rFonts w:ascii="Arial Black" w:eastAsia="Arial Black" w:hAnsi="Arial Black" w:cs="Tahoma"/>
          <w:sz w:val="14"/>
          <w:szCs w:val="14"/>
        </w:rPr>
        <w:t xml:space="preserve">).</w:t>
      </w:r>
    </w:p>
    <w:p>
      <w:pPr>
        <w:pStyle w:val="a8"/>
        <w:numPr>
          <w:ilvl w:val="0"/>
          <w:numId w:val="9"/>
        </w:numPr>
        <w:spacing w:after="120" w:line="259" w:lineRule="auto"/>
        <w:ind w:left="1494"/>
        <w:rPr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אחראי על טכנאים והתמקצעותם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pStyle w:val="a8"/>
        <w:numPr>
          <w:ilvl w:val="0"/>
          <w:numId w:val="9"/>
        </w:numPr>
        <w:spacing w:after="120" w:line="259" w:lineRule="auto"/>
        <w:ind w:left="1494"/>
        <w:rPr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נתינת מענה לשלל תקלות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pStyle w:val="a8"/>
        <w:numPr>
          <w:ilvl w:val="0"/>
          <w:numId w:val="9"/>
        </w:numPr>
        <w:spacing w:after="120" w:line="259" w:lineRule="auto"/>
        <w:ind w:left="1494"/>
        <w:rPr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עבודה תחת לחץ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spacing w:after="120" w:line="259" w:lineRule="auto"/>
        <w:rPr>
          <w:rFonts w:ascii="Arial Black" w:eastAsia="Arial Black" w:hAnsi="Arial Black" w:cs="Tahoma"/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2018-2019: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שירות קבע במחנה נתן תחת פיקוד דרום(בצ"פ</w:t>
      </w:r>
      <w:r>
        <w:rPr>
          <w:rFonts w:ascii="Arial Black" w:eastAsia="Arial Black" w:hAnsi="Arial Black" w:cs="Tahoma"/>
          <w:b/>
          <w:bCs/>
          <w:sz w:val="14"/>
          <w:szCs w:val="14"/>
        </w:rPr>
        <w:t xml:space="preserve">)</w:t>
      </w:r>
    </w:p>
    <w:p>
      <w:pPr>
        <w:pStyle w:val="a8"/>
        <w:numPr>
          <w:ilvl w:val="0"/>
          <w:numId w:val="6"/>
        </w:numPr>
        <w:spacing w:after="120" w:line="259" w:lineRule="auto"/>
        <w:ind w:left="1494"/>
        <w:rPr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הובלה וניהול של צוותים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pStyle w:val="a8"/>
        <w:numPr>
          <w:ilvl w:val="0"/>
          <w:numId w:val="6"/>
        </w:numPr>
        <w:spacing w:after="120" w:line="259" w:lineRule="auto"/>
        <w:ind w:left="1494"/>
        <w:rPr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בדיקה של ציוד קשר הנפרס בשלל בסיסי הדרום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pStyle w:val="a8"/>
        <w:numPr>
          <w:ilvl w:val="0"/>
          <w:numId w:val="6"/>
        </w:numPr>
        <w:spacing w:after="120" w:line="259" w:lineRule="auto"/>
        <w:ind w:left="1494"/>
        <w:rPr>
          <w:b/>
          <w:bCs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עבודה עם ציוד בדיקה: רב מודד, מחולל אותות ועוד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spacing w:after="120" w:line="240" w:lineRule="auto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</w:rPr>
        <w:t xml:space="preserve"> 2022-</w:t>
      </w:r>
      <w:r>
        <w:rPr>
          <w:rFonts w:ascii="Arial Black" w:eastAsia="Arial Black" w:hAnsi="Arial Black" w:cs="Tahoma"/>
          <w:sz w:val="14"/>
          <w:szCs w:val="14"/>
        </w:rPr>
        <w:t xml:space="preserve">2020: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טכנאי שירות עסקי בבזק</w:t>
      </w:r>
    </w:p>
    <w:p>
      <w:pPr>
        <w:pStyle w:val="a8"/>
        <w:numPr>
          <w:ilvl w:val="0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עובד בבזק במחלקה העיסקית נותן שירות ללקוחות במגזר העיסקי מתוקף תפקידי התעסוקתי עם ציודים יקרים ומורכבים כגון</w:t>
      </w:r>
      <w:r>
        <w:rPr>
          <w:rFonts w:ascii="Arial Black" w:eastAsia="Arial Black" w:hAnsi="Arial Black" w:cs="Tahoma"/>
          <w:sz w:val="14"/>
          <w:szCs w:val="14"/>
        </w:rPr>
        <w:t xml:space="preserve"> Acsccpoint cisco joniper 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וכו</w:t>
      </w:r>
    </w:p>
    <w:p>
      <w:pPr>
        <w:spacing w:after="120" w:line="240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</w:rPr>
        <w:t xml:space="preserve">2022 – 2023</w:t>
      </w:r>
      <w:r>
        <w:rPr>
          <w:rFonts w:ascii="Arial Black" w:eastAsia="Arial Black" w:hAnsi="Arial Black" w:cs="Tahoma" w:hint="cs"/>
          <w:sz w:val="14"/>
          <w:szCs w:val="14"/>
          <w:rtl/>
        </w:rPr>
        <w:t xml:space="preserve">:</w:t>
      </w:r>
    </w:p>
    <w:p>
      <w:pPr>
        <w:pStyle w:val="a8"/>
        <w:numPr>
          <w:ilvl w:val="0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Arial Black" w:eastAsia="Arial Black" w:hAnsi="Arial Black" w:cs="Tahoma" w:hint="cs"/>
          <w:sz w:val="14"/>
          <w:szCs w:val="14"/>
          <w:rtl/>
        </w:rPr>
        <w:t xml:space="preserve">היום עובד במטורולה בתור טכנאי שירות חוץ מטפל בתקלות של </w:t>
      </w:r>
      <w:r>
        <w:rPr>
          <w:rFonts w:ascii="Arial Black" w:eastAsia="Arial Black" w:hAnsi="Arial Black" w:cs="Tahoma" w:hint="cs"/>
          <w:sz w:val="14"/>
          <w:szCs w:val="14"/>
        </w:rPr>
        <w:t xml:space="preserve">RF </w:t>
      </w:r>
      <w:r>
        <w:rPr>
          <w:rFonts w:ascii="Arial Black" w:eastAsia="Arial Black" w:hAnsi="Arial Black" w:cs="Tahoma"/>
          <w:sz w:val="14"/>
          <w:szCs w:val="14"/>
        </w:rPr>
        <w:t xml:space="preserve"> </w:t>
      </w:r>
      <w:r>
        <w:rPr>
          <w:rFonts w:ascii="Arial Black" w:eastAsia="Arial Black" w:hAnsi="Arial Black" w:cs="Tahoma" w:hint="cs"/>
          <w:sz w:val="14"/>
          <w:szCs w:val="14"/>
          <w:rtl/>
        </w:rPr>
        <w:t xml:space="preserve"> רדיו,ועושה ביקורת למערכות קליטה ושידור</w:t>
      </w:r>
      <w:r>
        <w:rPr>
          <w:rFonts w:ascii="Tahoma" w:eastAsia="Tahoma" w:hAnsi="Tahoma" w:cs="Tahoma" w:hint="cs"/>
          <w:sz w:val="14"/>
          <w:szCs w:val="14"/>
          <w:rtl/>
        </w:rPr>
        <w:t xml:space="preserve"> עם ידע מקצועי נרחב על המערכות השונות ובדיקה באמצעות ספקטרום ,סאיט מאסטר ,מד יגע דיגיטלי.</w:t>
      </w:r>
    </w:p>
    <w:p>
      <w:pPr>
        <w:pStyle w:val="a8"/>
        <w:numPr>
          <w:ilvl w:val="0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Arial Black" w:eastAsia="Arial Black" w:hAnsi="Arial Black" w:cs="Tahoma" w:hint="cs"/>
          <w:sz w:val="14"/>
          <w:szCs w:val="14"/>
          <w:rtl/>
        </w:rPr>
        <w:t xml:space="preserve"> מול הגורמים הבאים: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Arial Black" w:eastAsia="Arial Black" w:hAnsi="Arial Black" w:cs="Tahoma" w:hint="cs"/>
          <w:sz w:val="14"/>
          <w:szCs w:val="14"/>
          <w:rtl/>
        </w:rPr>
        <w:t xml:space="preserve">משטרה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Arial Black" w:eastAsia="Arial Black" w:hAnsi="Arial Black" w:cs="Tahoma" w:hint="cs"/>
          <w:sz w:val="14"/>
          <w:szCs w:val="14"/>
          <w:rtl/>
        </w:rPr>
        <w:t xml:space="preserve">כיבוי אש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Arial Black" w:eastAsia="Arial Black" w:hAnsi="Arial Black" w:cs="Tahoma" w:hint="cs"/>
          <w:sz w:val="14"/>
          <w:szCs w:val="14"/>
          <w:rtl/>
        </w:rPr>
        <w:t xml:space="preserve">פיקוד העורף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Tahoma" w:eastAsia="Tahoma" w:hAnsi="Tahoma" w:cs="Tahoma" w:hint="cs"/>
          <w:sz w:val="14"/>
          <w:szCs w:val="14"/>
          <w:rtl/>
        </w:rPr>
        <w:t xml:space="preserve">חייל האוויר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Tahoma" w:eastAsia="Tahoma" w:hAnsi="Tahoma" w:cs="Tahoma" w:hint="cs"/>
          <w:sz w:val="14"/>
          <w:szCs w:val="14"/>
          <w:rtl/>
        </w:rPr>
        <w:t xml:space="preserve">רכבת ישראל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</w:rPr>
      </w:pPr>
      <w:r>
        <w:rPr>
          <w:rFonts w:ascii="Tahoma" w:eastAsia="Tahoma" w:hAnsi="Tahoma" w:cs="Tahoma" w:hint="cs"/>
          <w:sz w:val="14"/>
          <w:szCs w:val="14"/>
          <w:rtl/>
        </w:rPr>
        <w:t xml:space="preserve">מערכות של ביפר לצבע אדום</w:t>
      </w:r>
    </w:p>
    <w:p>
      <w:pPr>
        <w:pStyle w:val="a8"/>
        <w:numPr>
          <w:ilvl w:val="1"/>
          <w:numId w:val="8"/>
        </w:numPr>
        <w:spacing w:after="120" w:line="240" w:lineRule="auto"/>
        <w:rPr>
          <w:rFonts w:ascii="Tahoma" w:eastAsia="Tahoma" w:hAnsi="Tahoma" w:cs="Tahoma"/>
          <w:sz w:val="14"/>
          <w:szCs w:val="14"/>
          <w:rtl/>
        </w:rPr>
      </w:pPr>
      <w:r>
        <w:rPr>
          <w:rFonts w:ascii="Tahoma" w:eastAsia="Tahoma" w:hAnsi="Tahoma" w:cs="Tahoma" w:hint="cs"/>
          <w:sz w:val="14"/>
          <w:szCs w:val="14"/>
          <w:rtl/>
        </w:rPr>
        <w:t xml:space="preserve">מערכות של רעידת אדמה </w:t>
      </w:r>
      <w:r>
        <w:rPr>
          <w:rFonts w:ascii="Tahoma" w:eastAsia="Tahoma" w:hAnsi="Tahoma" w:cs="Tahoma"/>
          <w:sz w:val="14"/>
          <w:szCs w:val="14"/>
        </w:rPr>
        <w:t xml:space="preserve">gsi</w:t>
      </w:r>
    </w:p>
    <w:p>
      <w:pPr>
        <w:spacing w:after="120" w:line="240" w:lineRule="auto"/>
        <w:rPr>
          <w:rFonts w:ascii="Arial Black" w:eastAsia="Arial Black" w:hAnsi="Arial Black" w:cs="Tahoma"/>
          <w:sz w:val="14"/>
          <w:szCs w:val="14"/>
          <w:rtl/>
        </w:rPr>
      </w:pPr>
    </w:p>
    <w:p>
      <w:pPr>
        <w:spacing w:after="120" w:line="240" w:lineRule="auto"/>
        <w:rPr>
          <w:rFonts w:ascii="Arial Black" w:eastAsia="Arial Black" w:hAnsi="Arial Black" w:cs="Tahoma"/>
          <w:sz w:val="14"/>
          <w:szCs w:val="14"/>
          <w:rtl/>
        </w:rPr>
      </w:pPr>
    </w:p>
    <w:p>
      <w:pPr>
        <w:spacing w:after="120" w:line="240" w:lineRule="auto"/>
        <w:rPr>
          <w:sz w:val="14"/>
          <w:szCs w:val="14"/>
          <w:rtl/>
        </w:rPr>
      </w:pPr>
    </w:p>
    <w:p>
      <w:pPr>
        <w:spacing w:after="120" w:line="240" w:lineRule="auto"/>
        <w:rPr>
          <w:sz w:val="14"/>
          <w:szCs w:val="14"/>
          <w:rtl/>
        </w:rPr>
      </w:pPr>
    </w:p>
    <w:p>
      <w:pPr>
        <w:spacing w:after="120" w:line="240" w:lineRule="auto"/>
        <w:rPr>
          <w:sz w:val="14"/>
          <w:szCs w:val="14"/>
          <w:rtl/>
        </w:rPr>
      </w:pPr>
    </w:p>
    <w:p>
      <w:pPr>
        <w:spacing w:after="120" w:line="240" w:lineRule="auto"/>
        <w:rPr>
          <w:sz w:val="14"/>
          <w:szCs w:val="14"/>
          <w:rtl/>
        </w:rPr>
      </w:pPr>
    </w:p>
    <w:p>
      <w:pPr>
        <w:spacing w:after="120" w:line="240" w:lineRule="auto"/>
        <w:rPr>
          <w:sz w:val="14"/>
          <w:szCs w:val="14"/>
          <w:rtl/>
        </w:rPr>
      </w:pPr>
    </w:p>
    <w:p>
      <w:pPr>
        <w:spacing w:after="120" w:line="240" w:lineRule="auto"/>
        <w:rPr>
          <w:sz w:val="14"/>
          <w:szCs w:val="14"/>
        </w:rPr>
      </w:pPr>
    </w:p>
    <w:p>
      <w:pPr>
        <w:shd w:fill="auto" w:color="auto" w:val="clear"/>
        <w:spacing w:line="280" w:lineRule="atLeast"/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  <w:t xml:space="preserve">קורסים והשתלמויות</w:t>
      </w:r>
      <w:r>
        <w:rPr>
          <w:rFonts w:ascii="Arial Black" w:eastAsia="Arial Black" w:hAnsi="Arial Black" w:cs="Tahoma"/>
          <w:b/>
          <w:bCs/>
          <w:sz w:val="14"/>
          <w:szCs w:val="14"/>
          <w:u w:val="single"/>
        </w:rPr>
        <w:t xml:space="preserve">: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תקשורת אסטרטגית (תקשורת לוויינית ו</w:t>
      </w:r>
      <w:r>
        <w:rPr>
          <w:rFonts w:ascii="Arial Black" w:eastAsia="Arial Black" w:hAnsi="Arial Black" w:cs="Tahoma"/>
          <w:sz w:val="14"/>
          <w:szCs w:val="14"/>
        </w:rPr>
        <w:t xml:space="preserve">-SDH). 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הנדסת לווייני תקשורת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rFonts w:ascii="Arial Black" w:eastAsia="Arial Black" w:hAnsi="Arial Black" w:cs="Tahoma"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מפקדי תקשוב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הכש"מ יחש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פרזנטציה והדרכה טובה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כניסה לקבע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אנגלית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b/>
          <w:bCs/>
          <w:sz w:val="14"/>
          <w:szCs w:val="14"/>
          <w:rtl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קורס השלמה שלב 9 ו 11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b/>
          <w:bCs/>
          <w:sz w:val="14"/>
          <w:szCs w:val="14"/>
        </w:rPr>
      </w:pPr>
      <w:r>
        <w:rPr>
          <w:rFonts w:ascii="Arial Black" w:eastAsia="Arial Black" w:hAnsi="Arial Black" w:cs="Tahoma"/>
          <w:sz w:val="14"/>
          <w:szCs w:val="14"/>
          <w:rtl/>
        </w:rPr>
        <w:t xml:space="preserve">ידע ב</w:t>
      </w:r>
      <w:r>
        <w:rPr>
          <w:rFonts w:ascii="Arial Black" w:eastAsia="Arial Black" w:hAnsi="Arial Black" w:cs="Tahoma"/>
          <w:sz w:val="14"/>
          <w:szCs w:val="14"/>
        </w:rPr>
        <w:t xml:space="preserve">CCNA , 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פרוטוקולים, הקמת רשת, קינפוג</w:t>
      </w:r>
      <w:r>
        <w:rPr>
          <w:rFonts w:ascii="Arial Black" w:eastAsia="Arial Black" w:hAnsi="Arial Black" w:cs="Tahoma"/>
          <w:sz w:val="14"/>
          <w:szCs w:val="14"/>
        </w:rPr>
        <w:t xml:space="preserve"> VLAN .</w:t>
      </w:r>
    </w:p>
    <w:p>
      <w:pPr>
        <w:numPr>
          <w:ilvl w:val="0"/>
          <w:numId w:val="3"/>
        </w:numPr>
        <w:spacing w:after="120" w:line="259" w:lineRule="auto"/>
        <w:ind w:left="714" w:hanging="357"/>
        <w:rPr>
          <w:b/>
          <w:bCs/>
          <w:sz w:val="14"/>
          <w:szCs w:val="14"/>
        </w:rPr>
      </w:pPr>
      <w:r>
        <w:rPr>
          <w:rFonts w:hint="cs"/>
          <w:b/>
          <w:bCs/>
          <w:sz w:val="14"/>
          <w:szCs w:val="14"/>
          <w:rtl/>
        </w:rPr>
        <w:t xml:space="preserve">קורס </w:t>
      </w:r>
      <w:r>
        <w:rPr>
          <w:b/>
          <w:bCs/>
          <w:sz w:val="14"/>
          <w:szCs w:val="14"/>
        </w:rPr>
        <w:t xml:space="preserve">full stack</w:t>
      </w:r>
      <w:r>
        <w:rPr>
          <w:rFonts w:hint="cs"/>
          <w:b/>
          <w:bCs/>
          <w:sz w:val="14"/>
          <w:szCs w:val="14"/>
          <w:rtl/>
        </w:rPr>
        <w:t xml:space="preserve"> במכללת </w:t>
      </w:r>
      <w:r>
        <w:rPr>
          <w:rFonts w:hint="cs"/>
          <w:b/>
          <w:bCs/>
          <w:sz w:val="14"/>
          <w:szCs w:val="14"/>
        </w:rPr>
        <w:t xml:space="preserve">INT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  <w:t xml:space="preserve">מערכות מחשוב: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 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שליטה בתוכנות</w:t>
      </w:r>
      <w:r>
        <w:rPr>
          <w:rFonts w:ascii="Arial Black" w:eastAsia="Arial Black" w:hAnsi="Arial Black" w:cs="Tahoma"/>
          <w:sz w:val="14"/>
          <w:szCs w:val="14"/>
        </w:rPr>
        <w:t xml:space="preserve"> Office (Word, Excel, PowerPoint, Outlook).  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  <w:t xml:space="preserve">תכונות אופי: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 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אחראי, אמין, יכולת למידה עצמית,  מוסר עבודה גבוה, יכולת עבודה בצוות, פתיחות דעת ונחישות ללמוד דברים חדשים, יכולת התמודדות עם בעיות, יצירתיות</w:t>
      </w:r>
      <w:r>
        <w:rPr>
          <w:rFonts w:ascii="Arial Black" w:eastAsia="Arial Black" w:hAnsi="Arial Black" w:cs="Tahoma"/>
          <w:sz w:val="14"/>
          <w:szCs w:val="14"/>
        </w:rPr>
        <w:t xml:space="preserve">.  </w:t>
      </w:r>
    </w:p>
    <w:p>
      <w:pPr>
        <w:spacing w:after="120" w:line="259" w:lineRule="auto"/>
        <w:rPr>
          <w:rFonts w:ascii="Arial Black" w:eastAsia="Arial Black" w:hAnsi="Arial Black" w:cs="Tahoma"/>
          <w:sz w:val="14"/>
          <w:szCs w:val="14"/>
          <w:rtl/>
        </w:rPr>
      </w:pPr>
      <w:r>
        <w:rPr>
          <w:rFonts w:ascii="Arial Black" w:eastAsia="Arial Black" w:hAnsi="Arial Black" w:cs="Tahoma"/>
          <w:b/>
          <w:bCs/>
          <w:sz w:val="14"/>
          <w:szCs w:val="14"/>
          <w:u w:val="single"/>
          <w:rtl/>
        </w:rPr>
        <w:t xml:space="preserve">שפות: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  עברית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: שפת אם. </w:t>
      </w:r>
      <w:r>
        <w:rPr>
          <w:rFonts w:ascii="Arial Black" w:eastAsia="Arial Black" w:hAnsi="Arial Black" w:cs="Tahoma"/>
          <w:b/>
          <w:bCs/>
          <w:sz w:val="14"/>
          <w:szCs w:val="14"/>
          <w:rtl/>
        </w:rPr>
        <w:t xml:space="preserve">אנגלית:</w:t>
      </w:r>
      <w:r>
        <w:rPr>
          <w:rFonts w:ascii="Arial Black" w:eastAsia="Arial Black" w:hAnsi="Arial Black" w:cs="Tahoma"/>
          <w:sz w:val="14"/>
          <w:szCs w:val="14"/>
          <w:rtl/>
        </w:rPr>
        <w:t xml:space="preserve"> רמה טובה</w:t>
      </w:r>
      <w:r>
        <w:rPr>
          <w:rFonts w:ascii="Arial Black" w:eastAsia="Arial Black" w:hAnsi="Arial Black" w:cs="Tahoma"/>
          <w:sz w:val="14"/>
          <w:szCs w:val="14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991" w:bottom="284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jc w:val="center"/>
      <w:rPr>
        <w:rFonts w:ascii="Tahoma" w:eastAsia="Tahoma" w:hAnsi="Tahoma" w:cs="Tahoma"/>
        <w:b/>
        <w:bCs/>
        <w:sz w:val="28"/>
        <w:szCs w:val="28"/>
        <w:rtl/>
      </w:rPr>
    </w:pPr>
    <w:r>
      <w:rPr>
        <w:rFonts w:ascii="Tahoma" w:eastAsia="Tahoma" w:hAnsi="Tahoma" w:cs="Tahoma" w:hint="cs"/>
        <w:b/>
        <w:bCs/>
        <w:noProof/>
        <w:sz w:val="28"/>
        <w:szCs w:val="28"/>
        <w:rtl/>
      </w:rPr>
      <w:t xml:space="preserve">דור לסרי</w:t>
    </w:r>
    <w:r>
      <w:rPr/>
    </w:r>
  </w:p>
  <w:p>
    <w:pPr>
      <w:pStyle w:val="a4"/>
      <w:tabs>
        <w:tab w:pos="4153" w:val="center"/>
        <w:tab w:pos="8306" w:val="right"/>
      </w:tabs>
      <w:spacing w:line="240" w:lineRule="auto"/>
      <w:rPr>
        <w:rFonts w:ascii="Times New Roman" w:eastAsia="Times New Roman" w:hAnsi="Times New Roman" w:cs="Times New Roman"/>
        <w:noProof/>
        <w:sz w:val="16"/>
        <w:szCs w:val="16"/>
      </w:rPr>
    </w:pPr>
  </w:p>
  <w:p>
    <w:pPr>
      <w:pStyle w:val="a4"/>
      <w:tabs>
        <w:tab w:pos="4153" w:val="center"/>
        <w:tab w:pos="8306" w:val="right"/>
      </w:tabs>
      <w:spacing w:line="240" w:lineRule="auto"/>
      <w:rPr>
        <w:rtl/>
      </w:rPr>
    </w:pPr>
    <w:r>
      <w:rPr/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C2DF76E"/>
  <w15:docId xmlns:w15="http://schemas.microsoft.com/office/word/2012/wordml" w15:val="{43555AAB-ED4D-4B88-8712-0F992C086E4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160" w:line="259" w:lineRule="auto"/>
    </w:pPr>
    <w:rPr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שורת לימודים"/>
    <w:basedOn w:val="a"/>
    <w:pPr>
      <w:spacing w:after="120" w:line="240" w:lineRule="auto"/>
      <w:suppressAutoHyphens/>
      <w:jc w:val="both"/>
    </w:pPr>
    <w:rPr>
      <w:rFonts w:ascii="Arial" w:eastAsia="Times New Roman" w:hAnsi="Arial" w:cs="Arial"/>
      <w:sz w:val="20"/>
      <w:szCs w:val="20"/>
      <w:lang w:eastAsia="he-IL"/>
    </w:rPr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EEBUJ" Type="http://schemas.openxmlformats.org/officeDocument/2006/relationships/image" Target="media/4CXXU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2</Pages>
  <Words>418</Words>
  <Characters>2090</Characters>
  <Application>Microsoft Office Word</Application>
  <DocSecurity>0</DocSecurity>
  <Lines>17</Lines>
  <Paragraphs>5</Paragraphs>
  <Company>police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דביר לסרי</dc:creator>
  <cp:lastModifiedBy>dor lasri</cp:lastModifiedBy>
  <cp:lastPrinted>2015-03-08T20:47:00Z</cp:lastPrinted>
  <cp:revision>13</cp:revision>
  <dcterms:created xsi:type="dcterms:W3CDTF">2020-04-12T10:51:00Z</dcterms:created>
  <dcterms:modified xsi:type="dcterms:W3CDTF">2023-08-22T19:13:00Z</dcterms:modified>
</cp:coreProperties>
</file>