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2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221"/>
                    <pic:cNvPicPr/>
                  </pic:nvPicPr>
                  <pic:blipFill>
                    <a:blip xmlns:r="http://schemas.openxmlformats.org/officeDocument/2006/relationships" r:embed="rIdTRH9S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false"/>
        <w:spacing w:after="0" w:line="360" w:lineRule="auto"/>
        <w:jc w:val="center"/>
        <w:rPr>
          <w:rFonts w:ascii="Georgia" w:eastAsia="Georgia" w:hAnsi="Georgia" w:cs="Times New Roman"/>
          <w:spacing w:val="20"/>
          <w:sz w:val="28"/>
          <w:szCs w:val="28"/>
          <w:rtl/>
        </w:rPr>
      </w:pPr>
      <w:r>
        <w:rPr>
          <w:rFonts w:ascii="Georgia" w:eastAsia="Georgia" w:hAnsi="Georgia" w:cs="Times New Roman" w:hint="cs"/>
          <w:b/>
          <w:bCs/>
          <w:spacing w:val="20"/>
          <w:sz w:val="32"/>
          <w:szCs w:val="32"/>
          <w:rtl/>
        </w:rPr>
        <w:t xml:space="preserve">דורון </w:t>
      </w:r>
      <w:r>
        <w:rPr>
          <w:rFonts w:ascii="Georgia" w:eastAsia="Georgia" w:hAnsi="Georgia" w:cs="Times New Roman" w:hint="cs"/>
          <w:b/>
          <w:bCs/>
          <w:spacing w:val="20"/>
          <w:sz w:val="32"/>
          <w:szCs w:val="32"/>
          <w:rtl/>
        </w:rPr>
        <w:t xml:space="preserve">פורטי</w:t>
      </w:r>
    </w:p>
    <w:p>
      <w:pPr>
        <w:bidi w:val="false"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052</w:t>
      </w:r>
      <w:r>
        <w:rPr>
          <w:sz w:val="20"/>
          <w:szCs w:val="20"/>
        </w:rPr>
        <w:t xml:space="preserve">-</w:t>
      </w:r>
      <w:r>
        <w:rPr>
          <w:sz w:val="20"/>
          <w:szCs w:val="20"/>
        </w:rPr>
        <w:t xml:space="preserve">2</w:t>
      </w:r>
      <w:r>
        <w:rPr>
          <w:sz w:val="20"/>
          <w:szCs w:val="20"/>
        </w:rPr>
        <w:t xml:space="preserve">281-149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 xml:space="preserve">               </w:t>
      </w:r>
      <w:r>
        <w:rPr>
          <w:rFonts w:hint="cs"/>
          <w:sz w:val="20"/>
          <w:szCs w:val="20"/>
          <w:rtl/>
        </w:rPr>
        <w:t xml:space="preserve">ה</w:t>
      </w:r>
      <w:r>
        <w:rPr>
          <w:rFonts w:hint="cs"/>
          <w:sz w:val="20"/>
          <w:szCs w:val="20"/>
          <w:rtl/>
        </w:rPr>
        <w:t xml:space="preserve">בשן</w:t>
      </w:r>
      <w:r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1</w:t>
      </w:r>
      <w:r>
        <w:rPr>
          <w:rFonts w:hint="cs"/>
          <w:sz w:val="20"/>
          <w:szCs w:val="20"/>
          <w:rtl/>
        </w:rPr>
        <w:t xml:space="preserve">8/</w:t>
      </w:r>
      <w:r>
        <w:rPr>
          <w:rFonts w:hint="cs"/>
          <w:sz w:val="20"/>
          <w:szCs w:val="20"/>
          <w:rtl/>
        </w:rPr>
        <w:t xml:space="preserve">3</w:t>
      </w:r>
      <w:r>
        <w:rPr>
          <w:rFonts w:hint="cs"/>
          <w:sz w:val="20"/>
          <w:szCs w:val="20"/>
          <w:rtl/>
        </w:rPr>
        <w:t xml:space="preserve">, </w:t>
      </w:r>
      <w:r>
        <w:rPr>
          <w:rFonts w:hint="cs"/>
          <w:sz w:val="20"/>
          <w:szCs w:val="20"/>
          <w:rtl/>
        </w:rPr>
        <w:t xml:space="preserve">ראשון לציון</w:t>
      </w:r>
      <w:r>
        <w:rPr>
          <w:rFonts w:hint="cs"/>
          <w:sz w:val="20"/>
          <w:szCs w:val="20"/>
          <w:rtl/>
        </w:rPr>
        <w:t xml:space="preserve">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       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danafo</w:t>
      </w:r>
      <w:r>
        <w:rPr>
          <w:sz w:val="20"/>
          <w:szCs w:val="20"/>
        </w:rPr>
        <w:t xml:space="preserve">@</w:t>
      </w:r>
      <w:r>
        <w:rPr>
          <w:sz w:val="20"/>
          <w:szCs w:val="20"/>
        </w:rPr>
        <w:t xml:space="preserve">gmail.com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</w:p>
    <w:p>
      <w:pPr>
        <w:bidi w:val="false"/>
        <w:spacing w:after="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_________________________________________________</w:t>
      </w:r>
      <w:r>
        <w:rPr>
          <w:b/>
          <w:bCs/>
          <w:sz w:val="20"/>
          <w:szCs w:val="20"/>
        </w:rPr>
        <w:t xml:space="preserve">__________________________________</w:t>
      </w:r>
    </w:p>
    <w:p>
      <w:pPr>
        <w:bidi w:val="false"/>
        <w:spacing/>
        <w:jc w:val="center"/>
        <w:rPr>
          <w:b/>
          <w:bCs/>
          <w:sz w:val="20"/>
          <w:szCs w:val="20"/>
        </w:rPr>
      </w:pPr>
    </w:p>
    <w:p>
      <w:pPr>
        <w:spacing w:after="0"/>
        <w:jc w:val="both"/>
        <w:rPr>
          <w:rFonts w:ascii="Georgia" w:eastAsia="Georgia" w:hAnsi="Georgia" w:cs="Georgia"/>
          <w:b/>
          <w:bCs/>
          <w:sz w:val="28"/>
          <w:szCs w:val="28"/>
          <w:rtl/>
        </w:rPr>
      </w:pPr>
      <w:r>
        <w:rPr>
          <w:rFonts w:ascii="Georgia" w:eastAsia="Georgia" w:hAnsi="Georgia" w:cs="Georgia" w:hint="cs"/>
          <w:b/>
          <w:bCs/>
          <w:sz w:val="28"/>
          <w:szCs w:val="28"/>
          <w:rtl/>
        </w:rPr>
        <w:t xml:space="preserve">השכלה</w:t>
      </w:r>
    </w:p>
    <w:p>
      <w:pPr>
        <w:spacing w:after="0"/>
        <w:jc w:val="both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 xml:space="preserve">_________________________________________</w:t>
      </w:r>
      <w:r>
        <w:rPr>
          <w:rFonts w:hint="cs"/>
          <w:b/>
          <w:bCs/>
          <w:sz w:val="22"/>
          <w:szCs w:val="22"/>
          <w:rtl/>
        </w:rPr>
        <w:t xml:space="preserve">_________________________________</w:t>
      </w:r>
    </w:p>
    <w:p>
      <w:pPr>
        <w:bidi w:val="false"/>
        <w:spacing w:after="0"/>
        <w:jc w:val="both"/>
        <w:rPr>
          <w:b/>
          <w:bCs/>
          <w:sz w:val="22"/>
          <w:szCs w:val="22"/>
        </w:rPr>
      </w:pPr>
    </w:p>
    <w:p>
      <w:pPr>
        <w:tabs>
          <w:tab w:pos="7655" w:val="right"/>
        </w:tabs>
        <w:spacing w:after="0"/>
        <w:jc w:val="both"/>
        <w:rPr>
          <w:rFonts w:ascii="Georgia" w:eastAsia="Georgia" w:hAnsi="Georgia" w:cs="Georgia"/>
          <w:b/>
          <w:bCs/>
          <w:rtl/>
        </w:rPr>
      </w:pPr>
      <w:r>
        <w:rPr>
          <w:rFonts w:ascii="Georgia" w:eastAsia="Georgia" w:hAnsi="Georgia" w:cs="Georgia" w:hint="cs"/>
          <w:b/>
          <w:bCs/>
          <w:rtl/>
        </w:rPr>
        <w:t xml:space="preserve">מכון וינגייט</w:t>
      </w:r>
    </w:p>
    <w:p>
      <w:pPr>
        <w:tabs>
          <w:tab w:pos="7655" w:val="right"/>
        </w:tabs>
        <w:spacing w:after="0"/>
        <w:jc w:val="both"/>
        <w:rPr>
          <w:rFonts w:ascii="Georgia" w:eastAsia="Georgia" w:hAnsi="Georgia" w:cs="Georgia"/>
          <w:b/>
          <w:bCs/>
          <w:rtl/>
        </w:rPr>
      </w:pPr>
      <w:r>
        <w:rPr>
          <w:rFonts w:ascii="Georgia" w:eastAsia="Georgia" w:hAnsi="Georgia" w:cs="Georgia" w:hint="cs"/>
          <w:b/>
          <w:bCs/>
          <w:rtl/>
        </w:rPr>
        <w:t xml:space="preserve">קורס מדריכי כושר גופני ובריאות</w:t>
      </w:r>
      <w:r>
        <w:rPr>
          <w:rFonts w:ascii="Georgia" w:eastAsia="Georgia" w:hAnsi="Georgia" w:cs="Georgia" w:hint="cs"/>
          <w:rtl/>
        </w:rPr>
        <w:t xml:space="preserve">,</w:t>
      </w:r>
      <w:r>
        <w:rPr>
          <w:rFonts w:ascii="Georgia" w:eastAsia="Georgia" w:hAnsi="Georgia" w:cs="Georgia" w:hint="cs"/>
          <w:rtl/>
        </w:rPr>
        <w:t xml:space="preserve"> בהצטיינות,</w:t>
      </w:r>
      <w:r>
        <w:rPr>
          <w:rFonts w:ascii="Georgia" w:eastAsia="Georgia" w:hAnsi="Georgia" w:cs="Georgia" w:hint="cs"/>
          <w:rtl/>
        </w:rPr>
        <w:t xml:space="preserve"> </w:t>
      </w:r>
      <w:r>
        <w:rPr>
          <w:rFonts w:ascii="Georgia" w:eastAsia="Georgia" w:hAnsi="Georgia" w:cs="Georgia" w:hint="cs"/>
          <w:rtl/>
        </w:rPr>
        <w:t xml:space="preserve">אוקטובר 2020–</w:t>
      </w:r>
      <w:r>
        <w:rPr>
          <w:rFonts w:ascii="Georgia" w:eastAsia="Georgia" w:hAnsi="Georgia" w:cs="Georgia" w:hint="cs"/>
          <w:rtl/>
        </w:rPr>
        <w:t xml:space="preserve">מאי 2021</w:t>
      </w:r>
    </w:p>
    <w:p>
      <w:pPr>
        <w:tabs>
          <w:tab w:pos="7655" w:val="right"/>
        </w:tabs>
        <w:spacing w:after="0"/>
        <w:jc w:val="both"/>
        <w:rPr>
          <w:rFonts w:ascii="Georgia" w:eastAsia="Georgia" w:hAnsi="Georgia" w:cs="Georgia"/>
          <w:b/>
          <w:bCs/>
          <w:rtl/>
        </w:rPr>
      </w:pPr>
    </w:p>
    <w:p>
      <w:pPr>
        <w:tabs>
          <w:tab w:pos="7655" w:val="right"/>
        </w:tabs>
        <w:spacing w:after="0"/>
        <w:jc w:val="both"/>
        <w:rPr>
          <w:rFonts w:ascii="Georgia" w:eastAsia="Georgia" w:hAnsi="Georgia" w:cs="Georgia"/>
          <w:b/>
          <w:bCs/>
          <w:rtl/>
        </w:rPr>
      </w:pPr>
      <w:r>
        <w:rPr>
          <w:rFonts w:ascii="Georgia" w:eastAsia="Georgia" w:hAnsi="Georgia" w:cs="Georgia" w:hint="cs"/>
          <w:b/>
          <w:bCs/>
          <w:rtl/>
        </w:rPr>
        <w:t xml:space="preserve">אוניברסיטת בן-גוריון</w:t>
      </w:r>
    </w:p>
    <w:p>
      <w:pPr>
        <w:tabs>
          <w:tab w:pos="7655" w:val="right"/>
        </w:tabs>
        <w:spacing w:after="0"/>
        <w:jc w:val="both"/>
        <w:rPr>
          <w:rFonts w:ascii="Georgia" w:eastAsia="Georgia" w:hAnsi="Georgia" w:cs="Georgia"/>
          <w:rtl/>
        </w:rPr>
      </w:pPr>
      <w:r>
        <w:rPr>
          <w:rFonts w:hAnsiTheme="majorBidi" w:cstheme="majorBidi" w:ascii="Times New Roman" w:eastAsia="Times New Roman"/>
          <w:b/>
          <w:bCs/>
          <w:sz w:val="26"/>
          <w:szCs w:val="26"/>
        </w:rPr>
        <w:t xml:space="preserve">Post-Doctoral</w:t>
      </w:r>
      <w:r>
        <w:rPr>
          <w:rFonts w:hAnsiTheme="majorBidi" w:cstheme="majorBidi" w:ascii="Times New Roman" w:eastAsia="Times New Roman"/>
          <w:b/>
          <w:bCs/>
          <w:sz w:val="26"/>
          <w:szCs w:val="26"/>
        </w:rPr>
        <w:t xml:space="preserve"> Fellowship</w:t>
      </w:r>
      <w:r>
        <w:rPr>
          <w:rFonts w:ascii="Georgia" w:eastAsia="Georgia" w:hAnsi="Georgia" w:cs="Georgia" w:hint="cs"/>
          <w:rtl/>
        </w:rPr>
        <w:t xml:space="preserve">, מחשבת ישראל, אוקטובר 2018–</w:t>
      </w:r>
      <w:r>
        <w:rPr>
          <w:rFonts w:ascii="Georgia" w:eastAsia="Georgia" w:hAnsi="Georgia" w:cs="Georgia" w:hint="cs"/>
          <w:rtl/>
        </w:rPr>
        <w:t xml:space="preserve">2020</w:t>
      </w:r>
    </w:p>
    <w:p>
      <w:pPr>
        <w:tabs>
          <w:tab w:pos="7655" w:val="right"/>
        </w:tabs>
        <w:spacing w:after="0"/>
        <w:jc w:val="both"/>
        <w:rPr>
          <w:rFonts w:ascii="Georgia" w:eastAsia="Georgia" w:hAnsi="Georgia" w:cs="Georgia"/>
          <w:rtl/>
        </w:rPr>
      </w:pPr>
      <w:r>
        <w:rPr>
          <w:rFonts w:ascii="Georgia" w:eastAsia="Georgia" w:hAnsi="Georgia" w:cs="Georgia" w:hint="cs"/>
          <w:rtl/>
        </w:rPr>
        <w:t xml:space="preserve">מנחה: פרופ' עודד ישראלי</w:t>
      </w:r>
    </w:p>
    <w:p>
      <w:pPr>
        <w:tabs>
          <w:tab w:pos="7655" w:val="right"/>
        </w:tabs>
        <w:spacing w:after="0"/>
        <w:jc w:val="both"/>
        <w:rPr>
          <w:rFonts w:ascii="Georgia" w:eastAsia="Georgia" w:hAnsi="Georgia" w:cs="Georgia"/>
          <w:b/>
          <w:bCs/>
          <w:rtl/>
        </w:rPr>
      </w:pPr>
    </w:p>
    <w:p>
      <w:pPr>
        <w:tabs>
          <w:tab w:pos="7655" w:val="right"/>
        </w:tabs>
        <w:spacing w:after="0"/>
        <w:jc w:val="both"/>
        <w:rPr>
          <w:rFonts w:ascii="Georgia" w:eastAsia="Georgia" w:hAnsi="Georgia" w:cs="Georgia"/>
          <w:b/>
          <w:bCs/>
          <w:rtl/>
        </w:rPr>
      </w:pPr>
      <w:r>
        <w:rPr>
          <w:rFonts w:ascii="Georgia" w:eastAsia="Georgia" w:hAnsi="Georgia" w:cs="Georgia" w:hint="cs"/>
          <w:b/>
          <w:bCs/>
          <w:rtl/>
        </w:rPr>
        <w:t xml:space="preserve">אוניברסיטת בן-גוריון</w:t>
      </w:r>
    </w:p>
    <w:p>
      <w:pPr>
        <w:tabs>
          <w:tab w:pos="7655" w:val="right"/>
        </w:tabs>
        <w:spacing w:after="0"/>
        <w:jc w:val="both"/>
        <w:rPr>
          <w:rtl/>
        </w:rPr>
      </w:pPr>
      <w:r>
        <w:rPr>
          <w:rFonts w:hAnsiTheme="majorBidi" w:cstheme="majorBidi" w:ascii="Times New Roman" w:eastAsia="Times New Roman"/>
          <w:b/>
          <w:bCs/>
          <w:sz w:val="26"/>
        </w:rPr>
        <w:t xml:space="preserve">Phd</w:t>
      </w:r>
      <w:r>
        <w:rPr>
          <w:rFonts w:ascii="Georgia" w:eastAsia="Georgia" w:hAnsi="Georgia" w:cs="Georgia" w:hint="cs"/>
          <w:rtl/>
        </w:rPr>
        <w:t xml:space="preserve">, מחשבת ישראל, </w:t>
      </w:r>
      <w:r>
        <w:rPr>
          <w:rFonts w:ascii="Georgia" w:eastAsia="Georgia" w:hAnsi="Georgia" w:cs="Georgia" w:hint="cs"/>
          <w:rtl/>
        </w:rPr>
        <w:t xml:space="preserve">ינואר</w:t>
      </w:r>
      <w:r>
        <w:rPr>
          <w:rFonts w:ascii="Georgia" w:eastAsia="Georgia" w:hAnsi="Georgia" w:cs="Georgia" w:hint="cs"/>
          <w:rtl/>
        </w:rPr>
        <w:t xml:space="preserve"> 2018</w:t>
      </w:r>
    </w:p>
    <w:p>
      <w:pPr>
        <w:tabs>
          <w:tab w:pos="7655" w:val="right"/>
        </w:tabs>
        <w:spacing w:after="0"/>
        <w:jc w:val="both"/>
        <w:rPr>
          <w:rtl/>
        </w:rPr>
      </w:pPr>
      <w:r>
        <w:rPr>
          <w:rFonts w:hint="cs"/>
          <w:rtl/>
        </w:rPr>
        <w:t xml:space="preserve">דיסרטציה: "</w:t>
      </w:r>
      <w:r>
        <w:rPr>
          <w:rFonts w:hint="cs"/>
          <w:rtl/>
        </w:rPr>
        <w:t xml:space="preserve">'</w:t>
      </w:r>
      <w:r>
        <w:rPr>
          <w:rFonts w:hint="cs"/>
          <w:rtl/>
        </w:rPr>
        <w:t xml:space="preserve">היודע זה הספר...מובטח שהוא בן העולם הבא</w:t>
      </w:r>
      <w:r>
        <w:rPr>
          <w:rFonts w:hint="cs"/>
          <w:rtl/>
        </w:rPr>
        <w:t xml:space="preserve">'</w:t>
      </w:r>
      <w:r>
        <w:rPr>
          <w:rFonts w:hint="cs"/>
          <w:rtl/>
        </w:rPr>
        <w:t xml:space="preserve">: ר' שם טוב בן יוסף אבן שם טוב ופירושו למורה הנבוכים לרמב"ם</w:t>
      </w:r>
      <w:r>
        <w:rPr>
          <w:rFonts w:hint="cs"/>
          <w:rtl/>
        </w:rPr>
        <w:t xml:space="preserve">"</w:t>
      </w:r>
    </w:p>
    <w:p>
      <w:pPr>
        <w:tabs>
          <w:tab w:pos="7655" w:val="right"/>
        </w:tabs>
        <w:spacing w:after="0"/>
        <w:jc w:val="both"/>
        <w:rPr>
          <w:rtl/>
        </w:rPr>
      </w:pPr>
      <w:r>
        <w:rPr>
          <w:rFonts w:hint="cs"/>
          <w:rtl/>
        </w:rPr>
        <w:t xml:space="preserve">מנחה: פרופ' חיים </w:t>
      </w:r>
      <w:r>
        <w:rPr>
          <w:rFonts w:hint="cs"/>
          <w:rtl/>
        </w:rPr>
        <w:t xml:space="preserve">קרייסל</w:t>
      </w:r>
    </w:p>
    <w:p>
      <w:pPr>
        <w:tabs>
          <w:tab w:pos="284" w:val="left"/>
          <w:tab w:pos="397" w:val="left"/>
        </w:tabs>
        <w:bidi w:val="false"/>
        <w:spacing w:after="0"/>
        <w:ind w:left="284" w:hanging="284"/>
        <w:jc w:val="both"/>
        <w:rPr/>
      </w:pPr>
    </w:p>
    <w:p>
      <w:pPr>
        <w:tabs>
          <w:tab w:pos="284" w:val="left"/>
          <w:tab w:pos="397" w:val="left"/>
        </w:tabs>
        <w:spacing w:after="0"/>
        <w:ind w:left="284" w:hanging="284"/>
        <w:jc w:val="both"/>
        <w:rPr>
          <w:rFonts w:ascii="Georgia" w:eastAsia="Georgia" w:hAnsi="Georgia" w:cs="Georgia"/>
          <w:b/>
          <w:bCs/>
          <w:rtl/>
        </w:rPr>
      </w:pPr>
      <w:r>
        <w:rPr>
          <w:rFonts w:ascii="Georgia" w:eastAsia="Georgia" w:hAnsi="Georgia" w:cs="Georgia" w:hint="cs"/>
          <w:b/>
          <w:bCs/>
          <w:rtl/>
        </w:rPr>
        <w:t xml:space="preserve">האוניברסיטה העברית</w:t>
      </w:r>
    </w:p>
    <w:p>
      <w:pPr>
        <w:tabs>
          <w:tab w:pos="284" w:val="left"/>
          <w:tab w:pos="397" w:val="left"/>
        </w:tabs>
        <w:spacing w:after="0"/>
        <w:ind w:left="284" w:hanging="284"/>
        <w:jc w:val="both"/>
        <w:rPr>
          <w:rFonts w:ascii="Georgia" w:eastAsia="Georgia" w:hAnsi="Georgia" w:cs="Georgia"/>
          <w:rtl/>
        </w:rPr>
      </w:pPr>
      <w:r>
        <w:rPr>
          <w:rFonts w:hAnsiTheme="majorBidi" w:cstheme="majorBidi" w:ascii="Times New Roman" w:eastAsia="Times New Roman"/>
          <w:b/>
          <w:bCs/>
          <w:sz w:val="26"/>
          <w:szCs w:val="26"/>
        </w:rPr>
        <w:t xml:space="preserve">MA</w:t>
      </w:r>
      <w:r>
        <w:rPr>
          <w:rFonts w:ascii="Georgia" w:eastAsia="Georgia" w:hAnsi="Georgia" w:cs="Georgia" w:hint="cs"/>
          <w:rtl/>
        </w:rPr>
        <w:t xml:space="preserve">, בהצטיינות, מחשבת ישראל, 2010</w:t>
      </w:r>
    </w:p>
    <w:p>
      <w:pPr>
        <w:tabs>
          <w:tab w:pos="284" w:val="left"/>
          <w:tab w:pos="397" w:val="left"/>
        </w:tabs>
        <w:spacing w:after="0"/>
        <w:ind w:left="284" w:hanging="284"/>
        <w:jc w:val="both"/>
        <w:rPr>
          <w:rFonts w:ascii="Georgia" w:eastAsia="Georgia" w:hAnsi="Georgia" w:cs="Georgia"/>
          <w:rtl/>
        </w:rPr>
      </w:pPr>
      <w:r>
        <w:rPr>
          <w:rFonts w:ascii="Georgia" w:eastAsia="Georgia" w:hAnsi="Georgia" w:cs="Georgia" w:hint="cs"/>
          <w:rtl/>
        </w:rPr>
        <w:t xml:space="preserve">תיזה</w:t>
      </w:r>
      <w:r>
        <w:rPr>
          <w:rFonts w:ascii="Georgia" w:eastAsia="Georgia" w:hAnsi="Georgia" w:cs="Georgia" w:hint="cs"/>
          <w:rtl/>
        </w:rPr>
        <w:t xml:space="preserve">: </w:t>
      </w:r>
      <w:r>
        <w:rPr>
          <w:rFonts w:ascii="Georgia" w:eastAsia="Georgia" w:hAnsi="Georgia" w:cs="Georgia" w:hint="cs"/>
          <w:rtl/>
        </w:rPr>
        <w:t xml:space="preserve">"</w:t>
      </w:r>
      <w:r>
        <w:rPr>
          <w:rFonts w:ascii="Georgia" w:eastAsia="Georgia" w:hAnsi="Georgia" w:cs="Georgia" w:hint="cs"/>
          <w:rtl/>
        </w:rPr>
        <w:t xml:space="preserve">ר' יהודה בן ר' בנימן אבן </w:t>
      </w:r>
      <w:r>
        <w:rPr>
          <w:rFonts w:ascii="Georgia" w:eastAsia="Georgia" w:hAnsi="Georgia" w:cs="Georgia" w:hint="cs"/>
          <w:rtl/>
        </w:rPr>
        <w:t xml:space="preserve">רוקש</w:t>
      </w:r>
      <w:r>
        <w:rPr>
          <w:rFonts w:ascii="Georgia" w:eastAsia="Georgia" w:hAnsi="Georgia" w:cs="Georgia" w:hint="cs"/>
          <w:rtl/>
        </w:rPr>
        <w:t xml:space="preserve"> וחיבורו 'השאלה והתשובה'</w:t>
      </w:r>
      <w:r>
        <w:rPr>
          <w:rFonts w:ascii="Georgia" w:eastAsia="Georgia" w:hAnsi="Georgia" w:cs="Georgia" w:hint="cs"/>
          <w:rtl/>
        </w:rPr>
        <w:t xml:space="preserve">"</w:t>
      </w:r>
    </w:p>
    <w:p>
      <w:pPr>
        <w:tabs>
          <w:tab w:pos="284" w:val="left"/>
          <w:tab w:pos="397" w:val="left"/>
        </w:tabs>
        <w:spacing w:after="0"/>
        <w:ind w:left="284" w:hanging="284"/>
        <w:jc w:val="both"/>
        <w:rPr>
          <w:rtl/>
        </w:rPr>
      </w:pPr>
      <w:r>
        <w:rPr>
          <w:rFonts w:ascii="Georgia" w:eastAsia="Georgia" w:hAnsi="Georgia" w:cs="Georgia" w:hint="cs"/>
          <w:rtl/>
        </w:rPr>
        <w:t xml:space="preserve">מנחה: ד"ר </w:t>
      </w:r>
      <w:r>
        <w:rPr>
          <w:rFonts w:ascii="Georgia" w:eastAsia="Georgia" w:hAnsi="Georgia" w:cs="Georgia" w:hint="cs"/>
          <w:rtl/>
        </w:rPr>
        <w:t xml:space="preserve">קטרינה</w:t>
      </w:r>
      <w:r>
        <w:rPr>
          <w:rFonts w:ascii="Georgia" w:eastAsia="Georgia" w:hAnsi="Georgia" w:cs="Georgia" w:hint="cs"/>
          <w:rtl/>
        </w:rPr>
        <w:t xml:space="preserve"> </w:t>
      </w:r>
      <w:r>
        <w:rPr>
          <w:rFonts w:ascii="Georgia" w:eastAsia="Georgia" w:hAnsi="Georgia" w:cs="Georgia" w:hint="cs"/>
          <w:rtl/>
        </w:rPr>
        <w:t xml:space="preserve">ריגו</w:t>
      </w:r>
    </w:p>
    <w:p>
      <w:pPr>
        <w:spacing w:line="240" w:lineRule="auto"/>
        <w:jc w:val="both"/>
        <w:rPr>
          <w:b/>
          <w:bCs/>
          <w:sz w:val="28"/>
          <w:szCs w:val="28"/>
          <w:rtl/>
        </w:rPr>
      </w:pPr>
      <w:r>
        <w:rPr>
          <w:rFonts w:hAnsiTheme="majorBidi" w:cstheme="majorBidi" w:ascii="Times New Roman" w:eastAsia="Times New Roman"/>
          <w:b/>
          <w:bCs/>
          <w:sz w:val="26"/>
          <w:szCs w:val="26"/>
        </w:rPr>
        <w:t xml:space="preserve">BA</w:t>
      </w:r>
      <w:r>
        <w:rPr>
          <w:rFonts w:ascii="Georgia" w:eastAsia="Georgia" w:hAnsi="Georgia" w:cs="Georgia" w:hint="cs"/>
          <w:rtl/>
        </w:rPr>
        <w:t xml:space="preserve">, בהצטיינות, פילוסופיה, מחשבת ישראל, 2002</w:t>
      </w:r>
    </w:p>
    <w:p>
      <w:pPr>
        <w:spacing w:after="0"/>
        <w:jc w:val="both"/>
        <w:rPr>
          <w:rFonts w:ascii="Georgia" w:eastAsia="Georgia" w:hAnsi="Georgia" w:cs="Georgia"/>
          <w:b/>
          <w:bCs/>
          <w:rtl/>
        </w:rPr>
      </w:pPr>
    </w:p>
    <w:p>
      <w:pPr>
        <w:spacing w:after="0"/>
        <w:jc w:val="both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 w:hint="cs"/>
          <w:b/>
          <w:bCs/>
          <w:sz w:val="28"/>
          <w:szCs w:val="28"/>
          <w:rtl/>
        </w:rPr>
        <w:t xml:space="preserve">תעסוקה</w:t>
      </w:r>
    </w:p>
    <w:p>
      <w:pPr>
        <w:bidi w:val="false"/>
        <w:spacing w:after="0"/>
        <w:jc w:val="both"/>
        <w:rPr>
          <w:b/>
          <w:bCs/>
        </w:rPr>
      </w:pPr>
      <w:r>
        <w:rPr>
          <w:b/>
          <w:bCs/>
        </w:rPr>
        <w:t xml:space="preserve">_____________________________________________________________________</w:t>
      </w:r>
    </w:p>
    <w:p>
      <w:pPr>
        <w:spacing w:after="0"/>
        <w:rPr>
          <w:rtl/>
        </w:rPr>
      </w:pPr>
    </w:p>
    <w:p>
      <w:pPr>
        <w:pStyle w:val="a3"/>
        <w:numPr>
          <w:ilvl w:val="0"/>
          <w:numId w:val="6"/>
        </w:numPr>
        <w:spacing w:after="0"/>
        <w:ind w:left="284" w:hanging="284"/>
        <w:jc w:val="both"/>
        <w:rPr/>
      </w:pPr>
      <w:r>
        <w:rPr>
          <w:rFonts w:hint="cs"/>
          <w:rtl/>
        </w:rPr>
        <w:t xml:space="preserve">מרץ 2022 – </w:t>
      </w:r>
      <w:r>
        <w:rPr>
          <w:rFonts w:hint="cs"/>
          <w:rtl/>
        </w:rPr>
        <w:t xml:space="preserve">יולי 2023: </w:t>
      </w:r>
      <w:r>
        <w:rPr>
          <w:rFonts w:hint="cs"/>
          <w:b/>
          <w:bCs/>
          <w:rtl/>
        </w:rPr>
        <w:t xml:space="preserve">מנהל קומפלקס הכושר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של האוניברסיטה העברית (</w:t>
      </w:r>
      <w:r>
        <w:rPr>
          <w:rFonts w:hint="cs"/>
          <w:rtl/>
        </w:rPr>
        <w:t xml:space="preserve">מרכז </w:t>
      </w:r>
      <w:r>
        <w:rPr>
          <w:rFonts w:hint="cs"/>
          <w:rtl/>
        </w:rPr>
        <w:t xml:space="preserve">קוסל</w:t>
      </w:r>
      <w:r>
        <w:rPr>
          <w:rFonts w:hint="cs"/>
          <w:rtl/>
        </w:rPr>
        <w:t xml:space="preserve"> בגבעת רם, ירושלים</w:t>
      </w:r>
      <w:r>
        <w:rPr>
          <w:rFonts w:hint="cs"/>
          <w:rtl/>
        </w:rPr>
        <w:t xml:space="preserve">)</w:t>
      </w:r>
      <w:r>
        <w:rPr>
          <w:rFonts w:hint="cs"/>
          <w:rtl/>
        </w:rPr>
        <w:t xml:space="preserve">.</w:t>
      </w:r>
      <w:r>
        <w:rPr>
          <w:rFonts w:hint="cs"/>
          <w:rtl/>
        </w:rPr>
        <w:t xml:space="preserve"> </w:t>
      </w:r>
    </w:p>
    <w:p>
      <w:pPr>
        <w:pStyle w:val="a3"/>
        <w:numPr>
          <w:ilvl w:val="0"/>
          <w:numId w:val="6"/>
        </w:numPr>
        <w:spacing w:after="0"/>
        <w:ind w:left="284" w:hanging="284"/>
        <w:jc w:val="both"/>
        <w:rPr/>
      </w:pPr>
      <w:r>
        <w:rPr>
          <w:rFonts w:hint="cs"/>
          <w:rtl/>
        </w:rPr>
        <w:t xml:space="preserve">מאז שנת 2001 </w:t>
      </w:r>
      <w:r>
        <w:rPr>
          <w:rFonts w:hint="cs"/>
          <w:rtl/>
        </w:rPr>
        <w:t xml:space="preserve">ועד 2022 </w:t>
      </w:r>
      <w:r>
        <w:rPr>
          <w:rFonts w:hint="cs"/>
          <w:rtl/>
        </w:rPr>
        <w:t xml:space="preserve">ביצעתי תפקידים שונים במסגרת אקדמית, שכללו בין היתר עבודה כעוזר מחקר ועוזר הוראה באוניברסיטה העברית, אוניברסיטת בן-גוריון ואוניברסיטת בר-אילן.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כיהנתי במשך שנה כמזכיר האגודה האפלטונית </w:t>
      </w:r>
      <w:r>
        <w:rPr>
          <w:rtl/>
        </w:rPr>
        <w:t xml:space="preserve">הבי</w:t>
      </w:r>
      <w:r>
        <w:rPr>
          <w:rFonts w:hint="cs"/>
          <w:rtl/>
        </w:rPr>
        <w:t xml:space="preserve">ן-</w:t>
      </w:r>
      <w:r>
        <w:rPr>
          <w:rtl/>
        </w:rPr>
        <w:t xml:space="preserve">לאומית (</w:t>
      </w:r>
      <w:r>
        <w:rPr/>
        <w:t xml:space="preserve">IPS</w:t>
      </w:r>
      <w:r>
        <w:rPr>
          <w:rFonts w:hint="cs"/>
          <w:rtl/>
        </w:rPr>
        <w:t xml:space="preserve">).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תפקידי האחרון היה </w:t>
      </w:r>
      <w:r>
        <w:rPr>
          <w:rFonts w:hint="cs"/>
          <w:b/>
          <w:bCs/>
          <w:rtl/>
        </w:rPr>
        <w:t xml:space="preserve">חוקר בכיר במכון לפרשנות המקרא באוניברסיטת בר-אילן</w:t>
      </w:r>
      <w:r>
        <w:rPr>
          <w:rFonts w:hint="cs"/>
          <w:rtl/>
        </w:rPr>
        <w:t xml:space="preserve">.</w:t>
      </w:r>
    </w:p>
    <w:p>
      <w:pPr>
        <w:pStyle w:val="a3"/>
        <w:numPr>
          <w:ilvl w:val="0"/>
          <w:numId w:val="6"/>
        </w:numPr>
        <w:spacing w:after="0"/>
        <w:ind w:left="284" w:hanging="284"/>
        <w:jc w:val="both"/>
        <w:rPr/>
      </w:pPr>
      <w:r>
        <w:rPr>
          <w:rFonts w:hint="cs"/>
          <w:rtl/>
        </w:rPr>
        <w:t xml:space="preserve">פרסמתי קרוב לעשרה מאמרים אקדמיים </w:t>
      </w:r>
      <w:r>
        <w:rPr>
          <w:rFonts w:hint="cs"/>
          <w:rtl/>
        </w:rPr>
        <w:t xml:space="preserve">שפיטים</w:t>
      </w:r>
      <w:r>
        <w:rPr>
          <w:rFonts w:hint="cs"/>
          <w:rtl/>
        </w:rPr>
        <w:t xml:space="preserve"> (</w:t>
      </w:r>
      <w:r>
        <w:rPr/>
        <w:t xml:space="preserve">peer reviewed</w:t>
      </w:r>
      <w:r>
        <w:rPr>
          <w:rFonts w:hint="cs"/>
          <w:rtl/>
        </w:rPr>
        <w:t xml:space="preserve">), אשר פורסמו בכתבי-עת מדעיים מובילים בארץ ובעולם (רשימת פרסומים תימסר על פי בקשה).</w:t>
      </w:r>
    </w:p>
    <w:p>
      <w:pPr>
        <w:spacing w:after="0"/>
        <w:jc w:val="both"/>
        <w:rPr/>
      </w:pPr>
    </w:p>
    <w:p>
      <w:pPr>
        <w:spacing w:after="0"/>
        <w:jc w:val="both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  <w:rtl/>
        </w:rPr>
        <w:t xml:space="preserve">ניסיון רב בתרגום מאנגלית לעברית של מאמרים </w:t>
      </w:r>
      <w:r>
        <w:rPr>
          <w:rFonts w:ascii="Georgia" w:eastAsia="Georgia" w:hAnsi="Georgia" w:cs="Georgia"/>
          <w:b/>
          <w:bCs/>
          <w:sz w:val="28"/>
          <w:szCs w:val="28"/>
          <w:rtl/>
        </w:rPr>
        <w:t xml:space="preserve">אקדמיים</w:t>
      </w:r>
      <w:r>
        <w:rPr>
          <w:rFonts w:ascii="Georgia" w:eastAsia="Georgia" w:hAnsi="Georgia" w:cs="Georgia"/>
          <w:b/>
          <w:bCs/>
          <w:sz w:val="28"/>
          <w:szCs w:val="28"/>
          <w:rtl/>
        </w:rPr>
        <w:t xml:space="preserve">, וכן של הגהה לשונית </w:t>
      </w:r>
      <w:r>
        <w:rPr>
          <w:rFonts w:ascii="Georgia" w:eastAsia="Georgia" w:hAnsi="Georgia" w:cs="Georgia"/>
          <w:b/>
          <w:bCs/>
          <w:sz w:val="28"/>
          <w:szCs w:val="28"/>
          <w:rtl/>
        </w:rPr>
        <w:t xml:space="preserve">בשתי השפות. </w:t>
      </w:r>
      <w:r>
        <w:rPr>
          <w:rFonts w:ascii="Georgia" w:eastAsia="Georgia" w:hAnsi="Georgia" w:cs="Georgia"/>
          <w:b/>
          <w:bCs/>
          <w:sz w:val="28"/>
          <w:szCs w:val="28"/>
          <w:rtl/>
        </w:rPr>
        <w:t xml:space="preserve">בעל מוסר עבודה גבוה, </w:t>
      </w:r>
      <w:r>
        <w:rPr>
          <w:rFonts w:ascii="Georgia" w:eastAsia="Georgia" w:hAnsi="Georgia" w:cs="Georgia"/>
          <w:b/>
          <w:bCs/>
          <w:sz w:val="28"/>
          <w:szCs w:val="28"/>
          <w:rtl/>
        </w:rPr>
        <w:t xml:space="preserve">נאמן ומסור</w:t>
      </w:r>
      <w:r>
        <w:rPr>
          <w:rFonts w:ascii="Georgia" w:eastAsia="Georgia" w:hAnsi="Georgia" w:cs="Georgia"/>
          <w:b/>
          <w:bCs/>
          <w:sz w:val="28"/>
          <w:szCs w:val="28"/>
          <w:rtl/>
        </w:rPr>
        <w:t xml:space="preserve">, עם ניסיון ניהולי ויכולת לימוד עצמי</w:t>
      </w:r>
      <w:r>
        <w:rPr>
          <w:rFonts w:ascii="Georgia" w:eastAsia="Georgia" w:hAnsi="Georgia" w:cs="Georgia"/>
          <w:b/>
          <w:bCs/>
          <w:sz w:val="28"/>
          <w:szCs w:val="28"/>
          <w:rtl/>
        </w:rPr>
        <w:t xml:space="preserve"> גבוהה</w:t>
      </w:r>
      <w:r>
        <w:rPr>
          <w:rFonts w:ascii="Georgia" w:eastAsia="Georgia" w:hAnsi="Georgia" w:cs="Georgia"/>
          <w:b/>
          <w:bCs/>
          <w:sz w:val="28"/>
          <w:szCs w:val="28"/>
          <w:rtl/>
        </w:rPr>
        <w:t xml:space="preserve">. </w:t>
      </w:r>
    </w:p>
    <w:p>
      <w:pPr>
        <w:spacing w:after="0"/>
        <w:jc w:val="both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  <w:rtl/>
        </w:rPr>
        <w:t xml:space="preserve">אנגלית ברמת שפת אם, ושליטה </w:t>
      </w:r>
      <w:r>
        <w:rPr>
          <w:rFonts w:ascii="Georgia" w:eastAsia="Georgia" w:hAnsi="Georgia" w:cs="Georgia"/>
          <w:b/>
          <w:bCs/>
          <w:sz w:val="28"/>
          <w:szCs w:val="28"/>
          <w:rtl/>
        </w:rPr>
        <w:t xml:space="preserve">מצוינת בסביבה ממוחשבת. </w:t>
      </w:r>
    </w:p>
    <w:p>
      <w:pPr>
        <w:spacing w:after="0"/>
        <w:jc w:val="both"/>
        <w:rPr>
          <w:rFonts w:ascii="Georgia" w:eastAsia="Georgia" w:hAnsi="Georgia" w:cs="Georgia"/>
          <w:b/>
          <w:bCs/>
          <w:sz w:val="28"/>
          <w:szCs w:val="28"/>
        </w:rPr>
      </w:pPr>
    </w:p>
    <w:p>
      <w:pPr>
        <w:bidi w:val="false"/>
        <w:spacing w:after="0"/>
        <w:jc w:val="both"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titlePg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4"/>
      <w:tabs>
        <w:tab w:pos="4153" w:val="center"/>
        <w:tab w:pos="8306" w:val="right"/>
      </w:tabs>
      <w:spacing w:line="240" w:lineRule="auto"/>
      <w:rPr>
        <w:sz w:val="22"/>
        <w:szCs w:val="22"/>
      </w:rPr>
    </w:pPr>
    <w:r>
      <w:rPr>
        <w:rFonts w:hint="cs"/>
        <w:sz w:val="22"/>
        <w:szCs w:val="22"/>
        <w:rtl/>
      </w:rPr>
      <w:t xml:space="preserve">מרץ</w:t>
    </w:r>
    <w:r>
      <w:rPr>
        <w:rFonts w:hint="cs"/>
        <w:sz w:val="22"/>
        <w:szCs w:val="22"/>
        <w:rtl/>
      </w:rPr>
      <w:t xml:space="preserve">, </w:t>
    </w:r>
    <w:r>
      <w:rPr>
        <w:rFonts w:hint="cs"/>
        <w:sz w:val="22"/>
        <w:szCs w:val="22"/>
        <w:rtl/>
      </w:rPr>
      <w:t xml:space="preserve">202</w:t>
    </w:r>
    <w:r>
      <w:rPr>
        <w:rFonts w:hint="cs"/>
        <w:sz w:val="22"/>
        <w:szCs w:val="22"/>
        <w:rtl/>
      </w:rPr>
      <w:t xml:space="preserve">4</w:t>
    </w: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4"/>
      <w:tabs>
        <w:tab w:pos="4153" w:val="center"/>
        <w:tab w:pos="8306" w:val="right"/>
      </w:tabs>
      <w:spacing w:line="240" w:lineRule="auto"/>
      <w:rPr>
        <w:sz w:val="22"/>
        <w:szCs w:val="22"/>
      </w:rPr>
    </w:pPr>
    <w:r>
      <w:rPr>
        <w:rFonts w:hint="cs"/>
        <w:sz w:val="22"/>
        <w:szCs w:val="22"/>
        <w:rtl/>
      </w:rPr>
      <w:t xml:space="preserve">דורון פורטי, עמ' 2</w:t>
    </w: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4"/>
      <w:tabs>
        <w:tab w:pos="4153" w:val="center"/>
        <w:tab w:pos="8306" w:val="right"/>
      </w:tabs>
      <w:spacing w:line="240" w:lineRule="auto"/>
      <w:rPr>
        <w:sz w:val="22"/>
        <w:szCs w:val="22"/>
      </w:rPr>
    </w:pPr>
    <w:r>
      <w:rPr>
        <w:rFonts w:hint="cs"/>
        <w:sz w:val="22"/>
        <w:szCs w:val="22"/>
        <w:rtl/>
      </w:rPr>
      <w:t xml:space="preserve">דורון פורטי, עמ' 3</w:t>
    </w:r>
    <w:r>
      <w:rPr/>
    </w:r>
  </w:p>
  <w:p>
    <w:pPr>
      <w:pStyle w:val="a4"/>
      <w:tabs>
        <w:tab w:pos="4153" w:val="center"/>
        <w:tab w:pos="8306" w:val="right"/>
      </w:tabs>
      <w:spacing w:line="240" w:lineRule="auto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30"/>
  <w:proofState w:spelling="clean" w:grammar="clean"/>
  <w:defaultTabStop w:val="284"/>
  <w:characterSpacingControl w:val="doNotCompress"/>
  <w:evenAndOddHeaders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F9BE7E4"/>
  <w15:docId xmlns:w15="http://schemas.microsoft.com/office/word/2012/wordml" w15:val="{717D6A1D-4224-46C7-BDEC-53353507226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ascii="Times New Roman" w:hAnsi="Times New Roman" w:cs="David"/>
        <w:sz w:val="24"/>
        <w:szCs w:val="24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4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5" w:customStyle="1">
    <w:name w:val="כותרת עליונה תו"/>
    <w:basedOn w:val="a0"/>
    <w:link w:val="Header"/>
    <w:rPr/>
  </w:style>
  <w:style w:type="paragraph" w:styleId="a6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7" w:customStyle="1">
    <w:name w:val="כותרת תחתונה תו"/>
    <w:basedOn w:val="a0"/>
    <w:link w:val="Footer"/>
    <w:rPr/>
  </w:style>
  <w:style w:type="paragraph" w:styleId="a8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styleId="a9" w:customStyle="1">
    <w:name w:val="טקסט בלונים תו"/>
    <w:basedOn w:val="a0"/>
    <w:link w:val="BalloonText"/>
    <w:semiHidden/>
    <w:rPr>
      <w:rFonts w:ascii="Tahoma" w:eastAsia="Tahoma" w:hAnsi="Tahoma" w:cs="Tahoma"/>
      <w:sz w:val="16"/>
      <w:szCs w:val="16"/>
    </w:rPr>
  </w:style>
  <w:style w:type="character" w:styleId="aa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TRH9SP" Type="http://schemas.openxmlformats.org/officeDocument/2006/relationships/image" Target="media/8Y7FGJ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25</TotalTime>
  <Pages>1</Pages>
  <Words>276</Words>
  <Characters>1380</Characters>
  <Application>Microsoft Office Word</Application>
  <DocSecurity>0</DocSecurity>
  <Lines>11</Lines>
  <Paragraphs>3</Paragraphs>
  <Company>Grizli777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forte</dc:creator>
  <cp:lastModifiedBy>doron forte</cp:lastModifiedBy>
  <cp:lastPrinted>2021-05-06T06:45:00Z</cp:lastPrinted>
  <cp:revision>18</cp:revision>
  <dcterms:created xsi:type="dcterms:W3CDTF">2024-03-26T18:48:00Z</dcterms:created>
  <dcterms:modified xsi:type="dcterms:W3CDTF">2024-05-02T22:39:00Z</dcterms:modified>
</cp:coreProperties>
</file>