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178"/>
                    <pic:cNvPicPr/>
                  </pic:nvPicPr>
                  <pic:blipFill>
                    <a:blip xmlns:r="http://schemas.openxmlformats.org/officeDocument/2006/relationships" r:embed="rIdG4YUZ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קורות חיים </w:t>
      </w:r>
    </w:p>
    <w:p>
      <w:pPr>
        <w:spacing/>
        <w:jc w:val="center"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שם: דיאן שרון </w:t>
      </w:r>
      <w:r>
        <w:rPr>
          <w:rFonts w:ascii="David" w:eastAsia="David" w:hAnsi="David" w:cs="David"/>
          <w:sz w:val="24"/>
          <w:szCs w:val="24"/>
          <w:rtl/>
        </w:rPr>
        <w:t xml:space="preserve">ספריאל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ארץ לידה: אנגליה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טלפון: 058-6452221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עיר מגורים: גבעתיים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מייל: </w:t>
      </w:r>
      <w:r>
        <w:rPr>
          <w:rFonts w:ascii="David" w:eastAsia="David" w:hAnsi="David" w:cs="David"/>
          <w:sz w:val="24"/>
          <w:szCs w:val="24"/>
        </w:rPr>
        <w:t xml:space="preserve">dianesapriel@hotmail.com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בעלת תעודה בהנהלת חשבונות סוג 1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1997 קורס מדעי מחשב, מכללת מקס פיין, תל-אביב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1996 אולפן עברית בית </w:t>
      </w:r>
      <w:r>
        <w:rPr>
          <w:rFonts w:ascii="David" w:eastAsia="David" w:hAnsi="David" w:cs="David"/>
          <w:sz w:val="24"/>
          <w:szCs w:val="24"/>
          <w:rtl/>
        </w:rPr>
        <w:t xml:space="preserve">מילמן</w:t>
      </w:r>
      <w:r>
        <w:rPr>
          <w:rFonts w:ascii="David" w:eastAsia="David" w:hAnsi="David" w:cs="David"/>
          <w:sz w:val="24"/>
          <w:szCs w:val="24"/>
          <w:rtl/>
        </w:rPr>
        <w:t xml:space="preserve">, רמת אביב, ישראל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1992- 1995 מכללת מנצ'סטר, מנצ'סטר אנגליה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1986-1992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J.F.S</w:t>
      </w:r>
      <w:r>
        <w:rPr>
          <w:rFonts w:ascii="David" w:eastAsia="David" w:hAnsi="David" w:cs="David"/>
          <w:sz w:val="24"/>
          <w:szCs w:val="24"/>
          <w:rtl/>
        </w:rPr>
        <w:t xml:space="preserve"> – בית ספר יהודי בלונדון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1980-1985 בית-ספר יסודי </w:t>
      </w:r>
      <w:r>
        <w:rPr>
          <w:rFonts w:ascii="David" w:eastAsia="David" w:hAnsi="David" w:cs="David"/>
          <w:sz w:val="24"/>
          <w:szCs w:val="24"/>
          <w:rtl/>
        </w:rPr>
        <w:t xml:space="preserve">לונגפילד</w:t>
      </w:r>
      <w:r>
        <w:rPr>
          <w:rFonts w:ascii="David" w:eastAsia="David" w:hAnsi="David" w:cs="David"/>
          <w:sz w:val="24"/>
          <w:szCs w:val="24"/>
          <w:rtl/>
        </w:rPr>
        <w:t xml:space="preserve">, לונדון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תעסוקה: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2022 </w:t>
      </w:r>
      <w:r>
        <w:rPr>
          <w:rFonts w:ascii="David" w:eastAsia="David" w:hAnsi="David" w:cs="David"/>
          <w:sz w:val="24"/>
          <w:szCs w:val="24"/>
          <w:rtl/>
        </w:rPr>
        <w:t xml:space="preserve">-כיום –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עבודה בחנות</w:t>
      </w:r>
      <w:r>
        <w:rPr>
          <w:rFonts w:ascii="David" w:eastAsia="David" w:hAnsi="David" w:cs="David"/>
          <w:sz w:val="24"/>
          <w:szCs w:val="24"/>
          <w:rtl/>
        </w:rPr>
        <w:t xml:space="preserve"> ספרים "</w:t>
      </w:r>
      <w:r>
        <w:rPr>
          <w:rFonts w:ascii="David" w:eastAsia="David" w:hAnsi="David" w:cs="David"/>
          <w:sz w:val="24"/>
          <w:szCs w:val="24"/>
          <w:rtl/>
        </w:rPr>
        <w:t xml:space="preserve">סיפור-חוזר" תל-אביב. תפקידי כלל</w:t>
      </w:r>
      <w:r>
        <w:rPr>
          <w:rFonts w:ascii="David" w:eastAsia="David" w:hAnsi="David" w:cs="David"/>
          <w:sz w:val="24"/>
          <w:szCs w:val="24"/>
          <w:rtl/>
        </w:rPr>
        <w:t xml:space="preserve"> ביצוע הזמנות, סידור מדפים, </w:t>
      </w:r>
      <w:r>
        <w:rPr>
          <w:rFonts w:ascii="David" w:eastAsia="David" w:hAnsi="David" w:cs="David"/>
          <w:sz w:val="24"/>
          <w:szCs w:val="24"/>
          <w:rtl/>
        </w:rPr>
        <w:t xml:space="preserve">קופאית,</w:t>
      </w:r>
      <w:r>
        <w:rPr>
          <w:rFonts w:ascii="David" w:eastAsia="David" w:hAnsi="David" w:cs="David"/>
          <w:sz w:val="24"/>
          <w:szCs w:val="24"/>
          <w:rtl/>
        </w:rPr>
        <w:t xml:space="preserve">הזנת</w:t>
      </w:r>
      <w:r>
        <w:rPr>
          <w:rFonts w:ascii="David" w:eastAsia="David" w:hAnsi="David" w:cs="David"/>
          <w:sz w:val="24"/>
          <w:szCs w:val="24"/>
          <w:rtl/>
        </w:rPr>
        <w:t xml:space="preserve"> ספרים</w:t>
      </w:r>
      <w:r>
        <w:rPr>
          <w:rFonts w:ascii="David" w:eastAsia="David" w:hAnsi="David" w:cs="David"/>
          <w:sz w:val="24"/>
          <w:szCs w:val="24"/>
          <w:rtl/>
        </w:rPr>
        <w:t xml:space="preserve"> למחשב ומתן </w:t>
      </w:r>
      <w:r>
        <w:rPr>
          <w:rFonts w:ascii="David" w:eastAsia="David" w:hAnsi="David" w:cs="David"/>
          <w:sz w:val="24"/>
          <w:szCs w:val="24"/>
          <w:rtl/>
        </w:rPr>
        <w:t xml:space="preserve">מענה טלפוני </w:t>
      </w:r>
      <w:r>
        <w:rPr>
          <w:rFonts w:ascii="David" w:eastAsia="David" w:hAnsi="David" w:cs="David"/>
          <w:sz w:val="24"/>
          <w:szCs w:val="24"/>
          <w:rtl/>
        </w:rPr>
        <w:t xml:space="preserve">ופרונטלי </w:t>
      </w:r>
      <w:r>
        <w:rPr>
          <w:rFonts w:ascii="David" w:eastAsia="David" w:hAnsi="David" w:cs="David"/>
          <w:sz w:val="24"/>
          <w:szCs w:val="24"/>
          <w:rtl/>
        </w:rPr>
        <w:t xml:space="preserve">ללקוחות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2017-2022 עב</w:t>
      </w:r>
      <w:r>
        <w:rPr>
          <w:rFonts w:ascii="David" w:eastAsia="David" w:hAnsi="David" w:cs="David"/>
          <w:sz w:val="24"/>
          <w:szCs w:val="24"/>
          <w:rtl/>
        </w:rPr>
        <w:t xml:space="preserve">ודה</w:t>
      </w:r>
      <w:r>
        <w:rPr>
          <w:rFonts w:ascii="David" w:eastAsia="David" w:hAnsi="David" w:cs="David"/>
          <w:sz w:val="24"/>
          <w:szCs w:val="24"/>
          <w:rtl/>
        </w:rPr>
        <w:t xml:space="preserve"> במרכז סריקה של חברת המשקם בחולון. תפקיד אדמיניסטרטיבי. הכנת מסמכים לסריקה ותיוק של חומר משפטי.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2016-2017 "סיפור חוזר" רמת גן. ביצוע הזמנות ספרים, הזנת נתונים למחשב, סידור מדפים ושירות לקוחות.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1998-2012 תרגומים בינלאומיים. מזכירות. הדפסה ותרגום מסמכים, עריכה, מטלות משרדיות.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1997-2012 המשקם משרד ראשי תל-אביב. עבודה אדמיניסטרטיבית.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שפות: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אנגלית שפת אם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עברית טובה מאוד</w:t>
      </w:r>
    </w:p>
    <w:p>
      <w:pPr>
        <w:spacing/>
        <w:rPr>
          <w:sz w:val="28"/>
          <w:szCs w:val="28"/>
          <w:rtl/>
        </w:rPr>
      </w:pPr>
    </w:p>
    <w:p>
      <w:pPr>
        <w:tabs>
          <w:tab w:pos="1220" w:val="left"/>
        </w:tabs>
        <w:spacing/>
        <w:rPr>
          <w:rFonts w:hint="cs"/>
        </w:rPr>
      </w:pPr>
      <w:bookmarkStart w:id="2" w:name="_GoBack"/>
      <w:bookmarkEnd w:id="2"/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09" w:right="1274" w:bottom="1440" w:left="1276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42DAF0E"/>
  <w15:docId xmlns:w15="http://schemas.microsoft.com/office/word/2012/wordml" w15:val="{2F307A7F-1253-42B2-930E-7193AB03D41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No Spacing"/>
    <w:qFormat/>
    <w:pPr>
      <w:bidi/>
      <w:spacing w:after="0" w:line="240" w:lineRule="auto"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G4YUZL" Type="http://schemas.openxmlformats.org/officeDocument/2006/relationships/image" Target="media/R7D89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</TotalTime>
  <Pages>1</Pages>
  <Words>152</Words>
  <Characters>765</Characters>
  <Application>Microsoft Office Word</Application>
  <DocSecurity>0</DocSecurity>
  <Lines>6</Lines>
  <Paragraphs>1</Paragraphs>
  <Company>HP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שולה</dc:creator>
  <cp:lastModifiedBy>דנה גלוסקין</cp:lastModifiedBy>
  <cp:revision>2</cp:revision>
  <dcterms:created xsi:type="dcterms:W3CDTF">2023-05-03T09:50:00Z</dcterms:created>
  <dcterms:modified xsi:type="dcterms:W3CDTF">2023-05-03T09:50:00Z</dcterms:modified>
</cp:coreProperties>
</file>