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8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147"/>
                    <pic:cNvPicPr/>
                  </pic:nvPicPr>
                  <pic:blipFill>
                    <a:blip xmlns:r="http://schemas.openxmlformats.org/officeDocument/2006/relationships" r:embed="rId9PJAG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horzAnchor="margin" w:tblpY="-636"/>
        <w:bidiVisual/>
        <w:tblW w:w="10503" w:type="dxa"/>
        <w:tblLayout w:type="fixed"/>
        <w:tblCellMar>
          <w:left w:w="115" w:type="dxa"/>
          <w:right w:w="115" w:type="dxa"/>
        </w:tblCellMar>
        <w:tblLook w:val="04A0"/>
      </w:tblPr>
      <w:tblGrid>
        <w:gridCol w:w="10503"/>
      </w:tblGrid>
      <w:tr w:rsidTr="001A7D74">
        <w:tblPrEx>
          <w:tblW w:w="10503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4410"/>
        </w:trPr>
        <w:tc>
          <w:tcPr>
            <w:tcW w:w="6183" w:type="dxa"/>
            <w:vAlign w:val="bottom"/>
          </w:tcPr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caps/>
                <w:color w:val="000000"/>
                <w:sz w:val="48"/>
                <w:szCs w:val="48"/>
                <w:lang w:bidi="he-IL"/>
              </w:rPr>
            </w:pPr>
            <w:r w:rsidRPr="00DC7014">
              <w:rPr>
                <w:rFonts w:ascii="Tahoma" w:eastAsia="Meiryo" w:hAnsi="Tahoma" w:cs="Tahoma" w:hint="cs"/>
                <w:caps/>
                <w:color w:val="000000"/>
                <w:sz w:val="48"/>
                <w:szCs w:val="48"/>
                <w:rtl/>
                <w:lang w:bidi="he-IL"/>
              </w:rPr>
              <w:t xml:space="preserve">דיאנה </w:t>
            </w:r>
            <w:r w:rsidRPr="00DC7014">
              <w:rPr>
                <w:rFonts w:ascii="Tahoma" w:eastAsia="Meiryo" w:hAnsi="Tahoma" w:cs="Tahoma" w:hint="cs"/>
                <w:caps/>
                <w:color w:val="000000"/>
                <w:sz w:val="48"/>
                <w:szCs w:val="48"/>
                <w:rtl/>
                <w:lang w:bidi="he-IL"/>
              </w:rPr>
              <w:t>אמינוב</w:t>
            </w:r>
            <w:r w:rsidRPr="00DC7014">
              <w:rPr>
                <w:rFonts w:ascii="Tahoma" w:eastAsia="Meiryo" w:hAnsi="Tahoma" w:cs="Tahoma" w:hint="cs"/>
                <w:caps/>
                <w:color w:val="000000"/>
                <w:sz w:val="48"/>
                <w:szCs w:val="48"/>
                <w:rtl/>
                <w:lang w:bidi="he-IL"/>
              </w:rPr>
              <w:t xml:space="preserve"> </w:t>
            </w:r>
          </w:p>
          <w:p w:rsidR="00DC7014" w:rsidP="00DC7014">
            <w:pPr>
              <w:bidi/>
              <w:spacing w:after="0"/>
              <w:rPr>
                <w:rFonts w:ascii="Tahoma" w:eastAsia="Meiryo" w:hAnsi="Tahoma" w:cs="Tahoma"/>
                <w:color w:val="000000"/>
                <w:sz w:val="32"/>
                <w:szCs w:val="28"/>
                <w:rtl/>
                <w:lang w:bidi="he-IL"/>
              </w:rPr>
            </w:pPr>
            <w:r w:rsidRPr="00DC7014">
              <w:rPr>
                <w:rFonts w:ascii="Tahoma" w:eastAsia="Meiryo" w:hAnsi="Tahoma" w:cs="Tahoma" w:hint="cs"/>
                <w:color w:val="000000"/>
                <w:sz w:val="32"/>
                <w:szCs w:val="28"/>
                <w:rtl/>
                <w:lang w:bidi="he-IL"/>
              </w:rPr>
              <w:t>חשבת שכר בכירה</w:t>
            </w:r>
          </w:p>
          <w:p w:rsidR="00DC7014" w:rsidP="00DC7014">
            <w:pPr>
              <w:bidi/>
              <w:spacing w:after="0"/>
              <w:rPr>
                <w:rFonts w:ascii="Tahoma" w:eastAsia="Meiryo" w:hAnsi="Tahoma" w:cs="Tahoma"/>
                <w:color w:val="000000"/>
                <w:sz w:val="32"/>
                <w:szCs w:val="28"/>
                <w:rtl/>
                <w:lang w:bidi="he-IL"/>
              </w:rPr>
            </w:pP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color w:val="000000"/>
                <w:sz w:val="24"/>
                <w:rtl/>
                <w:lang w:bidi="he-IL"/>
              </w:rPr>
            </w:pPr>
            <w:r w:rsidRPr="00DC7014">
              <w:rPr>
                <w:rFonts w:ascii="Tahoma" w:eastAsia="Meiryo" w:hAnsi="Tahoma" w:cs="Tahoma" w:hint="cs"/>
                <w:color w:val="000000"/>
                <w:sz w:val="24"/>
                <w:rtl/>
                <w:lang w:bidi="he-IL"/>
              </w:rPr>
              <w:t>טלפון:0546759911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 w:hint="cs"/>
                <w:color w:val="000000"/>
                <w:sz w:val="24"/>
                <w:rtl/>
                <w:lang w:bidi="he-IL"/>
              </w:rPr>
            </w:pPr>
            <w:r w:rsidRPr="00DC7014">
              <w:rPr>
                <w:rFonts w:ascii="Tahoma" w:eastAsia="Meiryo" w:hAnsi="Tahoma" w:cs="Tahoma" w:hint="cs"/>
                <w:color w:val="000000"/>
                <w:sz w:val="24"/>
                <w:rtl/>
                <w:lang w:bidi="he-IL"/>
              </w:rPr>
              <w:t>מייל:</w:t>
            </w:r>
            <w:r w:rsidRPr="00DC7014">
              <w:rPr>
                <w:rFonts w:ascii="Tahoma" w:eastAsia="Meiryo" w:hAnsi="Tahoma" w:cs="Tahoma"/>
                <w:color w:val="000000"/>
                <w:sz w:val="24"/>
                <w:lang w:bidi="he-IL"/>
              </w:rPr>
              <w:t>diana.aminov3231@gmail.co</w:t>
            </w:r>
            <w:r>
              <w:rPr>
                <w:rFonts w:ascii="Tahoma" w:eastAsia="Meiryo" w:hAnsi="Tahoma" w:cs="Tahoma"/>
                <w:color w:val="000000"/>
                <w:sz w:val="24"/>
                <w:lang w:bidi="he-IL"/>
              </w:rPr>
              <w:t>m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color w:val="000000"/>
                <w:sz w:val="32"/>
                <w:szCs w:val="28"/>
                <w:rtl/>
                <w:lang w:bidi="he-IL"/>
              </w:rPr>
            </w:pPr>
          </w:p>
          <w:p w:rsidR="00DC7014" w:rsidRPr="00DC7014" w:rsidP="00DC7014">
            <w:pPr>
              <w:keepNext/>
              <w:keepLines/>
              <w:pBdr>
                <w:bottom w:val="single" w:sz="8" w:space="1" w:color="94B6D2"/>
              </w:pBdr>
              <w:bidi/>
              <w:spacing w:before="60" w:after="120"/>
              <w:outlineLvl w:val="1"/>
              <w:rPr>
                <w:rFonts w:ascii="Century Gothic" w:eastAsia="Meiryo" w:hAnsi="Century Gothic" w:cs="Tahoma"/>
                <w:color w:val="auto"/>
                <w:sz w:val="18"/>
                <w:lang w:bidi="he-IL"/>
              </w:rPr>
            </w:pPr>
            <w:r w:rsidRPr="00DC7014">
              <w:rPr>
                <w:rFonts w:ascii="Tahoma" w:eastAsia="Meiryo" w:hAnsi="Tahoma" w:cs="Tahoma" w:hint="cs"/>
                <w:b/>
                <w:bCs/>
                <w:caps/>
                <w:color w:val="auto"/>
                <w:szCs w:val="24"/>
                <w:rtl/>
                <w:lang w:bidi="he-IL"/>
              </w:rPr>
              <w:t>תמצית</w:t>
            </w:r>
          </w:p>
          <w:p w:rsidR="00DC7014" w:rsidRPr="00DC7014" w:rsidP="00DC7014">
            <w:pPr>
              <w:bidi/>
              <w:spacing w:after="0"/>
              <w:rPr>
                <w:rFonts w:ascii="Century Gothic" w:eastAsia="Meiryo" w:hAnsi="Century Gothic" w:cs="Tahoma"/>
                <w:color w:val="auto"/>
                <w:sz w:val="18"/>
                <w:lang w:bidi="he-IL"/>
              </w:rPr>
            </w:pPr>
            <w:r w:rsidRPr="00DC7014">
              <w:rPr>
                <w:rFonts w:ascii="Century Gothic" w:eastAsia="Meiryo" w:hAnsi="Century Gothic" w:cs="Tahoma" w:hint="cs"/>
                <w:color w:val="auto"/>
                <w:sz w:val="18"/>
                <w:rtl/>
                <w:lang w:bidi="he-IL"/>
              </w:rPr>
              <w:t xml:space="preserve">בעלת תעודה חשבת שכר בכיר עם ידע בדיני עבודה, מס הכנסה וביטוח לאומי. בעלת כישורים עמידה בלחצים, סבלנית ואחראית. מעוניינת להפיק את המיטב מהכישורים והיכולות שלי. </w:t>
            </w:r>
          </w:p>
        </w:tc>
      </w:tr>
      <w:tr w:rsidTr="001A7D74">
        <w:tblPrEx>
          <w:tblW w:w="10503" w:type="dxa"/>
          <w:tblLayout w:type="fixed"/>
          <w:tblCellMar>
            <w:left w:w="115" w:type="dxa"/>
            <w:right w:w="115" w:type="dxa"/>
          </w:tblCellMar>
          <w:tblLook w:val="04A0"/>
        </w:tblPrEx>
        <w:tc>
          <w:tcPr>
            <w:tcW w:w="6183" w:type="dxa"/>
          </w:tcPr>
          <w:sdt>
            <w:sdtPr>
              <w:rPr>
                <w:rFonts w:ascii="Tahoma" w:eastAsia="Meiryo" w:hAnsi="Tahoma" w:cs="Tahoma"/>
                <w:b/>
                <w:bCs/>
                <w:caps/>
                <w:color w:val="auto"/>
                <w:szCs w:val="24"/>
                <w:rtl/>
                <w:lang w:bidi="he-IL"/>
              </w:rPr>
              <w:id w:val="1049110328"/>
              <w:placeholder>
                <w:docPart w:val="086195E8B13A42B3B9D50C943B34AF32"/>
              </w:placeholder>
              <w:showingPlcHdr/>
              <w:richText/>
              <w:temporary/>
              <w15:appearance w15:val="hidden"/>
            </w:sdtPr>
            <w:sdtContent>
              <w:p w:rsidR="00DC7014" w:rsidRPr="00DC7014" w:rsidP="00DC7014">
                <w:pPr>
                  <w:keepNext/>
                  <w:keepLines/>
                  <w:pBdr>
                    <w:bottom w:val="single" w:sz="8" w:space="1" w:color="94B6D2"/>
                  </w:pBdr>
                  <w:bidi/>
                  <w:spacing w:before="60" w:after="120"/>
                  <w:outlineLvl w:val="1"/>
                  <w:rPr>
                    <w:rFonts w:ascii="Tahoma" w:eastAsia="Meiryo" w:hAnsi="Tahoma" w:cs="Tahoma"/>
                    <w:b/>
                    <w:bCs/>
                    <w:caps/>
                    <w:color w:val="auto"/>
                    <w:szCs w:val="24"/>
                    <w:lang w:bidi="he-IL"/>
                  </w:rPr>
                </w:pPr>
                <w:r w:rsidRPr="00DC7014">
                  <w:rPr>
                    <w:rFonts w:ascii="Tahoma" w:eastAsia="Meiryo" w:hAnsi="Tahoma" w:cs="Tahoma"/>
                    <w:b/>
                    <w:bCs/>
                    <w:caps/>
                    <w:color w:val="auto"/>
                    <w:sz w:val="20"/>
                    <w:rtl/>
                    <w:lang w:eastAsia="he" w:bidi="he-IL"/>
                  </w:rPr>
                  <w:t>השכלה</w:t>
                </w:r>
              </w:p>
            </w:sdtContent>
          </w:sdt>
          <w:p w:rsidR="00DC7014" w:rsidRPr="00DC7014" w:rsidP="00DC7014">
            <w:pPr>
              <w:bidi/>
              <w:spacing w:after="0"/>
              <w:outlineLvl w:val="3"/>
              <w:rPr>
                <w:rFonts w:ascii="Tahoma" w:eastAsia="Meiryo" w:hAnsi="Tahoma" w:cs="Tahoma"/>
                <w:b/>
                <w:bCs/>
                <w:color w:val="auto"/>
                <w:sz w:val="18"/>
                <w:lang w:bidi="he-IL"/>
              </w:rPr>
            </w:pPr>
            <w:r w:rsidRPr="00DC7014">
              <w:rPr>
                <w:rFonts w:ascii="Tahoma" w:eastAsia="Meiryo" w:hAnsi="Tahoma" w:cs="Tahoma" w:hint="cs"/>
                <w:b/>
                <w:bCs/>
                <w:color w:val="auto"/>
                <w:sz w:val="18"/>
                <w:lang w:bidi="he-IL"/>
              </w:rPr>
              <w:t>BDO</w:t>
            </w:r>
            <w:r w:rsidRPr="00DC7014">
              <w:rPr>
                <w:rFonts w:ascii="Tahoma" w:eastAsia="Meiryo" w:hAnsi="Tahoma" w:cs="Tahoma" w:hint="cs"/>
                <w:b/>
                <w:bCs/>
                <w:color w:val="auto"/>
                <w:sz w:val="18"/>
                <w:rtl/>
                <w:lang w:bidi="he-IL"/>
              </w:rPr>
              <w:t xml:space="preserve"> מכללה לפיננסיים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color w:val="auto"/>
                <w:sz w:val="18"/>
                <w:lang w:bidi="he-IL"/>
              </w:rPr>
            </w:pP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>2024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color w:val="auto"/>
                <w:sz w:val="18"/>
                <w:lang w:bidi="he-IL"/>
              </w:rPr>
            </w:pP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eastAsia="he" w:bidi="he-IL"/>
              </w:rPr>
              <w:t xml:space="preserve">קורס חשב שכר בכיר 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color w:val="auto"/>
                <w:sz w:val="18"/>
                <w:rtl/>
                <w:lang w:bidi="he-IL"/>
              </w:rPr>
            </w:pP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b/>
                <w:bCs/>
                <w:color w:val="auto"/>
                <w:sz w:val="18"/>
                <w:lang w:bidi="he-IL"/>
              </w:rPr>
            </w:pPr>
            <w:r w:rsidRPr="00DC7014">
              <w:rPr>
                <w:rFonts w:ascii="Tahoma" w:eastAsia="Meiryo" w:hAnsi="Tahoma" w:cs="Tahoma" w:hint="cs"/>
                <w:b/>
                <w:bCs/>
                <w:color w:val="auto"/>
                <w:sz w:val="18"/>
                <w:rtl/>
                <w:lang w:bidi="he-IL"/>
              </w:rPr>
              <w:t>גמנסיה</w:t>
            </w:r>
            <w:r w:rsidRPr="00DC7014">
              <w:rPr>
                <w:rFonts w:ascii="Tahoma" w:eastAsia="Meiryo" w:hAnsi="Tahoma" w:cs="Tahoma" w:hint="cs"/>
                <w:b/>
                <w:bCs/>
                <w:color w:val="auto"/>
                <w:sz w:val="18"/>
                <w:rtl/>
                <w:lang w:bidi="he-IL"/>
              </w:rPr>
              <w:t xml:space="preserve"> הרצוג למדעים ואומניות 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color w:val="auto"/>
                <w:sz w:val="18"/>
                <w:lang w:bidi="he-IL"/>
              </w:rPr>
            </w:pP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>2015</w:t>
            </w:r>
            <w:r w:rsidRPr="00DC7014">
              <w:rPr>
                <w:rFonts w:ascii="Tahoma" w:eastAsia="Meiryo" w:hAnsi="Tahoma" w:cs="Tahoma"/>
                <w:color w:val="auto"/>
                <w:sz w:val="18"/>
                <w:rtl/>
                <w:lang w:eastAsia="he" w:bidi="he-IL"/>
              </w:rPr>
              <w:t xml:space="preserve"> - </w:t>
            </w: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>2018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color w:val="auto"/>
                <w:sz w:val="18"/>
                <w:rtl/>
                <w:lang w:bidi="he-IL"/>
              </w:rPr>
            </w:pP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 xml:space="preserve">בגרות מלאה 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color w:val="auto"/>
                <w:sz w:val="18"/>
                <w:rtl/>
                <w:lang w:bidi="he-IL"/>
              </w:rPr>
            </w:pP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 xml:space="preserve">מגמות ביולוגיה וכימיה 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color w:val="auto"/>
                <w:sz w:val="18"/>
                <w:lang w:bidi="he-IL"/>
              </w:rPr>
            </w:pPr>
          </w:p>
          <w:sdt>
            <w:sdtPr>
              <w:rPr>
                <w:rFonts w:ascii="Tahoma" w:eastAsia="Meiryo" w:hAnsi="Tahoma" w:cs="Tahoma"/>
                <w:b/>
                <w:bCs/>
                <w:caps/>
                <w:color w:val="auto"/>
                <w:szCs w:val="24"/>
                <w:rtl/>
                <w:lang w:bidi="he-IL"/>
              </w:rPr>
              <w:id w:val="1001553383"/>
              <w:placeholder>
                <w:docPart w:val="5617665468E446318FAEA9918C9A398C"/>
              </w:placeholder>
              <w:showingPlcHdr/>
              <w:richText/>
              <w:temporary/>
              <w15:appearance w15:val="hidden"/>
            </w:sdtPr>
            <w:sdtContent>
              <w:p w:rsidR="00DC7014" w:rsidRPr="00DC7014" w:rsidP="00DC7014">
                <w:pPr>
                  <w:keepNext/>
                  <w:keepLines/>
                  <w:pBdr>
                    <w:bottom w:val="single" w:sz="8" w:space="1" w:color="94B6D2"/>
                  </w:pBdr>
                  <w:bidi/>
                  <w:spacing w:before="60" w:after="120"/>
                  <w:outlineLvl w:val="1"/>
                  <w:rPr>
                    <w:rFonts w:ascii="Tahoma" w:eastAsia="Meiryo" w:hAnsi="Tahoma" w:cs="Tahoma"/>
                    <w:b/>
                    <w:bCs/>
                    <w:caps/>
                    <w:color w:val="auto"/>
                    <w:szCs w:val="24"/>
                    <w:lang w:bidi="he-IL"/>
                  </w:rPr>
                </w:pPr>
                <w:r w:rsidRPr="00DC7014">
                  <w:rPr>
                    <w:rFonts w:ascii="Tahoma" w:eastAsia="Meiryo" w:hAnsi="Tahoma" w:cs="Tahoma"/>
                    <w:b/>
                    <w:bCs/>
                    <w:caps/>
                    <w:color w:val="auto"/>
                    <w:sz w:val="20"/>
                    <w:rtl/>
                    <w:lang w:eastAsia="he" w:bidi="he-IL"/>
                  </w:rPr>
                  <w:t>ניסיון תעסוקתי</w:t>
                </w:r>
              </w:p>
            </w:sdtContent>
          </w:sdt>
          <w:p w:rsidR="00DC7014" w:rsidRPr="00DC7014" w:rsidP="00DC7014">
            <w:pPr>
              <w:bidi/>
              <w:spacing w:after="0"/>
              <w:outlineLvl w:val="3"/>
              <w:rPr>
                <w:rFonts w:ascii="Tahoma" w:eastAsia="Meiryo" w:hAnsi="Tahoma" w:cs="Tahoma"/>
                <w:b/>
                <w:bCs/>
                <w:color w:val="auto"/>
                <w:sz w:val="18"/>
                <w:lang w:bidi="he-IL"/>
              </w:rPr>
            </w:pPr>
            <w:r w:rsidRPr="00DC7014">
              <w:rPr>
                <w:rFonts w:ascii="Tahoma" w:eastAsia="Meiryo" w:hAnsi="Tahoma" w:cs="Tahoma" w:hint="cs"/>
                <w:b/>
                <w:bCs/>
                <w:color w:val="auto"/>
                <w:sz w:val="18"/>
                <w:rtl/>
                <w:lang w:bidi="he-IL"/>
              </w:rPr>
              <w:t xml:space="preserve">אקו סיטי </w:t>
            </w:r>
            <w:r w:rsidRPr="00DC7014">
              <w:rPr>
                <w:rFonts w:ascii="Tahoma" w:eastAsia="Meiryo" w:hAnsi="Tahoma" w:cs="Tahoma" w:hint="cs"/>
                <w:b/>
                <w:bCs/>
                <w:color w:val="auto"/>
                <w:sz w:val="18"/>
                <w:rtl/>
                <w:lang w:bidi="he-IL"/>
              </w:rPr>
              <w:t>אס.אל</w:t>
            </w:r>
            <w:r w:rsidRPr="00DC7014">
              <w:rPr>
                <w:rFonts w:ascii="Tahoma" w:eastAsia="Meiryo" w:hAnsi="Tahoma" w:cs="Tahoma" w:hint="cs"/>
                <w:b/>
                <w:bCs/>
                <w:color w:val="auto"/>
                <w:sz w:val="18"/>
                <w:rtl/>
                <w:lang w:bidi="he-IL"/>
              </w:rPr>
              <w:t xml:space="preserve"> יזמות ובניה בע"מ</w:t>
            </w:r>
            <w:r>
              <w:rPr>
                <w:rFonts w:ascii="Tahoma" w:eastAsia="Meiryo" w:hAnsi="Tahoma" w:cs="Tahoma" w:hint="cs"/>
                <w:b/>
                <w:bCs/>
                <w:color w:val="auto"/>
                <w:sz w:val="18"/>
                <w:rtl/>
                <w:lang w:bidi="he-IL"/>
              </w:rPr>
              <w:t>-</w:t>
            </w:r>
            <w:r w:rsidRPr="00DC7014">
              <w:rPr>
                <w:rFonts w:ascii="Tahoma" w:eastAsia="Meiryo" w:hAnsi="Tahoma" w:cs="Tahoma" w:hint="cs"/>
                <w:b/>
                <w:bCs/>
                <w:color w:val="auto"/>
                <w:sz w:val="18"/>
                <w:rtl/>
                <w:lang w:bidi="he-IL"/>
              </w:rPr>
              <w:t xml:space="preserve"> מנהלת משרד 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color w:val="auto"/>
                <w:sz w:val="18"/>
                <w:lang w:bidi="he-IL"/>
              </w:rPr>
            </w:pP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>2023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color w:val="auto"/>
                <w:sz w:val="18"/>
                <w:rtl/>
                <w:lang w:bidi="he-IL"/>
              </w:rPr>
            </w:pP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>תיאום פגישות מרובות משתתפים, קביעת בדיקות "אל הרס" וקביעת קידוחי ניסיו</w:t>
            </w:r>
            <w:r w:rsidRPr="00DC7014">
              <w:rPr>
                <w:rFonts w:ascii="Tahoma" w:eastAsia="Meiryo" w:hAnsi="Tahoma" w:cs="Tahoma"/>
                <w:color w:val="auto"/>
                <w:sz w:val="18"/>
                <w:rtl/>
                <w:lang w:bidi="he-IL"/>
              </w:rPr>
              <w:t>ן</w:t>
            </w: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 xml:space="preserve"> בשטח. </w:t>
            </w:r>
            <w:r w:rsidRPr="00DC7014">
              <w:rPr>
                <w:rFonts w:ascii="Tahoma" w:eastAsia="Meiryo" w:hAnsi="Tahoma" w:cs="Tahoma"/>
                <w:color w:val="auto"/>
                <w:sz w:val="18"/>
                <w:rtl/>
                <w:lang w:eastAsia="he" w:bidi="he-IL"/>
              </w:rPr>
              <w:t xml:space="preserve"> </w:t>
            </w:r>
          </w:p>
          <w:p w:rsidR="00DC7014" w:rsidP="00DC7014">
            <w:pPr>
              <w:bidi/>
              <w:spacing w:after="0"/>
              <w:rPr>
                <w:rFonts w:ascii="Tahoma" w:eastAsia="Meiryo" w:hAnsi="Tahoma" w:cs="Tahoma"/>
                <w:color w:val="auto"/>
                <w:sz w:val="18"/>
                <w:rtl/>
                <w:lang w:bidi="he-IL"/>
              </w:rPr>
            </w:pP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 xml:space="preserve">ביצוע משימות </w:t>
            </w: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>בק</w:t>
            </w: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 xml:space="preserve"> אופיס לרבות טיפול במסמכים, טיפול </w:t>
            </w: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>בגרמושקות</w:t>
            </w: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>, הפקת דוחות אקסל.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color w:val="auto"/>
                <w:sz w:val="18"/>
                <w:rtl/>
                <w:lang w:bidi="he-IL"/>
              </w:rPr>
            </w:pPr>
            <w:r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 xml:space="preserve">מתן מענה שוטף לעובדי החברה והלקוחות, עבודה מול גורמים כמו עיריות וחברת חשמל. 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color w:val="auto"/>
                <w:sz w:val="18"/>
                <w:lang w:bidi="he-IL"/>
              </w:rPr>
            </w:pPr>
          </w:p>
          <w:p w:rsidR="00DC7014" w:rsidRPr="00DC7014" w:rsidP="00DC7014">
            <w:pPr>
              <w:bidi/>
              <w:spacing w:after="0"/>
              <w:outlineLvl w:val="3"/>
              <w:rPr>
                <w:rFonts w:ascii="Tahoma" w:eastAsia="Meiryo" w:hAnsi="Tahoma" w:cs="Tahoma"/>
                <w:b/>
                <w:bCs/>
                <w:color w:val="auto"/>
                <w:sz w:val="18"/>
                <w:lang w:bidi="he-IL"/>
              </w:rPr>
            </w:pPr>
            <w:r w:rsidRPr="00DC7014">
              <w:rPr>
                <w:rFonts w:ascii="Tahoma" w:eastAsia="Meiryo" w:hAnsi="Tahoma" w:cs="Tahoma" w:hint="cs"/>
                <w:b/>
                <w:bCs/>
                <w:color w:val="auto"/>
                <w:sz w:val="18"/>
                <w:rtl/>
                <w:lang w:bidi="he-IL"/>
              </w:rPr>
              <w:t>ברכה ושות'</w:t>
            </w:r>
            <w:r w:rsidRPr="00DC7014">
              <w:rPr>
                <w:rFonts w:ascii="Tahoma" w:eastAsia="Meiryo" w:hAnsi="Tahoma" w:cs="Tahoma"/>
                <w:b/>
                <w:bCs/>
                <w:color w:val="auto"/>
                <w:sz w:val="18"/>
                <w:rtl/>
                <w:lang w:eastAsia="he" w:bidi="he-IL"/>
              </w:rPr>
              <w:t xml:space="preserve"> </w:t>
            </w:r>
            <w:r w:rsidRPr="00DC7014">
              <w:rPr>
                <w:rFonts w:ascii="Tahoma" w:eastAsia="Meiryo" w:hAnsi="Tahoma" w:cs="Tahoma" w:hint="cs"/>
                <w:b/>
                <w:bCs/>
                <w:color w:val="auto"/>
                <w:sz w:val="18"/>
                <w:rtl/>
                <w:lang w:bidi="he-IL"/>
              </w:rPr>
              <w:t>(משרד עו"ד ורו"ח)-</w:t>
            </w:r>
            <w:r>
              <w:rPr>
                <w:rFonts w:ascii="Tahoma" w:eastAsia="Meiryo" w:hAnsi="Tahoma" w:cs="Tahoma" w:hint="cs"/>
                <w:b/>
                <w:bCs/>
                <w:color w:val="auto"/>
                <w:sz w:val="18"/>
                <w:rtl/>
                <w:lang w:bidi="he-IL"/>
              </w:rPr>
              <w:t xml:space="preserve"> </w:t>
            </w:r>
            <w:r w:rsidRPr="00DC7014">
              <w:rPr>
                <w:rFonts w:ascii="Tahoma" w:eastAsia="Meiryo" w:hAnsi="Tahoma" w:cs="Tahoma" w:hint="cs"/>
                <w:b/>
                <w:bCs/>
                <w:color w:val="auto"/>
                <w:sz w:val="18"/>
                <w:rtl/>
                <w:lang w:bidi="he-IL"/>
              </w:rPr>
              <w:t xml:space="preserve">מנהלת משרד 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color w:val="auto"/>
                <w:sz w:val="18"/>
                <w:lang w:bidi="he-IL"/>
              </w:rPr>
            </w:pP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>2021</w:t>
            </w:r>
            <w:r w:rsidRPr="00DC7014">
              <w:rPr>
                <w:rFonts w:ascii="Tahoma" w:eastAsia="Meiryo" w:hAnsi="Tahoma" w:cs="Tahoma"/>
                <w:color w:val="auto"/>
                <w:sz w:val="18"/>
                <w:rtl/>
                <w:lang w:eastAsia="he" w:bidi="he-IL"/>
              </w:rPr>
              <w:t>–</w:t>
            </w: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>2022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color w:val="auto"/>
                <w:sz w:val="18"/>
                <w:rtl/>
                <w:lang w:eastAsia="he" w:bidi="he-IL"/>
              </w:rPr>
            </w:pP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>תיאום פגישות לעובדי המשרד, אדמיניסטרצ</w:t>
            </w:r>
            <w:r w:rsidRPr="00DC7014">
              <w:rPr>
                <w:rFonts w:ascii="Tahoma" w:eastAsia="Meiryo" w:hAnsi="Tahoma" w:cs="Tahoma"/>
                <w:color w:val="auto"/>
                <w:sz w:val="18"/>
                <w:rtl/>
                <w:lang w:bidi="he-IL"/>
              </w:rPr>
              <w:t>יה</w:t>
            </w: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 xml:space="preserve"> שוטפת</w:t>
            </w: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eastAsia="he" w:bidi="he-IL"/>
              </w:rPr>
              <w:t>.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color w:val="auto"/>
                <w:sz w:val="18"/>
                <w:rtl/>
                <w:lang w:bidi="he-IL"/>
              </w:rPr>
            </w:pP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>פתיחה וסגירה תיקים משפטיים, גבייה מלקוחות והפקת חשבוניות.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color w:val="auto"/>
                <w:sz w:val="18"/>
                <w:lang w:bidi="he-IL"/>
              </w:rPr>
            </w:pP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 xml:space="preserve">עבודה שוטפת מול מנהלת החשבונות </w:t>
            </w: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>והרו"ח</w:t>
            </w:r>
            <w:r w:rsidRPr="00DC7014">
              <w:rPr>
                <w:rFonts w:ascii="Tahoma" w:eastAsia="Meiryo" w:hAnsi="Tahoma" w:cs="Tahoma" w:hint="cs"/>
                <w:color w:val="auto"/>
                <w:sz w:val="18"/>
                <w:rtl/>
                <w:lang w:bidi="he-IL"/>
              </w:rPr>
              <w:t xml:space="preserve">, רישום הוצאות והכנסות, התאמות בנק. 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color w:val="auto"/>
                <w:sz w:val="18"/>
                <w:lang w:bidi="he-IL"/>
              </w:rPr>
            </w:pPr>
          </w:p>
          <w:p w:rsidR="00DC7014" w:rsidRPr="00DC7014" w:rsidP="00DC7014">
            <w:pPr>
              <w:keepNext/>
              <w:keepLines/>
              <w:pBdr>
                <w:bottom w:val="single" w:sz="8" w:space="1" w:color="94B6D2"/>
              </w:pBdr>
              <w:bidi/>
              <w:spacing w:before="60" w:after="120"/>
              <w:outlineLvl w:val="1"/>
              <w:rPr>
                <w:rFonts w:ascii="Tahoma" w:eastAsia="Meiryo" w:hAnsi="Tahoma" w:cs="Tahoma"/>
                <w:b/>
                <w:bCs/>
                <w:caps/>
                <w:color w:val="auto"/>
                <w:sz w:val="20"/>
                <w:rtl/>
                <w:lang w:bidi="he-IL"/>
              </w:rPr>
            </w:pPr>
            <w:r w:rsidRPr="00DC7014">
              <w:rPr>
                <w:rFonts w:ascii="Tahoma" w:eastAsia="Meiryo" w:hAnsi="Tahoma" w:cs="Tahoma" w:hint="cs"/>
                <w:b/>
                <w:bCs/>
                <w:caps/>
                <w:color w:val="auto"/>
                <w:sz w:val="20"/>
                <w:rtl/>
                <w:lang w:bidi="he-IL"/>
              </w:rPr>
              <w:t xml:space="preserve">שירות צבאי 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noProof/>
                <w:color w:val="000000"/>
                <w:sz w:val="18"/>
                <w:rtl/>
                <w:lang w:eastAsia="he" w:bidi="he-IL"/>
              </w:rPr>
            </w:pPr>
            <w:r w:rsidRPr="00DC7014">
              <w:rPr>
                <w:rFonts w:ascii="Tahoma" w:eastAsia="Meiryo" w:hAnsi="Tahoma" w:cs="Tahoma" w:hint="cs"/>
                <w:noProof/>
                <w:color w:val="000000"/>
                <w:sz w:val="18"/>
                <w:rtl/>
                <w:lang w:eastAsia="he" w:bidi="he-IL"/>
              </w:rPr>
              <w:t>2021-2019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noProof/>
                <w:color w:val="000000"/>
                <w:sz w:val="18"/>
                <w:rtl/>
                <w:lang w:eastAsia="he" w:bidi="he-IL"/>
              </w:rPr>
            </w:pPr>
            <w:r w:rsidRPr="00DC7014">
              <w:rPr>
                <w:rFonts w:ascii="Tahoma" w:eastAsia="Meiryo" w:hAnsi="Tahoma" w:cs="Tahoma" w:hint="cs"/>
                <w:noProof/>
                <w:color w:val="000000"/>
                <w:sz w:val="18"/>
                <w:rtl/>
                <w:lang w:eastAsia="he" w:bidi="he-IL"/>
              </w:rPr>
              <w:t xml:space="preserve">יחידת מקמנר בחיל המודיעין </w:t>
            </w:r>
            <w:r w:rsidR="00D165EE">
              <w:rPr>
                <w:rFonts w:ascii="Tahoma" w:eastAsia="Meiryo" w:hAnsi="Tahoma" w:cs="Tahoma"/>
                <w:noProof/>
                <w:color w:val="000000"/>
                <w:sz w:val="18"/>
                <w:rtl/>
                <w:lang w:eastAsia="he" w:bidi="he-IL"/>
              </w:rPr>
              <w:t>–</w:t>
            </w:r>
            <w:r w:rsidR="00D165EE">
              <w:rPr>
                <w:rFonts w:ascii="Tahoma" w:eastAsia="Meiryo" w:hAnsi="Tahoma" w:cs="Tahoma" w:hint="cs"/>
                <w:noProof/>
                <w:color w:val="000000"/>
                <w:sz w:val="18"/>
                <w:rtl/>
                <w:lang w:eastAsia="he" w:bidi="he-IL"/>
              </w:rPr>
              <w:t xml:space="preserve"> יחידת מיונים לחייל 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noProof/>
                <w:color w:val="000000"/>
                <w:sz w:val="18"/>
                <w:rtl/>
                <w:lang w:eastAsia="he" w:bidi="he-IL"/>
              </w:rPr>
            </w:pPr>
            <w:r>
              <w:rPr>
                <w:rFonts w:ascii="Tahoma" w:eastAsia="Meiryo" w:hAnsi="Tahoma" w:cs="Tahoma" w:hint="cs"/>
                <w:noProof/>
                <w:color w:val="000000"/>
                <w:sz w:val="18"/>
                <w:rtl/>
                <w:lang w:eastAsia="he" w:bidi="he-IL"/>
              </w:rPr>
              <w:t>ת</w:t>
            </w:r>
            <w:r w:rsidRPr="00DC7014">
              <w:rPr>
                <w:rFonts w:ascii="Tahoma" w:eastAsia="Meiryo" w:hAnsi="Tahoma" w:cs="Tahoma" w:hint="cs"/>
                <w:noProof/>
                <w:color w:val="000000"/>
                <w:sz w:val="18"/>
                <w:rtl/>
                <w:lang w:eastAsia="he" w:bidi="he-IL"/>
              </w:rPr>
              <w:t xml:space="preserve">יאום מבחנים למתגייסי חיל המודיעין, ניתוב המתגייס למסלול היעודי לו, קביעת תחקירים ביטחוינם וסיווג בטחוני. </w:t>
            </w:r>
          </w:p>
          <w:p w:rsidR="00DC7014" w:rsidRPr="00DC7014" w:rsidP="00DC7014">
            <w:pPr>
              <w:keepNext/>
              <w:keepLines/>
              <w:pBdr>
                <w:bottom w:val="single" w:sz="8" w:space="1" w:color="94B6D2"/>
              </w:pBdr>
              <w:bidi/>
              <w:spacing w:before="60" w:after="120"/>
              <w:outlineLvl w:val="1"/>
              <w:rPr>
                <w:rFonts w:ascii="Tahoma" w:eastAsia="Meiryo" w:hAnsi="Tahoma" w:cs="Tahoma"/>
                <w:b/>
                <w:bCs/>
                <w:caps/>
                <w:color w:val="auto"/>
                <w:sz w:val="20"/>
                <w:rtl/>
                <w:lang w:bidi="he-IL"/>
              </w:rPr>
            </w:pPr>
            <w:r w:rsidRPr="00DC7014">
              <w:rPr>
                <w:rFonts w:ascii="Tahoma" w:eastAsia="Meiryo" w:hAnsi="Tahoma" w:cs="Tahoma" w:hint="cs"/>
                <w:b/>
                <w:bCs/>
                <w:caps/>
                <w:color w:val="auto"/>
                <w:sz w:val="20"/>
                <w:rtl/>
                <w:lang w:bidi="he-IL"/>
              </w:rPr>
              <w:t>שפות</w:t>
            </w:r>
            <w:bookmarkStart w:id="0" w:name="_GoBack"/>
            <w:bookmarkEnd w:id="0"/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noProof/>
                <w:color w:val="000000"/>
                <w:sz w:val="18"/>
                <w:rtl/>
                <w:lang w:eastAsia="he" w:bidi="he-IL"/>
              </w:rPr>
            </w:pPr>
            <w:r w:rsidRPr="00DC7014">
              <w:rPr>
                <w:rFonts w:ascii="Tahoma" w:eastAsia="Meiryo" w:hAnsi="Tahoma" w:cs="Tahoma" w:hint="cs"/>
                <w:noProof/>
                <w:color w:val="000000"/>
                <w:sz w:val="18"/>
                <w:rtl/>
                <w:lang w:eastAsia="he" w:bidi="he-IL"/>
              </w:rPr>
              <w:t>עברית שפת אם, רוסית טובה, אנגלית טובה.</w:t>
            </w:r>
          </w:p>
          <w:p w:rsidR="00DC7014" w:rsidRPr="00DC7014" w:rsidP="00DC7014">
            <w:pPr>
              <w:keepNext/>
              <w:keepLines/>
              <w:pBdr>
                <w:bottom w:val="single" w:sz="8" w:space="1" w:color="94B6D2"/>
              </w:pBdr>
              <w:bidi/>
              <w:spacing w:before="60" w:after="120"/>
              <w:outlineLvl w:val="1"/>
              <w:rPr>
                <w:rFonts w:ascii="Tahoma" w:eastAsia="Meiryo" w:hAnsi="Tahoma" w:cs="Tahoma"/>
                <w:b/>
                <w:bCs/>
                <w:caps/>
                <w:color w:val="auto"/>
                <w:sz w:val="20"/>
                <w:rtl/>
                <w:lang w:bidi="he-IL"/>
              </w:rPr>
            </w:pPr>
            <w:r w:rsidRPr="00DC7014">
              <w:rPr>
                <w:rFonts w:ascii="Tahoma" w:eastAsia="Meiryo" w:hAnsi="Tahoma" w:cs="Tahoma" w:hint="cs"/>
                <w:b/>
                <w:bCs/>
                <w:caps/>
                <w:color w:val="auto"/>
                <w:sz w:val="20"/>
                <w:rtl/>
                <w:lang w:bidi="he-IL"/>
              </w:rPr>
              <w:t>תוכנות</w:t>
            </w:r>
          </w:p>
          <w:p w:rsidR="00DC7014" w:rsidRPr="00DC7014" w:rsidP="00DC7014">
            <w:pPr>
              <w:bidi/>
              <w:spacing w:after="0"/>
              <w:rPr>
                <w:rFonts w:ascii="Tahoma" w:eastAsia="Meiryo" w:hAnsi="Tahoma" w:cs="Tahoma"/>
                <w:noProof/>
                <w:color w:val="000000"/>
                <w:sz w:val="18"/>
                <w:lang w:eastAsia="he" w:bidi="he-IL"/>
              </w:rPr>
            </w:pPr>
            <w:r w:rsidRPr="00DC7014">
              <w:rPr>
                <w:rFonts w:ascii="Tahoma" w:eastAsia="Meiryo" w:hAnsi="Tahoma" w:cs="Tahoma" w:hint="cs"/>
                <w:noProof/>
                <w:color w:val="000000"/>
                <w:sz w:val="18"/>
                <w:rtl/>
                <w:lang w:eastAsia="he" w:bidi="he-IL"/>
              </w:rPr>
              <w:t xml:space="preserve">ידע בתוכנות אאוטלוק, חשבשבת, רווחית, עודכנית, </w:t>
            </w:r>
            <w:r w:rsidRPr="00DC7014">
              <w:rPr>
                <w:rFonts w:ascii="Tahoma" w:eastAsia="Meiryo" w:hAnsi="Tahoma" w:cs="Tahoma" w:hint="cs"/>
                <w:noProof/>
                <w:color w:val="000000"/>
                <w:sz w:val="18"/>
                <w:lang w:eastAsia="he" w:bidi="he-IL"/>
              </w:rPr>
              <w:t>OFFICE</w:t>
            </w:r>
            <w:r w:rsidRPr="00DC7014">
              <w:rPr>
                <w:rFonts w:ascii="Tahoma" w:eastAsia="Meiryo" w:hAnsi="Tahoma" w:cs="Tahoma"/>
                <w:noProof/>
                <w:color w:val="000000"/>
                <w:sz w:val="18"/>
                <w:lang w:eastAsia="he" w:bidi="he-IL"/>
              </w:rPr>
              <w:t xml:space="preserve"> EXCEL</w:t>
            </w:r>
            <w:r w:rsidRPr="00DC7014">
              <w:rPr>
                <w:rFonts w:ascii="Tahoma" w:eastAsia="Meiryo" w:hAnsi="Tahoma" w:cs="Tahoma" w:hint="cs"/>
                <w:noProof/>
                <w:color w:val="000000"/>
                <w:sz w:val="18"/>
                <w:rtl/>
                <w:lang w:eastAsia="he" w:bidi="he-IL"/>
              </w:rPr>
              <w:t xml:space="preserve">, </w:t>
            </w:r>
            <w:r w:rsidRPr="00DC7014">
              <w:rPr>
                <w:rFonts w:ascii="Tahoma" w:eastAsia="Meiryo" w:hAnsi="Tahoma" w:cs="Tahoma" w:hint="cs"/>
                <w:noProof/>
                <w:color w:val="000000"/>
                <w:sz w:val="18"/>
                <w:lang w:eastAsia="he" w:bidi="he-IL"/>
              </w:rPr>
              <w:t>SAP</w:t>
            </w:r>
          </w:p>
        </w:tc>
      </w:tr>
    </w:tbl>
    <w:p w:rsidR="001B29CF" w:rsidRPr="001B29CF" w:rsidP="00D165EE">
      <w:pPr>
        <w:pStyle w:val="ListBullet"/>
        <w:numPr>
          <w:ilvl w:val="0"/>
          <w:numId w:val="0"/>
        </w:numPr>
        <w:bidi/>
      </w:pPr>
    </w:p>
    <w:sectPr w:rsidSect="00617B26">
      <w:headerReference w:type="default" r:id="rId5"/>
      <w:footerReference w:type="default" r:id="rId6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270A9">
    <w:pPr>
      <w:pStyle w:val="Footer"/>
      <w:bidi/>
    </w:pPr>
    <w:r>
      <w:rPr>
        <w:rFonts w:cs="Times New Roman"/>
        <w:rtl/>
        <w:lang w:eastAsia="he" w:bidi="he-IL"/>
      </w:rPr>
      <w:t xml:space="preserve">עמוד </w:t>
    </w:r>
    <w:r>
      <w:rPr>
        <w:rtl/>
        <w:lang w:eastAsia="he" w:bidi="he-IL"/>
      </w:rPr>
      <w:fldChar w:fldCharType="begin"/>
    </w:r>
    <w:r>
      <w:rPr>
        <w:rtl/>
        <w:lang w:eastAsia="he" w:bidi="he-IL"/>
      </w:rPr>
      <w:instrText xml:space="preserve"> PAGE   \* MERGEFORMAT </w:instrText>
    </w:r>
    <w:r>
      <w:rPr>
        <w:rtl/>
        <w:lang w:eastAsia="he" w:bidi="he-IL"/>
      </w:rPr>
      <w:fldChar w:fldCharType="separate"/>
    </w:r>
    <w:r w:rsidR="00943F08">
      <w:rPr>
        <w:noProof/>
        <w:rtl/>
        <w:lang w:eastAsia="he" w:bidi="he-IL"/>
      </w:rPr>
      <w:t>0</w:t>
    </w:r>
    <w:r>
      <w:rPr>
        <w:noProof/>
        <w:rtl/>
        <w:lang w:eastAsia="he" w:bidi="he-IL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27C864A0"/>
    <w:multiLevelType w:val="multilevel"/>
    <w:tmpl w:val="F42A8A2A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52FC5048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>
    <w:nsid w:val="71866955"/>
    <w:multiLevelType w:val="multilevel"/>
    <w:tmpl w:val="01684A10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</w:num>
  <w:num w:numId="15">
    <w:abstractNumId w:val="16"/>
  </w:num>
  <w:num w:numId="16">
    <w:abstractNumId w:val="12"/>
  </w:num>
  <w:num w:numId="17">
    <w:abstractNumId w:val="15"/>
  </w:num>
  <w:num w:numId="18">
    <w:abstractNumId w:val="10"/>
  </w:num>
  <w:num w:numId="19">
    <w:abstractNumId w:val="19"/>
  </w:num>
  <w:num w:numId="20">
    <w:abstractNumId w:val="17"/>
  </w:num>
  <w:num w:numId="21">
    <w:abstractNumId w:val="11"/>
  </w:num>
  <w:num w:numId="22">
    <w:abstractNumId w:val="14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014"/>
    <w:rsid w:val="000A4F59"/>
    <w:rsid w:val="00141A4C"/>
    <w:rsid w:val="001B29CF"/>
    <w:rsid w:val="0028220F"/>
    <w:rsid w:val="00356C14"/>
    <w:rsid w:val="00617B26"/>
    <w:rsid w:val="006270A9"/>
    <w:rsid w:val="00675956"/>
    <w:rsid w:val="00681034"/>
    <w:rsid w:val="00816216"/>
    <w:rsid w:val="00821EA6"/>
    <w:rsid w:val="0087734B"/>
    <w:rsid w:val="008C20CB"/>
    <w:rsid w:val="00943F08"/>
    <w:rsid w:val="0096165F"/>
    <w:rsid w:val="009D5933"/>
    <w:rsid w:val="00AF2967"/>
    <w:rsid w:val="00B0294E"/>
    <w:rsid w:val="00B42907"/>
    <w:rsid w:val="00BD768D"/>
    <w:rsid w:val="00C61F8E"/>
    <w:rsid w:val="00D165EE"/>
    <w:rsid w:val="00DC7014"/>
    <w:rsid w:val="00E83E4B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70CD11A-E2EA-4078-8E01-9D268885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he-IL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0CB"/>
    <w:rPr>
      <w:rFonts w:cstheme="minorHAnsi"/>
    </w:rPr>
  </w:style>
  <w:style w:type="paragraph" w:styleId="Heading1">
    <w:name w:val="heading 1"/>
    <w:basedOn w:val="Normal"/>
    <w:link w:val="1"/>
    <w:uiPriority w:val="9"/>
    <w:qFormat/>
    <w:rsid w:val="008C20CB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HAnsi"/>
      <w:b/>
      <w:bCs/>
      <w:color w:val="2A7B88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C20CB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Heading3">
    <w:name w:val="heading 3"/>
    <w:basedOn w:val="Normal"/>
    <w:next w:val="Normal"/>
    <w:link w:val="31"/>
    <w:uiPriority w:val="9"/>
    <w:semiHidden/>
    <w:unhideWhenUsed/>
    <w:qFormat/>
    <w:rsid w:val="008C20CB"/>
    <w:pPr>
      <w:keepNext/>
      <w:keepLines/>
      <w:spacing w:before="40" w:after="0"/>
      <w:outlineLvl w:val="2"/>
    </w:pPr>
    <w:rPr>
      <w:rFonts w:asciiTheme="majorHAnsi" w:eastAsiaTheme="majorEastAsia" w:hAnsiTheme="majorHAnsi" w:cstheme="majorHAnsi"/>
      <w:color w:val="1C515A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C70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A7B88" w:themeColor="accent1" w:themeShade="B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"/>
    <w:uiPriority w:val="1"/>
    <w:qFormat/>
    <w:rsid w:val="008C20CB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HAnsi"/>
      <w:color w:val="2A7B88" w:themeColor="accent1" w:themeShade="BF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"/>
    <w:rsid w:val="008C20CB"/>
    <w:rPr>
      <w:rFonts w:asciiTheme="majorHAnsi" w:eastAsiaTheme="majorEastAsia" w:hAnsiTheme="majorHAnsi" w:cstheme="majorHAnsi"/>
      <w:color w:val="2A7B88" w:themeColor="accent1" w:themeShade="BF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C20C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a0"/>
    <w:uiPriority w:val="99"/>
    <w:unhideWhenUsed/>
    <w:pPr>
      <w:spacing w:after="0"/>
    </w:pPr>
  </w:style>
  <w:style w:type="character" w:customStyle="1" w:styleId="a0">
    <w:name w:val="כותרת עליונה תו"/>
    <w:basedOn w:val="DefaultParagraphFont"/>
    <w:link w:val="Header"/>
    <w:uiPriority w:val="99"/>
  </w:style>
  <w:style w:type="paragraph" w:styleId="Footer">
    <w:name w:val="footer"/>
    <w:basedOn w:val="Normal"/>
    <w:link w:val="a1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a1">
    <w:name w:val="כותרת תחתונה תו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1">
    <w:name w:val="כותרת 1 תו"/>
    <w:basedOn w:val="DefaultParagraphFont"/>
    <w:link w:val="Heading1"/>
    <w:uiPriority w:val="9"/>
    <w:rsid w:val="008C20CB"/>
    <w:rPr>
      <w:rFonts w:asciiTheme="majorHAnsi" w:eastAsiaTheme="majorEastAsia" w:hAnsiTheme="majorHAnsi" w:cstheme="majorHAnsi"/>
      <w:b/>
      <w:bCs/>
      <w:color w:val="2A7B88" w:themeColor="accent1" w:themeShade="BF"/>
      <w:sz w:val="28"/>
      <w:szCs w:val="28"/>
    </w:rPr>
  </w:style>
  <w:style w:type="character" w:customStyle="1" w:styleId="2">
    <w:name w:val="כותרת 2 תו"/>
    <w:basedOn w:val="DefaultParagraphFont"/>
    <w:link w:val="Heading2"/>
    <w:uiPriority w:val="9"/>
    <w:rsid w:val="008C20CB"/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a2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3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">
    <w:name w:val="גוף טקסט 3 תו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30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0">
    <w:name w:val="כניסה בגוף טקסט 3 תו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a3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a3">
    <w:name w:val="מפת מסמך תו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a4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a4">
    <w:name w:val="טקסט בלונים תו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a5"/>
    <w:uiPriority w:val="99"/>
    <w:semiHidden/>
    <w:unhideWhenUsed/>
    <w:rsid w:val="0028220F"/>
    <w:rPr>
      <w:szCs w:val="20"/>
    </w:rPr>
  </w:style>
  <w:style w:type="character" w:customStyle="1" w:styleId="a5">
    <w:name w:val="טקסט הערה תו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a6"/>
    <w:uiPriority w:val="99"/>
    <w:semiHidden/>
    <w:unhideWhenUsed/>
    <w:rsid w:val="0028220F"/>
    <w:rPr>
      <w:b/>
      <w:bCs/>
    </w:rPr>
  </w:style>
  <w:style w:type="character" w:customStyle="1" w:styleId="a6">
    <w:name w:val="נושא הערה תו"/>
    <w:basedOn w:val="a5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a7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7">
    <w:name w:val="טקסט הערת סיום תו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a8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8">
    <w:name w:val="טקסט הערת שוליים תו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">
    <w:name w:val="macro"/>
    <w:link w:val="a9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9">
    <w:name w:val="טקסט מאקרו תו"/>
    <w:basedOn w:val="DefaultParagraphFont"/>
    <w:link w:val="Macro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a10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a10">
    <w:name w:val="טקסט רגיל תו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31">
    <w:name w:val="כותרת 3 תו"/>
    <w:basedOn w:val="DefaultParagraphFont"/>
    <w:link w:val="Heading3"/>
    <w:uiPriority w:val="9"/>
    <w:semiHidden/>
    <w:rsid w:val="008C20CB"/>
    <w:rPr>
      <w:rFonts w:asciiTheme="majorHAnsi" w:eastAsiaTheme="majorEastAsia" w:hAnsiTheme="majorHAnsi" w:cstheme="majorHAnsi"/>
      <w:color w:val="1C515A" w:themeColor="accent1" w:themeShade="7F"/>
      <w:sz w:val="24"/>
      <w:szCs w:val="24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DC7014"/>
    <w:rPr>
      <w:rFonts w:asciiTheme="majorHAnsi" w:eastAsiaTheme="majorEastAsia" w:hAnsiTheme="majorHAnsi" w:cstheme="majorBidi"/>
      <w:i/>
      <w:iCs/>
      <w:color w:val="2A7B88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glossaryDocument" Target="glossary/document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9PJAGU" Type="http://schemas.openxmlformats.org/officeDocument/2006/relationships/image" Target="media/WD7LGZ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Student\AppData\Roaming\Microsoft\Templates\&#1511;&#1493;&#1512;&#1493;&#1514;%20&#1495;&#1497;&#1497;&#1501;%20(&#1510;&#1489;&#1506;)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086195E8B13A42B3B9D50C943B34AF3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A2AD9DD-2FD9-4590-9623-136CC3FA74FE}"/>
      </w:docPartPr>
      <w:docPartBody>
        <w:p w:rsidR="00000000" w:rsidP="00B42907">
          <w:pPr>
            <w:pStyle w:val="086195E8B13A42B3B9D50C943B34AF32"/>
          </w:pPr>
          <w:r w:rsidRPr="0096165F">
            <w:rPr>
              <w:rFonts w:ascii="Tahoma" w:hAnsi="Tahoma"/>
              <w:rtl/>
              <w:lang w:eastAsia="he"/>
            </w:rPr>
            <w:t>השכלה</w:t>
          </w:r>
        </w:p>
      </w:docPartBody>
    </w:docPart>
    <w:docPart>
      <w:docPartPr>
        <w:name w:val="5617665468E446318FAEA9918C9A398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108DF61-4360-4A86-9F33-0169F8657CF6}"/>
      </w:docPartPr>
      <w:docPartBody>
        <w:p w:rsidR="00000000" w:rsidP="00B42907">
          <w:pPr>
            <w:pStyle w:val="5617665468E446318FAEA9918C9A398C"/>
          </w:pPr>
          <w:r w:rsidRPr="0096165F">
            <w:rPr>
              <w:rFonts w:ascii="Tahoma" w:hAnsi="Tahoma"/>
              <w:rtl/>
              <w:lang w:eastAsia="he"/>
            </w:rPr>
            <w:t>ניסיון תעסוקתי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907"/>
    <w:rsid w:val="00B42907"/>
    <w:rsid w:val="00C73A5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13C80E66C1B4B3DBCAFF09DA2189810">
    <w:name w:val="913C80E66C1B4B3DBCAFF09DA2189810"/>
    <w:pPr>
      <w:bidi/>
    </w:pPr>
  </w:style>
  <w:style w:type="paragraph" w:customStyle="1" w:styleId="85447A0A7E884A03ADFB2B191FFE6ACD">
    <w:name w:val="85447A0A7E884A03ADFB2B191FFE6ACD"/>
    <w:pPr>
      <w:bidi/>
    </w:pPr>
  </w:style>
  <w:style w:type="paragraph" w:customStyle="1" w:styleId="83E096E9081B4BB795310FC5385F63A9">
    <w:name w:val="83E096E9081B4BB795310FC5385F63A9"/>
    <w:pPr>
      <w:bidi/>
    </w:pPr>
  </w:style>
  <w:style w:type="paragraph" w:customStyle="1" w:styleId="2895C9F3046B485CB52C2427A7EDFEB0">
    <w:name w:val="2895C9F3046B485CB52C2427A7EDFEB0"/>
    <w:pPr>
      <w:bidi/>
    </w:pPr>
  </w:style>
  <w:style w:type="paragraph" w:customStyle="1" w:styleId="0E36FA7C633B4CE5A86F70429D374BE9">
    <w:name w:val="0E36FA7C633B4CE5A86F70429D374BE9"/>
    <w:pPr>
      <w:bidi/>
    </w:pPr>
  </w:style>
  <w:style w:type="paragraph" w:customStyle="1" w:styleId="393AC0B91073475298DC2CE667CA097A">
    <w:name w:val="393AC0B91073475298DC2CE667CA097A"/>
    <w:pPr>
      <w:bidi/>
    </w:pPr>
  </w:style>
  <w:style w:type="paragraph" w:customStyle="1" w:styleId="92347493774A4EC9A50FDF26B05DB532">
    <w:name w:val="92347493774A4EC9A50FDF26B05DB532"/>
    <w:pPr>
      <w:bidi/>
    </w:pPr>
  </w:style>
  <w:style w:type="paragraph" w:customStyle="1" w:styleId="7A01D038889D4449A9FC4AAB4D777DFE">
    <w:name w:val="7A01D038889D4449A9FC4AAB4D777DFE"/>
    <w:pPr>
      <w:bidi/>
    </w:pPr>
  </w:style>
  <w:style w:type="paragraph" w:customStyle="1" w:styleId="4489755ADE2148E691BEDDCD6B829A65">
    <w:name w:val="4489755ADE2148E691BEDDCD6B829A65"/>
    <w:pPr>
      <w:bidi/>
    </w:pPr>
  </w:style>
  <w:style w:type="paragraph" w:customStyle="1" w:styleId="A1E3C6BB39FF4EBCAB8007248F05A4F7">
    <w:name w:val="A1E3C6BB39FF4EBCAB8007248F05A4F7"/>
    <w:pPr>
      <w:bidi/>
    </w:pPr>
  </w:style>
  <w:style w:type="paragraph" w:customStyle="1" w:styleId="43C08D71354B4AE0A023993030780287">
    <w:name w:val="43C08D71354B4AE0A023993030780287"/>
    <w:pPr>
      <w:bidi/>
    </w:pPr>
  </w:style>
  <w:style w:type="paragraph" w:customStyle="1" w:styleId="829D845B8A034E30BF3F4FECCD6A2C9F">
    <w:name w:val="829D845B8A034E30BF3F4FECCD6A2C9F"/>
    <w:pPr>
      <w:bidi/>
    </w:pPr>
  </w:style>
  <w:style w:type="paragraph" w:customStyle="1" w:styleId="A0F949D5B1DD45C9974C1BF20BF7435E">
    <w:name w:val="A0F949D5B1DD45C9974C1BF20BF7435E"/>
    <w:pPr>
      <w:bidi/>
    </w:pPr>
  </w:style>
  <w:style w:type="paragraph" w:customStyle="1" w:styleId="723AC4ACB5D64FC9B802CB76171E4310">
    <w:name w:val="723AC4ACB5D64FC9B802CB76171E4310"/>
    <w:pPr>
      <w:bidi/>
    </w:pPr>
  </w:style>
  <w:style w:type="paragraph" w:customStyle="1" w:styleId="06629CFED2D040F5BA3A453487885323">
    <w:name w:val="06629CFED2D040F5BA3A453487885323"/>
    <w:pPr>
      <w:bidi/>
    </w:pPr>
  </w:style>
  <w:style w:type="paragraph" w:customStyle="1" w:styleId="521E790A409545879C3AB1ADD6F45E9F">
    <w:name w:val="521E790A409545879C3AB1ADD6F45E9F"/>
    <w:pPr>
      <w:bidi/>
    </w:pPr>
  </w:style>
  <w:style w:type="paragraph" w:customStyle="1" w:styleId="3C4D2F3C26D049FEBD552DAC68DE727F">
    <w:name w:val="3C4D2F3C26D049FEBD552DAC68DE727F"/>
    <w:pPr>
      <w:bidi/>
    </w:pPr>
  </w:style>
  <w:style w:type="paragraph" w:customStyle="1" w:styleId="8C4EFC9FCC21491B999FA0AB57268836">
    <w:name w:val="8C4EFC9FCC21491B999FA0AB57268836"/>
    <w:pPr>
      <w:bidi/>
    </w:pPr>
  </w:style>
  <w:style w:type="paragraph" w:customStyle="1" w:styleId="FBFF8007E6A545619768B66C41556752">
    <w:name w:val="FBFF8007E6A545619768B66C41556752"/>
    <w:pPr>
      <w:bidi/>
    </w:pPr>
  </w:style>
  <w:style w:type="paragraph" w:customStyle="1" w:styleId="E56089D2287843BAA9141491147F6CAC">
    <w:name w:val="E56089D2287843BAA9141491147F6CAC"/>
    <w:pPr>
      <w:bidi/>
    </w:pPr>
  </w:style>
  <w:style w:type="paragraph" w:customStyle="1" w:styleId="2D3265B2F3DB49E9B75E11C631FF8FF4">
    <w:name w:val="2D3265B2F3DB49E9B75E11C631FF8FF4"/>
    <w:pPr>
      <w:bidi/>
    </w:pPr>
  </w:style>
  <w:style w:type="paragraph" w:customStyle="1" w:styleId="5E090FE327944986B4E03A9DE5BBD4F8">
    <w:name w:val="5E090FE327944986B4E03A9DE5BBD4F8"/>
    <w:pPr>
      <w:bidi/>
    </w:pPr>
  </w:style>
  <w:style w:type="paragraph" w:customStyle="1" w:styleId="EB6F2C64493E406CAD8136803DB901DA">
    <w:name w:val="EB6F2C64493E406CAD8136803DB901DA"/>
    <w:pPr>
      <w:bidi/>
    </w:pPr>
  </w:style>
  <w:style w:type="paragraph" w:customStyle="1" w:styleId="900DB13E1FC945B3B6B4F9A30ADC1568">
    <w:name w:val="900DB13E1FC945B3B6B4F9A30ADC1568"/>
    <w:pPr>
      <w:bidi/>
    </w:pPr>
  </w:style>
  <w:style w:type="paragraph" w:customStyle="1" w:styleId="9DE2AE02FCE54CD5BBA4F70254926C6D">
    <w:name w:val="9DE2AE02FCE54CD5BBA4F70254926C6D"/>
    <w:pPr>
      <w:bidi/>
    </w:pPr>
  </w:style>
  <w:style w:type="paragraph" w:customStyle="1" w:styleId="4F0D567D30664D54B4A948C6D4A48ADB">
    <w:name w:val="4F0D567D30664D54B4A948C6D4A48ADB"/>
    <w:pPr>
      <w:bidi/>
    </w:pPr>
  </w:style>
  <w:style w:type="paragraph" w:customStyle="1" w:styleId="7DDA194B7E1A4A5E946326D7B542B3F7">
    <w:name w:val="7DDA194B7E1A4A5E946326D7B542B3F7"/>
    <w:pPr>
      <w:bidi/>
    </w:pPr>
  </w:style>
  <w:style w:type="paragraph" w:customStyle="1" w:styleId="9029AA235D0F44AE9A15AF043DE72462">
    <w:name w:val="9029AA235D0F44AE9A15AF043DE72462"/>
    <w:pPr>
      <w:bidi/>
    </w:pPr>
  </w:style>
  <w:style w:type="paragraph" w:customStyle="1" w:styleId="FBC74E8C609641C7B43EAF13772214B9">
    <w:name w:val="FBC74E8C609641C7B43EAF13772214B9"/>
    <w:pPr>
      <w:bidi/>
    </w:pPr>
  </w:style>
  <w:style w:type="paragraph" w:customStyle="1" w:styleId="F883C62C57FE4E91AAB9F091447A1BE7">
    <w:name w:val="F883C62C57FE4E91AAB9F091447A1BE7"/>
    <w:pPr>
      <w:bidi/>
    </w:pPr>
  </w:style>
  <w:style w:type="paragraph" w:customStyle="1" w:styleId="4EBE5E4C215C44AABF4363422FE8AFF8">
    <w:name w:val="4EBE5E4C215C44AABF4363422FE8AFF8"/>
    <w:pPr>
      <w:bidi/>
    </w:pPr>
  </w:style>
  <w:style w:type="paragraph" w:customStyle="1" w:styleId="053141CE5A314541AC674512C61531AF">
    <w:name w:val="053141CE5A314541AC674512C61531AF"/>
    <w:pPr>
      <w:bidi/>
    </w:pPr>
  </w:style>
  <w:style w:type="paragraph" w:customStyle="1" w:styleId="CAB76A9742E6407883E95393636460E1">
    <w:name w:val="CAB76A9742E6407883E95393636460E1"/>
    <w:pPr>
      <w:bidi/>
    </w:pPr>
  </w:style>
  <w:style w:type="paragraph" w:customStyle="1" w:styleId="849249C5902042C5896A9FBA82BF711C">
    <w:name w:val="849249C5902042C5896A9FBA82BF711C"/>
    <w:rsid w:val="00B42907"/>
    <w:pPr>
      <w:bidi/>
    </w:pPr>
  </w:style>
  <w:style w:type="paragraph" w:customStyle="1" w:styleId="F90A3CD06DBE4B76B539B10B4D3C2BE8">
    <w:name w:val="F90A3CD06DBE4B76B539B10B4D3C2BE8"/>
    <w:rsid w:val="00B42907"/>
    <w:pPr>
      <w:bidi/>
    </w:pPr>
  </w:style>
  <w:style w:type="paragraph" w:customStyle="1" w:styleId="086195E8B13A42B3B9D50C943B34AF32">
    <w:name w:val="086195E8B13A42B3B9D50C943B34AF32"/>
    <w:rsid w:val="00B42907"/>
    <w:pPr>
      <w:bidi/>
    </w:pPr>
  </w:style>
  <w:style w:type="paragraph" w:customStyle="1" w:styleId="5617665468E446318FAEA9918C9A398C">
    <w:name w:val="5617665468E446318FAEA9918C9A398C"/>
    <w:rsid w:val="00B42907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F3649-CEBB-4F99-BE10-5732C04D1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(צבע)</Template>
  <TotalTime>8</TotalTime>
  <Pages>1</Pages>
  <Words>201</Words>
  <Characters>1006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2024-01-11T11:38:00Z</dcterms:created>
  <dcterms:modified xsi:type="dcterms:W3CDTF">2024-01-11T11:46:00Z</dcterms:modified>
</cp:coreProperties>
</file>