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908"/>
                    <pic:cNvPicPr/>
                  </pic:nvPicPr>
                  <pic:blipFill>
                    <a:blip xmlns:r="http://schemas.openxmlformats.org/officeDocument/2006/relationships" r:embed="rIdVW7ML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topFromText="0" w:bottomFromText="0" w:vertAnchor="page" w:horzAnchor="margin" w:tblpXSpec="center" w:tblpY="736"/>
        <w:bidiVisual/>
        <w:tblW w:w="10980" w:type="dxa"/>
        <w:jc w:val="left"/>
        <w:tblInd w:w="-121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0980"/>
      </w:tblGrid>
      <w:tr>
        <w:tblPrEx>
          <w:tblW w:w="10980" w:type="dxa"/>
          <w:jc w:val="left"/>
          <w:tblInd w:w="-121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429"/>
          <w:jc w:val="left"/>
        </w:trPr>
        <w:tc>
          <w:tcPr>
            <w:tcW w:w="10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spacing w:line="360" w:lineRule="auto"/>
              <w:rPr>
                <w:rFonts w:cs="Arial"/>
                <w:sz w:val="20"/>
                <w:szCs w:val="20"/>
                <w:u w:val="single"/>
              </w:rPr>
            </w:pPr>
          </w:p>
          <w:p>
            <w:pPr>
              <w:spacing w:line="360" w:lineRule="auto"/>
              <w:jc w:val="center"/>
              <w:rPr>
                <w:rFonts w:ascii="Arial" w:eastAsia="宋体" w:hAnsi="Arial" w:cs="Arial"/>
                <w:b/>
                <w:caps/>
                <w:color w:val="1F497D"/>
                <w:sz w:val="40"/>
                <w:szCs w:val="40"/>
              </w:rPr>
            </w:pPr>
            <w:r>
              <w:rPr>
                <w:rFonts w:ascii="Arial" w:eastAsia="宋体" w:hAnsi="Arial" w:cs="Arial"/>
                <w:b/>
                <w:caps/>
                <w:color w:val="1F497D"/>
                <w:sz w:val="40"/>
                <w:szCs w:val="40"/>
                <w:rtl/>
              </w:rPr>
              <w:t>דן שלמון קורות חיים</w:t>
            </w:r>
          </w:p>
          <w:p/>
          <w:p>
            <w:pPr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tl/>
              </w:rPr>
              <mc:AlternateContent>
                <mc:Choice Requires="wps">
                  <w:drawing>
                    <wp:inline distT="0" distB="0" distL="0" distR="0">
                      <wp:extent cx="120014" cy="120014"/>
                      <wp:effectExtent l="0" t="0" r="0" b="0"/>
                      <wp:docPr id="1026" name=""/>
                      <wp:cNvGraphicFramePr>
                        <a:graphicFrameLocks xmlns:a="http://schemas.openxmlformats.org/drawingml/2006/main" noChangeAspect="0" noGrp="0" noSelect="0" noResize="0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20014" cy="120014"/>
                              </a:xfrm>
                              <a:custGeom>
                                <a:avLst/>
                                <a:gdLst/>
                                <a:rect l="l" t="t" r="r" b="b"/>
                                <a:pathLst>
                                  <a:path fill="norm" h="2833" w="2846" stroke="1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i1025" style="width:9.45pt;height:9.45pt;mso-wrap-distance-left:0;mso-wrap-distance-right:0;visibility:visible" coordsize="2846,2833" path="m1418,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l1367,7l1392,1l1418,xe" fillcolor="#4f81bd" stroked="f">
                      <v:fill rotate="t"/>
                      <v:path textboxrect="0,0,2846,2833"/>
                      <w10:anchorlock/>
                    </v:shape>
                  </w:pict>
                </mc:Fallback>
              </mc:AlternateContent>
            </w:r>
            <w:r>
              <w:rPr>
                <w:rFonts w:cs="Arial"/>
                <w:sz w:val="28"/>
                <w:szCs w:val="28"/>
                <w:rtl/>
              </w:rPr>
              <w:t xml:space="preserve">  </w:t>
            </w:r>
            <w:r>
              <w:rPr>
                <w:rFonts w:cs="Arial"/>
                <w:sz w:val="28"/>
                <w:szCs w:val="28"/>
                <w:rtl/>
              </w:rPr>
              <w:t xml:space="preserve">זרובבל </w:t>
            </w:r>
            <w:r>
              <w:rPr>
                <w:rFonts w:cs="Arial"/>
                <w:sz w:val="28"/>
                <w:szCs w:val="28"/>
              </w:rPr>
              <w:t>6</w:t>
            </w:r>
            <w:r>
              <w:rPr>
                <w:rFonts w:cs="Arial"/>
                <w:sz w:val="28"/>
                <w:szCs w:val="28"/>
                <w:rtl/>
              </w:rPr>
              <w:t xml:space="preserve"> </w:t>
            </w:r>
            <w:r>
              <w:rPr>
                <w:rFonts w:cs="Arial"/>
                <w:sz w:val="28"/>
                <w:szCs w:val="28"/>
                <w:rtl/>
              </w:rPr>
              <w:t>חיפה</w:t>
            </w:r>
            <w:bookmarkStart w:id="0" w:name="_GoBack"/>
            <w:bookmarkEnd w:id="0"/>
          </w:p>
          <w:p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tl/>
              </w:rPr>
              <mc:AlternateContent>
                <mc:Choice Requires="wps">
                  <w:drawing>
                    <wp:inline distT="0" distB="0" distL="0" distR="0">
                      <wp:extent cx="111125" cy="111125"/>
                      <wp:effectExtent l="0" t="0" r="5080" b="5080"/>
                      <wp:docPr id="1028" name=""/>
                      <wp:cNvGraphicFramePr>
                        <a:graphicFrameLocks xmlns:a="http://schemas.openxmlformats.org/drawingml/2006/main" noChangeAspect="0" noGrp="0" noSelect="0" noResize="0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11125" cy="111125"/>
                              </a:xfrm>
                              <a:custGeom>
                                <a:avLst/>
                                <a:gdLst/>
                                <a:rect l="l" t="t" r="r" b="b"/>
                                <a:pathLst>
                                  <a:path fill="norm" h="2616" w="2552" stroke="1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i1026" style="width:8.75pt;height:8.75pt;mso-wrap-distance-left:0;mso-wrap-distance-right:0;visibility:visible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l92,1072l59,972l29,868l14,801l4,734l,669l2,606l11,543l23,483l41,423l63,365l91,307l124,252l160,197l201,144l247,92l279,61l311,36l345,18l377,6l410,xe" fillcolor="#4f81bd" stroked="f">
                      <v:fill rotate="t"/>
                      <v:path textboxrect="0,0,2552,2616"/>
                      <w10:anchorlock/>
                    </v:shape>
                  </w:pict>
                </mc:Fallback>
              </mc:AlternateContent>
            </w:r>
            <w:r>
              <w:rPr>
                <w:rFonts w:cs="Arial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054-9982028</w:t>
            </w:r>
          </w:p>
          <w:p>
            <w:pPr>
              <w:spacing w:line="360" w:lineRule="auto"/>
            </w:pPr>
            <w:r>
              <w:rPr>
                <w:rtl/>
              </w:rPr>
              <mc:AlternateContent>
                <mc:Choice Requires="wps">
                  <w:drawing>
                    <wp:inline distT="0" distB="0" distL="0" distR="0">
                      <wp:extent cx="138430" cy="92710"/>
                      <wp:effectExtent l="0" t="0" r="0" b="3810"/>
                      <wp:docPr id="1030" name=""/>
                      <wp:cNvGraphicFramePr>
                        <a:graphicFrameLocks xmlns:a="http://schemas.openxmlformats.org/drawingml/2006/main" noChangeAspect="0" noGrp="0" noSelect="0" noResize="0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38430" cy="92710"/>
                              </a:xfrm>
                              <a:custGeom>
                                <a:avLst/>
                                <a:gdLst/>
                                <a:rect l="l" t="t" r="r" b="b"/>
                                <a:pathLst>
                                  <a:path fill="norm" h="80" w="120" stroke="1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i1027" style="width:10.9pt;height:7.3pt;mso-wrap-distance-left:0;mso-wrap-distance-right:0;visibility:visible" coordsize="120,80" path="m108,21l108,21l60,58l12,21c11,20,11,19,12,18c13,16,14,16,16,17l60,51l104,17c105,16,107,16,108,18c109,19,109,20,108,21l108,21xm114,l114,l6,c3,,,3,,6l,74c,77,3,80,6,80l114,80c117,80,120,77,120,74l120,6c120,3,117,,114,xe" fillcolor="#4f81bd" stroked="f">
                      <v:fill rotate="t"/>
                      <v:path textboxrect="0,0,120,80"/>
                      <w10:anchorlock/>
                    </v:shape>
                  </w:pict>
                </mc:Fallback>
              </mc:AlternateContent>
            </w:r>
            <w:r>
              <w:rPr>
                <w:rFonts w:cs="Arial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>
              <w:fldChar w:fldCharType="begin"/>
            </w:r>
            <w:r>
              <w:instrText xml:space="preserve"> HYPERLINK "mailto:shalmondd@gmail.com" </w:instrText>
            </w:r>
            <w:r>
              <w:fldChar w:fldCharType="separate"/>
            </w:r>
            <w:r>
              <w:rPr>
                <w:rStyle w:val="InternetLink"/>
                <w:rFonts w:ascii="Arial" w:hAnsi="Arial" w:cs="Arial"/>
                <w:sz w:val="28"/>
                <w:szCs w:val="28"/>
              </w:rPr>
              <w:t>shalmondd@gmail.com</w:t>
            </w:r>
            <w:r>
              <w:fldChar w:fldCharType="end"/>
            </w:r>
          </w:p>
          <w:p>
            <w:pPr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  <w:rtl/>
              </w:rPr>
              <w:t xml:space="preserve">רווק </w:t>
            </w:r>
            <w:r>
              <w:rPr>
                <w:rFonts w:cs="Arial"/>
                <w:sz w:val="28"/>
                <w:szCs w:val="28"/>
                <w:rtl/>
              </w:rPr>
              <w:t xml:space="preserve">,  </w:t>
            </w:r>
            <w:r>
              <w:rPr>
                <w:rFonts w:cs="Arial"/>
                <w:sz w:val="28"/>
                <w:szCs w:val="28"/>
                <w:rtl/>
              </w:rPr>
              <w:t xml:space="preserve">תאריך לידה </w:t>
            </w:r>
            <w:r>
              <w:rPr>
                <w:rFonts w:cs="Arial"/>
                <w:sz w:val="28"/>
                <w:szCs w:val="28"/>
                <w:rtl/>
              </w:rPr>
              <w:t xml:space="preserve">: </w:t>
            </w:r>
            <w:r>
              <w:rPr>
                <w:rFonts w:cs="Arial"/>
                <w:sz w:val="28"/>
                <w:szCs w:val="28"/>
              </w:rPr>
              <w:t>22.4.1988</w:t>
            </w:r>
          </w:p>
          <w:p>
            <w:pPr>
              <w:spacing w:line="360" w:lineRule="auto"/>
              <w:rPr>
                <w:rFonts w:cs="Arial"/>
                <w:sz w:val="20"/>
                <w:szCs w:val="20"/>
                <w:u w:val="single"/>
              </w:rPr>
            </w:pPr>
          </w:p>
          <w:p>
            <w:pPr>
              <w:spacing w:line="360" w:lineRule="auto"/>
              <w:rPr>
                <w:rFonts w:cs="Arial"/>
                <w:sz w:val="20"/>
                <w:szCs w:val="20"/>
                <w:u w:val="single"/>
              </w:rPr>
            </w:pPr>
            <w:r>
              <w:rPr>
                <w:rFonts w:cs="Arial"/>
                <w:sz w:val="20"/>
                <w:szCs w:val="20"/>
                <w:rtl/>
              </w:rPr>
              <w:t xml:space="preserve"> </w:t>
            </w:r>
            <w:r>
              <w:rPr>
                <w:rFonts w:cs="Arial"/>
                <w:sz w:val="20"/>
                <w:szCs w:val="20"/>
                <w:rtl/>
              </w:rPr>
              <mc:AlternateContent>
                <mc:Choice Requires="wpg">
                  <w:drawing>
                    <wp:inline distT="0" distB="0" distL="0" distR="0">
                      <wp:extent cx="275590" cy="275590"/>
                      <wp:effectExtent l="0" t="0" r="0" b="0"/>
                      <wp:docPr id="1032" name=""/>
                      <wp:cNvGraphicFramePr>
                        <a:graphicFrameLocks xmlns:a="http://schemas.openxmlformats.org/drawingml/2006/main" noChangeAspect="0" noGrp="0" noSelect="0" noResize="0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5590" cy="275590"/>
                                <a:chOff x="0" y="0"/>
                                <a:chExt cx="0" cy="0"/>
                              </a:xfrm>
                            </wpg:grpSpPr>
                            <wps:wsp xmlns:wps="http://schemas.microsoft.com/office/word/2010/wordprocessingShape">
                              <wps:cNvSpPr/>
                              <wps:spPr>
                                <a:xfrm>
                                  <a:off x="0" y="0"/>
                                  <a:ext cx="275040" cy="27504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81bd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SpPr/>
                              <wps:spPr>
                                <a:xfrm>
                                  <a:off x="64080" y="92160"/>
                                  <a:ext cx="151200" cy="8892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1079" w="1789" stroke="1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i1028" style="width:21.7pt;height:21.7pt;mso-wrap-distance-left:0;mso-wrap-distance-right:0;visibility:visible" coordsize="0,0" filled="f" stroked="f">
                      <v:fill rotate="t"/>
                      <v:shape id="_x0000_s1029" style="width:275040;height:275040;mso-height-relative:page;mso-position-horizontal-relative:page;mso-position-vertical-relative:page;mso-width-relative:page;position:absolute;visibility:visible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l77,2117l49,2023l28,1926l13,1826l3,1725l,1623l3,1521l13,1420l28,1321l49,1223l77,1129l109,1036l147,947l190,860l238,777l291,695l348,618l410,545l475,475l545,410l618,348l695,291l776,239l860,190l947,147l1036,109l1129,77l1223,49l1320,28l1420,13l1521,3l1623,xe" fillcolor="#4f81bd" stroked="f">
                        <v:path textboxrect="0,0,3246,3246"/>
                      </v:shape>
                      <v:shape id="_x0000_s1030" style="width:151200;height:88920;left:64080;mso-height-relative:page;mso-position-horizontal-relative:page;mso-position-vertical-relative:page;mso-width-relative:page;position:absolute;top:92160;visibility:visible" coordsize="1789,1079" path="m123,777l118,779l112,786l104,798l95,813l87,832l80,855l75,881l166,881l162,852l155,828l148,809l140,793l133,783l127,778l123,777xm1400,502l1252,549l1107,594l962,636l932,642l900,645l868,643l838,637l693,594l548,549l401,503l400,509l400,520l400,538l399,560l399,585l398,613l398,643l397,673l397,702l397,730l397,756l397,778l396,795l396,809l396,815l398,838l400,857l404,874l410,887l419,898l432,907l448,914l503,931l554,946l600,959l644,971l685,981l723,989l759,996l793,1001l827,1004l861,1006l894,1006l929,1004l964,1000l1001,995l1041,988l1083,979l1128,968l1178,956l1231,941l1289,925l1352,907l1362,903l1372,896l1382,886l1390,876l1395,865l1398,855l1400,739l1400,622l1400,502xm898,74l864,75l831,78l800,83l772,90l735,100l696,111l655,123l611,136l566,150l521,164l475,178l430,193l385,207l342,221l301,235l261,249l224,261l191,272l161,283l135,291l115,299l99,305l92,309l90,313l90,318l92,323l94,325l109,330l129,337l154,346l183,356l216,367l252,379l291,391l332,405l375,419l419,433l465,447l510,462l556,476l601,490l646,503l688,516l729,528l767,538l802,548l840,556l880,560l921,560l961,555l1000,547l1032,538l1066,529l1103,518l1142,507l1183,495l1225,482l1267,469l1310,456l1353,443l1395,430l1436,417l1476,405l1515,392l1551,381l1585,370l1616,360l1644,351l1668,343l1688,337l1704,332l1715,328l1721,326l1723,322l1724,319l1724,316l1722,313l1721,310l1713,308l1702,304l1686,298l1665,292l1641,284l1612,274l1581,264l1546,253l1509,241l1470,229l1430,216l1388,203l1345,190l1302,177l1259,163l1217,150l1175,138l1133,126l1094,114l1057,104l1022,94l990,85l962,79l930,76l898,74xm877,l922,1l964,6l1004,15l1035,23l1070,33l1106,44l1145,55l1186,67l1227,80l1269,92l1311,105l1353,118l1394,131l1435,144l1474,157l1512,169l1548,180l1581,191l1611,200l1638,209l1661,216l1680,223l1694,227l1704,231l1708,232l1727,239l1743,248l1758,257l1771,268l1780,282l1787,297l1789,316l1788,333l1785,348l1779,361l1770,372l1758,382l1740,392l1716,401l1651,423l1585,445l1519,464l1502,469l1489,476l1480,485l1473,496l1470,511l1469,528l1471,845l1471,862l1469,879l1465,895l1458,910l1448,924l1434,938l1416,950l1394,961l1366,971l1303,989l1245,1006l1193,1021l1144,1034l1099,1046l1058,1056l1020,1064l984,1070l950,1075l917,1078l885,1079l854,1078l822,1076l789,1072l755,1067l719,1059l681,1050l641,1040l596,1027l548,1013l495,998l438,980l411,970l387,957l367,941l351,922l339,900l332,875l328,846l329,814l329,810l329,800l329,783l329,763l329,739l329,713l330,686l330,658l330,631l331,605l331,581l332,562l332,546l332,536l332,533l331,514l328,498l321,486l310,477l296,469l279,464l242,454l201,441l156,428l156,449l156,473l157,498l157,523l157,548l157,571l157,592l158,610l158,623l158,632l158,635l160,650l164,664l171,679l178,693l185,706l191,717l197,725l200,730l220,772l233,815l240,859l243,904l241,951l197,951l149,951l2,951l1,920l,888l2,857l6,825l14,793l27,763l45,733l58,714l69,697l76,679l82,658l85,634l85,631l85,621l85,606l85,588l85,566l85,544l85,520l85,499l85,478l85,462l85,449l85,442l84,433l82,423l79,413l73,403l64,395l46,384l32,371l21,357l14,341l11,324l14,304l21,287l31,272l45,259l60,248l77,239l93,232l121,223l154,212l191,199l231,186l274,172l319,157l366,141l414,126l463,110l510,95l557,81l602,67l646,53l686,41l722,31l754,22l781,15l830,5l877,xe" fillcolor="white" stroked="f">
                        <v:path textboxrect="0,0,1789,1079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宋体" w:hAnsi="Arial" w:cs="Arial"/>
                <w:b/>
                <w:caps/>
                <w:color w:val="1F497D"/>
                <w:sz w:val="40"/>
                <w:szCs w:val="40"/>
                <w:rtl/>
              </w:rPr>
              <w:t>השכלה</w:t>
            </w:r>
            <w:r>
              <w:rPr>
                <w:rFonts w:cs="Arial"/>
                <w:sz w:val="20"/>
                <w:szCs w:val="20"/>
                <w:u w:val="single"/>
                <w:rtl/>
              </w:rPr>
              <w:t xml:space="preserve"> </w:t>
            </w:r>
          </w:p>
          <w:p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8"/>
                <w:szCs w:val="28"/>
              </w:rPr>
              <w:t>2016-2017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  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טכניון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הנדסאים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בחוג למכונות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סיום בהצטיינות</w:t>
            </w:r>
            <w:r>
              <w:rPr>
                <w:rFonts w:ascii="Arial" w:hAnsi="Arial" w:cs="Arial"/>
                <w:sz w:val="20"/>
                <w:szCs w:val="20"/>
                <w:rtl/>
              </w:rPr>
              <w:t>.</w:t>
            </w:r>
          </w:p>
          <w:p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2012-2014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  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מכללת רופין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בחוג להנדסת תעשייה וניהול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לימוד חלקי</w:t>
            </w:r>
            <w:r>
              <w:rPr>
                <w:rFonts w:ascii="Arial" w:hAnsi="Arial" w:cs="Arial"/>
                <w:sz w:val="28"/>
                <w:szCs w:val="28"/>
                <w:rtl/>
              </w:rPr>
              <w:t>.</w:t>
            </w:r>
          </w:p>
        </w:tc>
      </w:tr>
      <w:tr>
        <w:tblPrEx>
          <w:tblW w:w="10980" w:type="dxa"/>
          <w:jc w:val="left"/>
          <w:tblInd w:w="-121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429"/>
          <w:jc w:val="left"/>
        </w:trPr>
        <w:tc>
          <w:tcPr>
            <w:tcW w:w="10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spacing w:line="360" w:lineRule="auto"/>
            </w:pPr>
            <w:r>
              <w:rPr>
                <w:rFonts w:ascii="Arial" w:hAnsi="Arial" w:cs="Arial"/>
                <w:sz w:val="28"/>
                <w:szCs w:val="28"/>
                <w:rtl/>
              </w:rPr>
              <w:t xml:space="preserve">  </w:t>
            </w:r>
          </w:p>
          <w:p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blPrEx>
          <w:tblW w:w="10980" w:type="dxa"/>
          <w:jc w:val="left"/>
          <w:tblInd w:w="-121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429"/>
          <w:jc w:val="left"/>
        </w:trPr>
        <w:tc>
          <w:tcPr>
            <w:tcW w:w="10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tl/>
              </w:rPr>
              <mc:AlternateContent>
                <mc:Choice Requires="wpg">
                  <w:drawing>
                    <wp:inline distT="0" distB="0" distL="0" distR="0">
                      <wp:extent cx="275590" cy="275590"/>
                      <wp:effectExtent l="0" t="0" r="0" b="0"/>
                      <wp:docPr id="1036" name=""/>
                      <wp:cNvGraphicFramePr>
                        <a:graphicFrameLocks xmlns:a="http://schemas.openxmlformats.org/drawingml/2006/main" noChangeAspect="0" noGrp="0" noSelect="0" noResize="0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5590" cy="275590"/>
                                <a:chOff x="0" y="0"/>
                                <a:chExt cx="0" cy="0"/>
                              </a:xfrm>
                            </wpg:grpSpPr>
                            <wps:wsp xmlns:wps="http://schemas.microsoft.com/office/word/2010/wordprocessingShape">
                              <wps:cNvSpPr/>
                              <wps:spPr>
                                <a:xfrm>
                                  <a:off x="0" y="0"/>
                                  <a:ext cx="275040" cy="27504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81bd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SpPr/>
                              <wps:spPr>
                                <a:xfrm>
                                  <a:off x="80640" y="82440"/>
                                  <a:ext cx="118080" cy="9396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1106" w="1395" stroke="1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i1031" style="width:21.7pt;height:21.7pt;mso-wrap-distance-left:0;mso-wrap-distance-right:0;visibility:visible" coordsize="0,0" filled="f" stroked="f">
                      <v:fill rotate="t"/>
                      <v:shape id="_x0000_s1032" style="width:275040;height:275040;mso-height-relative:page;mso-position-horizontal-relative:page;mso-position-vertical-relative:page;mso-width-relative:page;position:absolute;visibility:visible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l77,2117l49,2023l28,1926l13,1826l3,1725l,1623l3,1521l13,1420l28,1321l49,1223l77,1129l109,1036l147,947l190,860l238,777l291,695l348,618l410,545l475,475l545,410l618,348l695,291l776,239l860,190l947,147l1036,109l1129,77l1223,49l1320,28l1420,13l1521,3l1623,xe" fillcolor="#4f81bd" stroked="f">
                        <v:path textboxrect="0,0,3246,3246"/>
                      </v:shape>
                      <v:shape id="_x0000_s1033" style="width:118080;height:93960;left:80640;mso-height-relative:page;mso-position-horizontal-relative:page;mso-position-vertical-relative:page;mso-width-relative:page;position:absolute;top:82440;visibility:visible" coordsize="1395,1106" path="m79,655l79,1000l81,1010l87,1018l97,1023l107,1025l1288,1025l1299,1023l1308,1018l1314,1010l1316,1000l1316,655l1301,667l1288,675l1276,681l1263,685l1234,690l1205,691l815,691l815,756l812,770l803,781l791,789l776,792l632,792l617,789l605,781l596,770l593,756l593,691l203,691l174,690l145,685l133,681l119,675l104,668l91,661l79,655xm1293,287l109,288l98,290l89,295l83,304l80,313l79,502l82,523l88,542l99,559l112,574l122,580l135,586l148,591l160,595l181,601l203,603l593,603l593,538l596,525l605,513l617,505l632,502l776,502l791,505l803,513l812,525l815,538l815,603l1205,603l1227,601l1248,595l1267,586l1284,574l1297,559l1307,542l1314,523l1316,502l1322,311l1319,302l1313,294l1304,288l1293,287xm510,80l510,201l900,201l900,80l510,80xm520,l888,l907,1l925,6l941,14l954,25l966,38l975,52l981,68l983,85l983,201l1269,201l1295,203l1317,208l1336,216l1352,226l1365,239l1376,253l1385,270l1390,287l1394,306l1395,326l1395,980l1393,1006l1387,1029l1378,1049l1366,1066l1351,1080l1333,1091l1314,1099l1292,1104l1269,1106l135,1106l104,1105l79,1101l57,1094l40,1085l26,1073l15,1059l7,1042l3,1024l,1003l,980l,326l2,306l6,287l12,269l20,252l31,238l45,225l62,215l82,207l107,203l135,201l426,201l426,85l428,68l433,52l442,38l454,25l467,14l483,6l501,1l520,xe" fillcolor="white" stroked="f">
                        <v:path textboxrect="0,0,1395,1106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ניסיון תעסוקתי</w:t>
            </w:r>
          </w:p>
          <w:p>
            <w:pP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</w:rPr>
            </w:pPr>
          </w:p>
          <w:p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</w:rPr>
              <w:t>2020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-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היום     מנהל מעבדה במחלקת האיכות של ‘פלסאון’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התפקיד כולל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:   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אחריות על בדיקת מוצרי החברה לפני שליחתם ללקוחות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. 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עבודה על פי מגוון תקנים בתחום המים והגז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ניהול צוות של כ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-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</w:rPr>
              <w:t>10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עובדים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עבודה מול מגוון ממשקים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: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תפ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"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י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מחלקות הייצור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שיווק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פיתוח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מחלקות התמך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כתיבת נהלים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הוראות בטיחות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הוראות עבודה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אחריות על תחום הבטיחות במחלקה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.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יו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"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ר וועדת בטיחות מפעלית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ניהל מעבדה מוסמכת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המוסמכת לבדיקות ע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"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פ תקנים למוצרים המיועדים לגז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עבודה תחת לחץ</w:t>
            </w: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>.</w:t>
            </w:r>
          </w:p>
          <w:p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sz w:val="28"/>
                <w:szCs w:val="28"/>
                <w:rtl/>
              </w:rPr>
              <w:t xml:space="preserve">             </w:t>
            </w:r>
          </w:p>
        </w:tc>
      </w:tr>
      <w:tr>
        <w:tblPrEx>
          <w:tblW w:w="10980" w:type="dxa"/>
          <w:jc w:val="left"/>
          <w:tblInd w:w="-121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429"/>
          <w:jc w:val="left"/>
        </w:trPr>
        <w:tc>
          <w:tcPr>
            <w:tcW w:w="10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  <w:p>
            <w:pP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lang w:val="en-US" w:eastAsia="en-US" w:bidi="he-IL"/>
              </w:rPr>
            </w:pP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lang w:val="en-US" w:eastAsia="en-US" w:bidi="he-IL"/>
              </w:rPr>
              <w:t>2017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 xml:space="preserve">- 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lang w:val="en-US" w:eastAsia="en-US" w:bidi="he-IL"/>
              </w:rPr>
              <w:t>2020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 xml:space="preserve">   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 xml:space="preserve">מנהל משמרת במחלקת הרכבות במפעל 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>'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>פלאסון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 xml:space="preserve">' , 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 xml:space="preserve">התפקיד כולל </w:t>
            </w:r>
            <w: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rtl/>
                <w:lang w:val="en-US" w:eastAsia="en-US" w:bidi="he-IL"/>
              </w:rPr>
              <w:t>: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8"/>
                <w:szCs w:val="28"/>
                <w:rtl/>
              </w:rPr>
              <w:t>אחריות טכנית על קו ההרכבות פלסטיקה</w:t>
            </w:r>
            <w:r>
              <w:rPr>
                <w:rFonts w:ascii="Arial" w:hAnsi="Arial" w:cs="Arial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8"/>
                <w:szCs w:val="28"/>
                <w:rtl/>
              </w:rPr>
              <w:t>תפעול ופתרון תקלות טכניות במכונות שבקו הייצור</w:t>
            </w:r>
            <w:r>
              <w:rPr>
                <w:rFonts w:ascii="Arial" w:hAnsi="Arial" w:cs="Arial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8"/>
                <w:szCs w:val="28"/>
                <w:rtl/>
              </w:rPr>
              <w:t xml:space="preserve">ניהול צוות של כ </w:t>
            </w:r>
            <w:r>
              <w:rPr>
                <w:rFonts w:ascii="Arial" w:hAnsi="Arial" w:cs="Arial"/>
                <w:sz w:val="28"/>
                <w:szCs w:val="28"/>
              </w:rPr>
              <w:t>5-6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עובדים</w:t>
            </w:r>
            <w:r>
              <w:rPr>
                <w:rFonts w:ascii="Arial" w:hAnsi="Arial" w:cs="Arial"/>
                <w:sz w:val="28"/>
                <w:szCs w:val="28"/>
                <w:rtl/>
              </w:rPr>
              <w:t>.</w:t>
            </w:r>
          </w:p>
          <w:p>
            <w:pPr>
              <w:numPr>
                <w:ilvl w:val="0"/>
                <w:numId w:val="0"/>
              </w:numPr>
              <w:ind w:left="720" w:firstLine="0"/>
              <w:rPr>
                <w:rFonts w:ascii="Arial" w:hAnsi="Arial" w:cs="Arial"/>
                <w:sz w:val="28"/>
                <w:szCs w:val="28"/>
              </w:rPr>
            </w:pPr>
          </w:p>
          <w:p>
            <w:pPr>
              <w:rPr>
                <w:rFonts w:ascii="Arial" w:eastAsia="Times New Roman" w:hAnsi="Arial" w:cs="Arial"/>
                <w:b/>
                <w:caps/>
                <w:color w:val="1F497D"/>
                <w:kern w:val="0"/>
                <w:sz w:val="28"/>
                <w:szCs w:val="28"/>
                <w:lang w:val="en-US" w:eastAsia="en-US" w:bidi="he-IL"/>
              </w:rPr>
            </w:pPr>
          </w:p>
          <w:p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2016-2017</w:t>
            </w:r>
            <w:r>
              <w:rPr>
                <w:rFonts w:ascii="Arial" w:eastAsia="Times New Roman" w:hAnsi="Arial" w:cs="Arial"/>
                <w:sz w:val="28"/>
                <w:szCs w:val="28"/>
                <w:rtl/>
              </w:rPr>
              <w:t xml:space="preserve">     </w:t>
            </w:r>
            <w:r>
              <w:rPr>
                <w:rFonts w:ascii="Arial" w:eastAsia="Times New Roman" w:hAnsi="Arial" w:cs="Arial"/>
                <w:sz w:val="28"/>
                <w:szCs w:val="28"/>
                <w:rtl/>
              </w:rPr>
              <w:t>עוזר מחקר בפקולטה לביולוגיה בטכניון</w:t>
            </w:r>
            <w:r>
              <w:rPr>
                <w:rFonts w:ascii="Arial" w:eastAsia="Times New Roman" w:hAnsi="Arial" w:cs="Arial"/>
                <w:sz w:val="28"/>
                <w:szCs w:val="28"/>
                <w:rtl/>
              </w:rPr>
              <w:t>.</w:t>
            </w:r>
          </w:p>
          <w:p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>
        <w:tblPrEx>
          <w:tblW w:w="10980" w:type="dxa"/>
          <w:jc w:val="left"/>
          <w:tblInd w:w="-121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429"/>
          <w:jc w:val="left"/>
        </w:trPr>
        <w:tc>
          <w:tcPr>
            <w:tcW w:w="10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cs="Arial"/>
                <w:sz w:val="20"/>
                <w:szCs w:val="20"/>
                <w:u w:val="single"/>
              </w:rPr>
            </w:pPr>
          </w:p>
          <w:p>
            <w:pPr>
              <w:rPr>
                <w:rFonts w:cs="Arial"/>
                <w:sz w:val="20"/>
                <w:szCs w:val="20"/>
                <w:u w:val="single"/>
              </w:rPr>
            </w:pPr>
            <w:r>
              <w:rPr>
                <w:rtl/>
              </w:rPr>
              <mc:AlternateContent>
                <mc:Choice Requires="wpg">
                  <w:drawing>
                    <wp:inline distT="0" distB="0" distL="0" distR="0">
                      <wp:extent cx="275590" cy="275590"/>
                      <wp:effectExtent l="0" t="0" r="0" b="0"/>
                      <wp:docPr id="1040" name=""/>
                      <wp:cNvGraphicFramePr>
                        <a:graphicFrameLocks xmlns:a="http://schemas.openxmlformats.org/drawingml/2006/main" noChangeAspect="0" noGrp="0" noSelect="0" noResize="0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5590" cy="275590"/>
                                <a:chOff x="0" y="0"/>
                                <a:chExt cx="0" cy="0"/>
                              </a:xfrm>
                            </wpg:grpSpPr>
                            <wps:wsp xmlns:wps="http://schemas.microsoft.com/office/word/2010/wordprocessingShape">
                              <wps:cNvSpPr/>
                              <wps:spPr>
                                <a:xfrm>
                                  <a:off x="0" y="0"/>
                                  <a:ext cx="275040" cy="27504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81bd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SpPr/>
                              <wps:spPr>
                                <a:xfrm>
                                  <a:off x="80640" y="82440"/>
                                  <a:ext cx="118080" cy="93960"/>
                                </a:xfrm>
                                <a:custGeom>
                                  <a:avLst/>
                                  <a:gdLst/>
                                  <a:rect l="l" t="t" r="r" b="b"/>
                                  <a:pathLst>
                                    <a:path fill="norm" h="1106" w="1395" stroke="1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i1034" style="width:21.7pt;height:21.7pt;mso-wrap-distance-left:0;mso-wrap-distance-right:0;visibility:visible" coordsize="0,0" filled="f" stroked="f">
                      <v:fill rotate="t"/>
                      <v:shape id="_x0000_s1035" style="width:275040;height:275040;mso-height-relative:page;mso-position-horizontal-relative:page;mso-position-vertical-relative:page;mso-width-relative:page;position:absolute;visibility:visible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l77,2117l49,2023l28,1926l13,1826l3,1725l,1623l3,1521l13,1420l28,1321l49,1223l77,1129l109,1036l147,947l190,860l238,777l291,695l348,618l410,545l475,475l545,410l618,348l695,291l776,239l860,190l947,147l1036,109l1129,77l1223,49l1320,28l1420,13l1521,3l1623,xe" fillcolor="#4f81bd" stroked="f">
                        <v:path textboxrect="0,0,3246,3246"/>
                      </v:shape>
                      <v:shape id="_x0000_s1036" style="width:118080;height:93960;left:80640;mso-height-relative:page;mso-position-horizontal-relative:page;mso-position-vertical-relative:page;mso-width-relative:page;position:absolute;top:82440;visibility:visible" coordsize="1395,1106" path="m79,655l79,1000l81,1010l87,1018l97,1023l107,1025l1288,1025l1299,1023l1308,1018l1314,1010l1316,1000l1316,655l1301,667l1288,675l1276,681l1263,685l1234,690l1205,691l815,691l815,756l812,770l803,781l791,789l776,792l632,792l617,789l605,781l596,770l593,756l593,691l203,691l174,690l145,685l133,681l119,675l104,668l91,661l79,655xm1293,287l109,288l98,290l89,295l83,304l80,313l79,502l82,523l88,542l99,559l112,574l122,580l135,586l148,591l160,595l181,601l203,603l593,603l593,538l596,525l605,513l617,505l632,502l776,502l791,505l803,513l812,525l815,538l815,603l1205,603l1227,601l1248,595l1267,586l1284,574l1297,559l1307,542l1314,523l1316,502l1322,311l1319,302l1313,294l1304,288l1293,287xm510,80l510,201l900,201l900,80l510,80xm520,l888,l907,1l925,6l941,14l954,25l966,38l975,52l981,68l983,85l983,201l1269,201l1295,203l1317,208l1336,216l1352,226l1365,239l1376,253l1385,270l1390,287l1394,306l1395,326l1395,980l1393,1006l1387,1029l1378,1049l1366,1066l1351,1080l1333,1091l1314,1099l1292,1104l1269,1106l135,1106l104,1105l79,1101l57,1094l40,1085l26,1073l15,1059l7,1042l3,1024l,1003l,980l,326l2,306l6,287l12,269l20,252l31,238l45,225l62,215l82,207l107,203l135,201l426,201l426,85l428,68l433,52l442,38l454,25l467,14l483,6l501,1l520,xe" fillcolor="white" stroked="f">
                        <v:path textboxrect="0,0,1395,1106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宋体" w:hAnsi="Arial" w:cs="Arial"/>
                <w:b/>
                <w:caps/>
                <w:color w:val="1F497D"/>
                <w:sz w:val="40"/>
                <w:szCs w:val="40"/>
                <w:rtl/>
              </w:rPr>
              <w:t xml:space="preserve">  </w:t>
            </w:r>
            <w:r>
              <w:rPr>
                <w:rFonts w:ascii="Arial" w:eastAsia="宋体" w:hAnsi="Arial" w:cs="Arial"/>
                <w:b/>
                <w:caps/>
                <w:color w:val="1F497D"/>
                <w:sz w:val="40"/>
                <w:szCs w:val="40"/>
                <w:rtl/>
              </w:rPr>
              <w:t>שרות צבאי</w:t>
            </w:r>
          </w:p>
          <w:p>
            <w:pPr>
              <w:rPr>
                <w:rFonts w:cs="Arial"/>
                <w:sz w:val="20"/>
                <w:szCs w:val="20"/>
                <w:u w:val="single"/>
              </w:rPr>
            </w:pPr>
          </w:p>
          <w:p>
            <w:pPr>
              <w:rPr>
                <w:rFonts w:cs="Arial"/>
                <w:sz w:val="20"/>
                <w:szCs w:val="20"/>
                <w:u w:val="single"/>
              </w:rPr>
            </w:pPr>
          </w:p>
          <w:p>
            <w:r>
              <w:rPr>
                <w:rFonts w:ascii="Arial" w:hAnsi="Arial" w:cs="Arial"/>
                <w:sz w:val="28"/>
                <w:szCs w:val="28"/>
              </w:rPr>
              <w:t>2006-2009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    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שירות קרבי מלא בצה</w:t>
            </w:r>
            <w:r>
              <w:rPr>
                <w:rFonts w:ascii="Arial" w:hAnsi="Arial" w:cs="Arial"/>
                <w:sz w:val="28"/>
                <w:szCs w:val="28"/>
                <w:rtl/>
              </w:rPr>
              <w:t>"</w:t>
            </w:r>
            <w:r>
              <w:rPr>
                <w:rFonts w:ascii="Arial" w:hAnsi="Arial" w:cs="Arial"/>
                <w:sz w:val="28"/>
                <w:szCs w:val="28"/>
                <w:rtl/>
              </w:rPr>
              <w:t>ל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כלוחם בחיל התותחנים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  <w:rtl/>
              </w:rPr>
              <w:t>שחרור בדרגת סמל ראשון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.                      </w:t>
            </w:r>
          </w:p>
          <w:p>
            <w:pPr>
              <w:rPr>
                <w:rFonts w:cs="Arial"/>
                <w:sz w:val="20"/>
                <w:szCs w:val="20"/>
                <w:u w:val="single"/>
              </w:rPr>
            </w:pPr>
          </w:p>
          <w:p>
            <w:pPr>
              <w:pStyle w:val="ListParagraph"/>
              <w:numPr>
                <w:ilvl w:val="0"/>
                <w:numId w:val="2"/>
              </w:numPr>
              <w:ind w:left="720" w:firstLine="0"/>
            </w:pPr>
            <w:r>
              <w:rPr>
                <w:rFonts w:ascii="Arial" w:hAnsi="Arial" w:cs="Arial"/>
                <w:sz w:val="28"/>
                <w:szCs w:val="28"/>
                <w:rtl/>
              </w:rPr>
              <w:t>המלצות תסופקנה על פי דרישה</w:t>
            </w:r>
            <w:r>
              <w:rPr>
                <w:rFonts w:cs="Arial"/>
                <w:b/>
                <w:sz w:val="20"/>
                <w:szCs w:val="20"/>
                <w:rtl/>
              </w:rPr>
              <w:t>.</w:t>
            </w:r>
          </w:p>
        </w:tc>
      </w:tr>
    </w:tbl>
    <w:p/>
    <w:tbl>
      <w:tblPr>
        <w:tblpPr w:leftFromText="180" w:rightFromText="180" w:topFromText="0" w:bottomFromText="0" w:vertAnchor="page" w:horzAnchor="margin" w:tblpXSpec="left" w:tblpY="4561"/>
        <w:bidiVisual/>
        <w:tblW w:w="1101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90"/>
        <w:gridCol w:w="991"/>
        <w:gridCol w:w="8238"/>
        <w:gridCol w:w="372"/>
        <w:gridCol w:w="429"/>
      </w:tblGrid>
      <w:tr>
        <w:tblPrEx>
          <w:tblW w:w="11018" w:type="dxa"/>
          <w:jc w:val="lef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195"/>
          <w:jc w:val="left"/>
        </w:trPr>
        <w:tc>
          <w:tcPr>
            <w:tcW w:w="9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2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cs="Arial"/>
                <w:sz w:val="20"/>
                <w:szCs w:val="20"/>
              </w:rPr>
            </w:pPr>
          </w:p>
        </w:tc>
      </w:tr>
      <w:tr>
        <w:tblPrEx>
          <w:tblW w:w="11018" w:type="dxa"/>
          <w:jc w:val="lef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569"/>
          <w:jc w:val="left"/>
        </w:trPr>
        <w:tc>
          <w:tcPr>
            <w:tcW w:w="1101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/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blPrEx>
          <w:tblW w:w="11018" w:type="dxa"/>
          <w:jc w:val="lef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310"/>
          <w:jc w:val="left"/>
        </w:trPr>
        <w:tc>
          <w:tcPr>
            <w:tcW w:w="1101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  <w:tr>
        <w:tblPrEx>
          <w:tblW w:w="11018" w:type="dxa"/>
          <w:jc w:val="lef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310"/>
          <w:jc w:val="left"/>
        </w:trPr>
        <w:tc>
          <w:tcPr>
            <w:tcW w:w="1101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  <w:p/>
          <w:p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>
        <w:tblPrEx>
          <w:tblW w:w="11018" w:type="dxa"/>
          <w:jc w:val="lef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1230"/>
          <w:jc w:val="left"/>
        </w:trPr>
        <w:tc>
          <w:tcPr>
            <w:tcW w:w="10307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>
            <w:pPr>
              <w:rPr>
                <w:rFonts w:cs="Arial"/>
                <w:sz w:val="20"/>
                <w:szCs w:val="20"/>
              </w:rPr>
            </w:pPr>
          </w:p>
          <w:p>
            <w:pPr>
              <w:rPr>
                <w:rFonts w:cs="Arial"/>
                <w:sz w:val="20"/>
                <w:szCs w:val="20"/>
              </w:rPr>
            </w:pPr>
          </w:p>
          <w:p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rtl/>
              </w:rPr>
              <w:t>...</w:t>
            </w:r>
          </w:p>
        </w:tc>
        <w:tc>
          <w:tcPr>
            <w:tcW w:w="430" w:type="dxa"/>
            <w:shd w:val="clear" w:color="auto" w:fill="auto"/>
          </w:tcPr>
          <w:p/>
        </w:tc>
      </w:tr>
    </w:tbl>
    <w:p>
      <w:pPr>
        <w:rPr>
          <w:rFonts w:ascii="Arial" w:hAnsi="Arial" w:cs="Arial"/>
          <w:sz w:val="28"/>
          <w:szCs w:val="28"/>
        </w:rPr>
      </w:pPr>
    </w:p>
    <w:p/>
    <w:p/>
    <w:p/>
    <w:p/>
    <w:p/>
    <w:p/>
    <w:p/>
    <w:sectPr>
      <w:headerReference w:type="default" r:id="rId4"/>
      <w:type w:val="nextPage"/>
      <w:pgSz w:w="11906" w:h="16838" w:orient="portrait"/>
      <w:pgMar w:top="737" w:right="851" w:bottom="737" w:left="340" w:header="0" w:footer="0" w:gutter="0"/>
      <w:pgNumType w:fmt="decimal"/>
      <w:cols w:space="708"/>
      <w:textDirection w:val="lrTb"/>
      <w:bidi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SimSun" w:hAnsi="Times New Roman" w:cs="Arial"/>
        <w:kern w:val="2"/>
        <w:szCs w:val="24"/>
        <w:lang w:val="en-US" w:eastAsia="zh-CN" w:bidi="hi-IN"/>
      </w:rPr>
    </w:rPrDefault>
    <w:pPrDefault>
      <w:pPr>
        <w:widowControl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kinsoku/>
      <w:overflowPunct/>
      <w:autoSpaceDE/>
      <w:bidi/>
      <w:spacing w:before="0" w:after="0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 w:bidi="he-IL"/>
    </w:rPr>
  </w:style>
  <w:style w:type="character" w:default="1" w:styleId="DefaultParagraphFont">
    <w:name w:val="Default Paragraph Font"/>
    <w:uiPriority w:val="1"/>
    <w:qFormat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qFormat/>
  </w:style>
  <w:style w:type="character" w:customStyle="1" w:styleId="InternetLink">
    <w:name w:val="Internet Link"/>
    <w:basedOn w:val="DefaultParagraphFont"/>
    <w:uiPriority w:val="99"/>
    <w:rPr>
      <w:color w:val="0000FF"/>
      <w:u w:val="single"/>
    </w:rPr>
  </w:style>
  <w:style w:type="character" w:customStyle="1" w:styleId="ListLabel1">
    <w:name w:val="ListLabel 1"/>
    <w:qFormat/>
    <w:rPr>
      <w:rFonts w:ascii="Arial" w:eastAsia="Times New Roman" w:hAnsi="Arial" w:cs="Arial"/>
      <w:sz w:val="28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ascii="Arial" w:hAnsi="Arial"/>
      <w:color w:val="4F81BD"/>
      <w:sz w:val="28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ascii="Arial" w:hAnsi="Arial" w:cs="Arial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0">
    <w:name w:val="ListLabel 10"/>
    <w:qFormat/>
    <w:rPr>
      <w:rFonts w:ascii="Arial" w:hAnsi="Arial" w:cs="OpenSymbol"/>
      <w:b/>
      <w:sz w:val="28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ascii="Arial" w:hAnsi="Arial" w:cs="OpenSymbol"/>
      <w:sz w:val="28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Arial"/>
      <w:sz w:val="28"/>
      <w:szCs w:val="28"/>
    </w:rPr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customStyle="1" w:styleId="VisitedInternetLink">
    <w:name w:val="Visited Internet 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firstLine="0"/>
      <w:contextualSpacing/>
    </w:pPr>
  </w:style>
  <w:style w:type="paragraph" w:customStyle="1" w:styleId="ListContents">
    <w:name w:val="List Contents"/>
    <w:basedOn w:val="Normal"/>
    <w:qFormat/>
    <w:pPr>
      <w:ind w:left="567" w:righ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W7MLM" Type="http://schemas.openxmlformats.org/officeDocument/2006/relationships/image" Target="media/G97CY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850</Characters>
  <Application>Microsoft Office Word</Application>
  <DocSecurity>0</DocSecurity>
  <Lines>0</Lines>
  <Paragraphs>74</Paragraphs>
  <ScaleCrop>false</ScaleCrop>
  <Company>esl</Company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Shalmon</dc:creator>
  <cp:lastModifiedBy>23043RP34G</cp:lastModifiedBy>
  <cp:revision>4</cp:revision>
  <dcterms:created xsi:type="dcterms:W3CDTF">2024-09-10T19:06:08Z</dcterms:created>
  <dcterms:modified xsi:type="dcterms:W3CDTF">2024-09-10T19:06:08Z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esl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ICV">
    <vt:lpwstr>ae18c92f4fcc4802af84d83c18db32ec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